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text" w:horzAnchor="margin" w:tblpY="-51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56"/>
      </w:tblGrid>
      <w:tr w:rsidR="00907562" w:rsidRPr="00187AD8" w:rsidTr="00907562">
        <w:trPr>
          <w:trHeight w:val="714"/>
        </w:trPr>
        <w:tc>
          <w:tcPr>
            <w:tcW w:w="10173" w:type="dxa"/>
            <w:gridSpan w:val="2"/>
          </w:tcPr>
          <w:p w:rsidR="00907562" w:rsidRPr="00187AD8" w:rsidRDefault="00907562" w:rsidP="00D21D7F">
            <w:pPr>
              <w:spacing w:line="276" w:lineRule="auto"/>
              <w:jc w:val="center"/>
              <w:rPr>
                <w:rFonts w:ascii="Times New Roman" w:eastAsia="Calibri" w:hAnsi="Times New Roman"/>
                <w:b/>
                <w:bCs/>
                <w:color w:val="auto"/>
                <w:lang w:eastAsia="en-US"/>
              </w:rPr>
            </w:pPr>
            <w:r w:rsidRPr="00187AD8">
              <w:rPr>
                <w:rFonts w:ascii="Times New Roman" w:eastAsia="Calibri" w:hAnsi="Times New Roman"/>
                <w:b/>
                <w:bCs/>
                <w:noProof/>
                <w:color w:val="auto"/>
                <w:lang w:bidi="ar-SA"/>
              </w:rPr>
              <w:drawing>
                <wp:inline distT="0" distB="0" distL="0" distR="0" wp14:anchorId="374A57BC" wp14:editId="3A148AF5">
                  <wp:extent cx="745200" cy="936446"/>
                  <wp:effectExtent l="0" t="0" r="0" b="0"/>
                  <wp:docPr id="1" name="Рисунок 1"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907562" w:rsidRPr="00187AD8" w:rsidTr="00907562">
        <w:trPr>
          <w:trHeight w:val="2297"/>
        </w:trPr>
        <w:tc>
          <w:tcPr>
            <w:tcW w:w="10173" w:type="dxa"/>
            <w:gridSpan w:val="2"/>
          </w:tcPr>
          <w:p w:rsidR="00907562" w:rsidRPr="00A976DB" w:rsidRDefault="00907562" w:rsidP="00D21D7F">
            <w:pPr>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РОССИЙСКАЯ ФЕДЕРАЦИЯ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ИРКУТСКАЯ ОБЛАСТЬ</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АДМИНИСТРАЦИЯ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ЖИГАЛОВСКОГО МУНИЦИПАЛЬНОГО ОБРАЗОВАНИЯ</w:t>
            </w:r>
          </w:p>
          <w:p w:rsidR="00907562" w:rsidRPr="00A976DB" w:rsidRDefault="00907562" w:rsidP="00D21D7F">
            <w:pPr>
              <w:autoSpaceDE w:val="0"/>
              <w:autoSpaceDN w:val="0"/>
              <w:adjustRightInd w:val="0"/>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ПОСТАНОВЛЕНИЕ</w:t>
            </w:r>
          </w:p>
          <w:p w:rsidR="00907562" w:rsidRPr="00187AD8" w:rsidRDefault="00907562" w:rsidP="00D21D7F">
            <w:pPr>
              <w:autoSpaceDE w:val="0"/>
              <w:autoSpaceDN w:val="0"/>
              <w:adjustRightInd w:val="0"/>
              <w:spacing w:line="276" w:lineRule="auto"/>
              <w:jc w:val="center"/>
              <w:rPr>
                <w:rFonts w:ascii="Times New Roman" w:eastAsia="Calibri" w:hAnsi="Times New Roman"/>
                <w:b/>
                <w:bCs/>
                <w:color w:val="auto"/>
                <w:sz w:val="32"/>
                <w:lang w:eastAsia="en-US"/>
              </w:rPr>
            </w:pPr>
          </w:p>
        </w:tc>
      </w:tr>
      <w:tr w:rsidR="00907562" w:rsidRPr="00187AD8" w:rsidTr="00907562">
        <w:trPr>
          <w:trHeight w:val="287"/>
        </w:trPr>
        <w:tc>
          <w:tcPr>
            <w:tcW w:w="5217" w:type="dxa"/>
          </w:tcPr>
          <w:p w:rsidR="00907562" w:rsidRPr="00187AD8" w:rsidRDefault="00907562" w:rsidP="00D21D7F">
            <w:pPr>
              <w:spacing w:line="276" w:lineRule="auto"/>
              <w:rPr>
                <w:rFonts w:ascii="Times New Roman" w:eastAsia="Calibri" w:hAnsi="Times New Roman"/>
                <w:b/>
                <w:color w:val="auto"/>
                <w:lang w:eastAsia="en-US"/>
              </w:rPr>
            </w:pPr>
            <w:r w:rsidRPr="00187AD8">
              <w:rPr>
                <w:rFonts w:ascii="Times New Roman" w:eastAsia="Calibri" w:hAnsi="Times New Roman"/>
                <w:b/>
                <w:color w:val="auto"/>
                <w:lang w:eastAsia="en-US"/>
              </w:rPr>
              <w:t>«</w:t>
            </w:r>
            <w:r w:rsidR="00303959">
              <w:rPr>
                <w:rFonts w:ascii="Times New Roman" w:eastAsia="Calibri" w:hAnsi="Times New Roman"/>
                <w:b/>
                <w:color w:val="auto"/>
                <w:lang w:eastAsia="en-US"/>
              </w:rPr>
              <w:t>27</w:t>
            </w:r>
            <w:r w:rsidRPr="00187AD8">
              <w:rPr>
                <w:rFonts w:ascii="Times New Roman" w:eastAsia="Calibri" w:hAnsi="Times New Roman"/>
                <w:b/>
                <w:color w:val="auto"/>
                <w:lang w:eastAsia="en-US"/>
              </w:rPr>
              <w:t xml:space="preserve">» </w:t>
            </w:r>
            <w:r>
              <w:rPr>
                <w:rFonts w:ascii="Times New Roman" w:eastAsia="Calibri" w:hAnsi="Times New Roman"/>
                <w:b/>
                <w:color w:val="auto"/>
                <w:lang w:eastAsia="en-US"/>
              </w:rPr>
              <w:t xml:space="preserve"> мая  </w:t>
            </w:r>
            <w:r w:rsidRPr="00187AD8">
              <w:rPr>
                <w:rFonts w:ascii="Times New Roman" w:eastAsia="Calibri" w:hAnsi="Times New Roman"/>
                <w:b/>
                <w:color w:val="auto"/>
                <w:lang w:eastAsia="en-US"/>
              </w:rPr>
              <w:t>202</w:t>
            </w:r>
            <w:r>
              <w:rPr>
                <w:rFonts w:ascii="Times New Roman" w:eastAsia="Calibri" w:hAnsi="Times New Roman"/>
                <w:b/>
                <w:color w:val="auto"/>
                <w:lang w:eastAsia="en-US"/>
              </w:rPr>
              <w:t xml:space="preserve">4 </w:t>
            </w:r>
            <w:r w:rsidRPr="00187AD8">
              <w:rPr>
                <w:rFonts w:ascii="Times New Roman" w:eastAsia="Calibri" w:hAnsi="Times New Roman"/>
                <w:b/>
                <w:color w:val="auto"/>
                <w:lang w:eastAsia="en-US"/>
              </w:rPr>
              <w:t xml:space="preserve">г. № </w:t>
            </w:r>
            <w:r w:rsidR="0050666E">
              <w:rPr>
                <w:rFonts w:ascii="Times New Roman" w:eastAsia="Calibri" w:hAnsi="Times New Roman"/>
                <w:b/>
                <w:color w:val="auto"/>
                <w:lang w:eastAsia="en-US"/>
              </w:rPr>
              <w:t xml:space="preserve"> 33</w:t>
            </w:r>
          </w:p>
        </w:tc>
        <w:tc>
          <w:tcPr>
            <w:tcW w:w="4956" w:type="dxa"/>
          </w:tcPr>
          <w:p w:rsidR="00907562" w:rsidRPr="00187AD8" w:rsidRDefault="006954EC" w:rsidP="00D21D7F">
            <w:pPr>
              <w:spacing w:line="276" w:lineRule="auto"/>
              <w:jc w:val="right"/>
              <w:rPr>
                <w:rFonts w:ascii="Times New Roman" w:eastAsia="Calibri" w:hAnsi="Times New Roman"/>
                <w:b/>
                <w:color w:val="auto"/>
                <w:lang w:eastAsia="en-US"/>
              </w:rPr>
            </w:pPr>
            <w:r>
              <w:rPr>
                <w:rFonts w:ascii="Times New Roman" w:eastAsia="Calibri" w:hAnsi="Times New Roman"/>
                <w:b/>
                <w:color w:val="auto"/>
                <w:lang w:eastAsia="en-US"/>
              </w:rPr>
              <w:t xml:space="preserve"> </w:t>
            </w:r>
            <w:proofErr w:type="spellStart"/>
            <w:r w:rsidR="00907562" w:rsidRPr="00187AD8">
              <w:rPr>
                <w:rFonts w:ascii="Times New Roman" w:eastAsia="Calibri" w:hAnsi="Times New Roman"/>
                <w:b/>
                <w:color w:val="auto"/>
                <w:lang w:eastAsia="en-US"/>
              </w:rPr>
              <w:t>рп</w:t>
            </w:r>
            <w:proofErr w:type="spellEnd"/>
            <w:r w:rsidR="00907562" w:rsidRPr="00187AD8">
              <w:rPr>
                <w:rFonts w:ascii="Times New Roman" w:eastAsia="Calibri" w:hAnsi="Times New Roman"/>
                <w:b/>
                <w:color w:val="auto"/>
                <w:lang w:eastAsia="en-US"/>
              </w:rPr>
              <w:t>. Жигалово</w:t>
            </w:r>
          </w:p>
        </w:tc>
      </w:tr>
    </w:tbl>
    <w:p w:rsidR="00907562" w:rsidRDefault="00907562" w:rsidP="00907562">
      <w:pPr>
        <w:rPr>
          <w:rFonts w:ascii="Times New Roman" w:eastAsia="Times New Roman" w:hAnsi="Times New Roman" w:cs="Times New Roman"/>
          <w:b/>
          <w:color w:val="auto"/>
          <w:kern w:val="2"/>
          <w:sz w:val="28"/>
          <w:szCs w:val="28"/>
          <w:lang w:bidi="ar-SA"/>
        </w:rPr>
      </w:pP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О внесении изменений в постановление администрации</w:t>
      </w: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 xml:space="preserve">Жигаловского </w:t>
      </w:r>
      <w:r>
        <w:rPr>
          <w:rFonts w:ascii="Times New Roman" w:hAnsi="Times New Roman" w:cs="Times New Roman"/>
          <w:b/>
          <w:lang w:bidi="ar-SA"/>
        </w:rPr>
        <w:t xml:space="preserve">муниципального </w:t>
      </w:r>
      <w:r w:rsidR="0050666E">
        <w:rPr>
          <w:rFonts w:ascii="Times New Roman" w:hAnsi="Times New Roman" w:cs="Times New Roman"/>
          <w:b/>
          <w:lang w:bidi="ar-SA"/>
        </w:rPr>
        <w:t>образования от 25</w:t>
      </w:r>
      <w:r w:rsidRPr="0099154C">
        <w:rPr>
          <w:rFonts w:ascii="Times New Roman" w:hAnsi="Times New Roman" w:cs="Times New Roman"/>
          <w:b/>
          <w:lang w:bidi="ar-SA"/>
        </w:rPr>
        <w:t xml:space="preserve"> января </w:t>
      </w:r>
    </w:p>
    <w:p w:rsidR="00AF2818" w:rsidRPr="00C15CCE" w:rsidRDefault="00303959" w:rsidP="00AF2818">
      <w:pPr>
        <w:pStyle w:val="60"/>
        <w:shd w:val="clear" w:color="auto" w:fill="auto"/>
        <w:spacing w:before="0"/>
        <w:ind w:firstLine="0"/>
        <w:jc w:val="left"/>
        <w:rPr>
          <w:sz w:val="24"/>
          <w:szCs w:val="24"/>
        </w:rPr>
      </w:pPr>
      <w:r>
        <w:t xml:space="preserve">2024 г. № </w:t>
      </w:r>
      <w:r w:rsidR="0050666E" w:rsidRPr="00AF2818">
        <w:rPr>
          <w:sz w:val="24"/>
          <w:szCs w:val="24"/>
        </w:rPr>
        <w:t>09</w:t>
      </w:r>
      <w:r w:rsidRPr="00303959">
        <w:t xml:space="preserve"> </w:t>
      </w:r>
      <w:r w:rsidR="00AF2818">
        <w:t>«</w:t>
      </w:r>
      <w:r w:rsidR="00AF2818" w:rsidRPr="00C15CCE">
        <w:rPr>
          <w:sz w:val="24"/>
          <w:szCs w:val="24"/>
        </w:rPr>
        <w:t xml:space="preserve">Предоставление в собственность, аренду, </w:t>
      </w:r>
    </w:p>
    <w:p w:rsidR="00AF2818" w:rsidRPr="00C15CCE" w:rsidRDefault="00AF2818" w:rsidP="00AF2818">
      <w:pPr>
        <w:pStyle w:val="60"/>
        <w:shd w:val="clear" w:color="auto" w:fill="auto"/>
        <w:spacing w:before="0"/>
        <w:ind w:firstLine="0"/>
        <w:jc w:val="left"/>
        <w:rPr>
          <w:sz w:val="24"/>
          <w:szCs w:val="24"/>
        </w:rPr>
      </w:pPr>
      <w:r w:rsidRPr="00C15CCE">
        <w:rPr>
          <w:sz w:val="24"/>
          <w:szCs w:val="24"/>
        </w:rPr>
        <w:t>постоянное (бессрочное) пользование, безвозмездное</w:t>
      </w:r>
    </w:p>
    <w:p w:rsidR="00AF2818" w:rsidRPr="00C15CCE" w:rsidRDefault="00AF2818" w:rsidP="00AF2818">
      <w:pPr>
        <w:pStyle w:val="60"/>
        <w:shd w:val="clear" w:color="auto" w:fill="auto"/>
        <w:spacing w:before="0"/>
        <w:ind w:firstLine="0"/>
        <w:jc w:val="left"/>
        <w:rPr>
          <w:sz w:val="24"/>
          <w:szCs w:val="24"/>
        </w:rPr>
      </w:pPr>
      <w:r w:rsidRPr="00C15CCE">
        <w:rPr>
          <w:sz w:val="24"/>
          <w:szCs w:val="24"/>
        </w:rPr>
        <w:t xml:space="preserve">пользование земельного участка, находящегося в </w:t>
      </w:r>
    </w:p>
    <w:p w:rsidR="00AF2818" w:rsidRPr="00C15CCE" w:rsidRDefault="00AF2818" w:rsidP="00AF2818">
      <w:pPr>
        <w:pStyle w:val="60"/>
        <w:shd w:val="clear" w:color="auto" w:fill="auto"/>
        <w:spacing w:before="0"/>
        <w:ind w:firstLine="0"/>
        <w:jc w:val="left"/>
        <w:rPr>
          <w:sz w:val="24"/>
          <w:szCs w:val="24"/>
        </w:rPr>
      </w:pPr>
      <w:r w:rsidRPr="00C15CCE">
        <w:rPr>
          <w:sz w:val="24"/>
          <w:szCs w:val="24"/>
        </w:rPr>
        <w:t>государственной или муниципальной собственности,</w:t>
      </w:r>
    </w:p>
    <w:p w:rsidR="00AF2818" w:rsidRPr="00C15CCE" w:rsidRDefault="00AF2818" w:rsidP="00AF2818">
      <w:pPr>
        <w:pStyle w:val="60"/>
        <w:shd w:val="clear" w:color="auto" w:fill="auto"/>
        <w:spacing w:before="0"/>
        <w:ind w:firstLine="0"/>
        <w:jc w:val="left"/>
        <w:rPr>
          <w:rStyle w:val="7"/>
          <w:bCs/>
          <w:i/>
          <w:sz w:val="24"/>
          <w:szCs w:val="24"/>
        </w:rPr>
      </w:pPr>
      <w:r w:rsidRPr="00C15CCE">
        <w:rPr>
          <w:sz w:val="24"/>
          <w:szCs w:val="24"/>
        </w:rPr>
        <w:t xml:space="preserve"> без проведения торгов» на территории</w:t>
      </w:r>
      <w:r w:rsidRPr="00C15CCE">
        <w:rPr>
          <w:sz w:val="24"/>
          <w:szCs w:val="24"/>
        </w:rPr>
        <w:br/>
      </w:r>
      <w:r w:rsidRPr="00AF2818">
        <w:rPr>
          <w:rStyle w:val="7"/>
          <w:b/>
          <w:bCs/>
          <w:sz w:val="24"/>
          <w:szCs w:val="24"/>
        </w:rPr>
        <w:t>Жигаловского муниципального образования</w:t>
      </w:r>
    </w:p>
    <w:p w:rsidR="00907562" w:rsidRPr="001C32B1" w:rsidRDefault="00907562" w:rsidP="00907562">
      <w:pPr>
        <w:rPr>
          <w:rFonts w:ascii="Times New Roman" w:eastAsia="Times New Roman" w:hAnsi="Times New Roman" w:cs="Times New Roman"/>
          <w:b/>
          <w:color w:val="auto"/>
          <w:kern w:val="2"/>
          <w:lang w:bidi="ar-SA"/>
        </w:rPr>
      </w:pPr>
    </w:p>
    <w:p w:rsidR="00907562" w:rsidRPr="00303959" w:rsidRDefault="00907562" w:rsidP="00303959">
      <w:pPr>
        <w:pStyle w:val="a5"/>
        <w:ind w:left="-567" w:firstLine="425"/>
        <w:jc w:val="both"/>
        <w:rPr>
          <w:rFonts w:ascii="Times New Roman" w:hAnsi="Times New Roman" w:cs="Times New Roman"/>
          <w:kern w:val="2"/>
          <w:sz w:val="28"/>
          <w:szCs w:val="28"/>
          <w:lang w:bidi="ar-SA"/>
        </w:rPr>
      </w:pPr>
      <w:r>
        <w:rPr>
          <w:rFonts w:ascii="Times New Roman" w:eastAsia="Times New Roman" w:hAnsi="Times New Roman"/>
          <w:b/>
          <w:kern w:val="2"/>
          <w:sz w:val="28"/>
          <w:szCs w:val="28"/>
        </w:rPr>
        <w:t xml:space="preserve">     </w:t>
      </w:r>
      <w:r w:rsidRPr="00EC202F">
        <w:rPr>
          <w:rFonts w:ascii="Times New Roman" w:eastAsia="Calibri" w:hAnsi="Times New Roman" w:cs="Times New Roman"/>
          <w:sz w:val="28"/>
          <w:szCs w:val="28"/>
          <w:lang w:bidi="ar-SA"/>
        </w:rPr>
        <w:t xml:space="preserve">В целях приведения в соответствие с действующим законодательством РФ постановления администрации Жигаловского </w:t>
      </w:r>
      <w:r w:rsidR="00303959">
        <w:rPr>
          <w:rFonts w:ascii="Times New Roman" w:eastAsia="Calibri" w:hAnsi="Times New Roman" w:cs="Times New Roman"/>
          <w:sz w:val="28"/>
          <w:szCs w:val="28"/>
          <w:lang w:bidi="ar-SA"/>
        </w:rPr>
        <w:t>муниципального образования от 19 января 2024 года  № 04</w:t>
      </w:r>
      <w:r w:rsidRPr="00EC202F">
        <w:rPr>
          <w:rFonts w:ascii="Times New Roman" w:eastAsia="Calibri" w:hAnsi="Times New Roman" w:cs="Times New Roman"/>
          <w:sz w:val="28"/>
          <w:szCs w:val="28"/>
          <w:lang w:bidi="ar-SA"/>
        </w:rPr>
        <w:t xml:space="preserve"> </w:t>
      </w:r>
      <w:r w:rsidRPr="00EC202F">
        <w:rPr>
          <w:rFonts w:ascii="Times New Roman" w:hAnsi="Times New Roman" w:cs="Times New Roman"/>
          <w:sz w:val="28"/>
          <w:szCs w:val="28"/>
          <w:lang w:bidi="ar-SA"/>
        </w:rPr>
        <w:t>«</w:t>
      </w:r>
      <w:r w:rsidRPr="00EC202F">
        <w:rPr>
          <w:rFonts w:ascii="Times New Roman" w:hAnsi="Times New Roman" w:cs="Times New Roman"/>
          <w:kern w:val="2"/>
          <w:sz w:val="28"/>
          <w:szCs w:val="28"/>
          <w:lang w:bidi="ar-SA"/>
        </w:rPr>
        <w:t xml:space="preserve">Об утверждении административного регламента предоставления муниципальной услуги </w:t>
      </w:r>
      <w:r w:rsidR="00303959" w:rsidRPr="006D6264">
        <w:rPr>
          <w:rFonts w:ascii="Times New Roman" w:hAnsi="Times New Roman" w:cs="Times New Roman"/>
          <w:sz w:val="28"/>
          <w:szCs w:val="28"/>
        </w:rPr>
        <w:t>«Предварительное согласование предоставления земельного участка</w:t>
      </w:r>
      <w:r w:rsidR="00303959" w:rsidRPr="006D6264">
        <w:rPr>
          <w:rFonts w:ascii="Times New Roman" w:hAnsi="Times New Roman" w:cs="Times New Roman"/>
          <w:b/>
          <w:sz w:val="28"/>
          <w:szCs w:val="28"/>
        </w:rPr>
        <w:t xml:space="preserve">, </w:t>
      </w:r>
      <w:r w:rsidR="00303959" w:rsidRPr="006D6264">
        <w:rPr>
          <w:rFonts w:ascii="Times New Roman" w:hAnsi="Times New Roman" w:cs="Times New Roman"/>
          <w:sz w:val="28"/>
          <w:szCs w:val="28"/>
        </w:rPr>
        <w:t>находящегося в государственной или муниципальной собственности» на территории Жигаловск</w:t>
      </w:r>
      <w:r w:rsidR="00303959">
        <w:rPr>
          <w:rFonts w:ascii="Times New Roman" w:hAnsi="Times New Roman" w:cs="Times New Roman"/>
          <w:sz w:val="28"/>
          <w:szCs w:val="28"/>
        </w:rPr>
        <w:t>ого муниципального образования</w:t>
      </w:r>
      <w:r w:rsidR="00303959">
        <w:rPr>
          <w:rFonts w:ascii="Times New Roman" w:hAnsi="Times New Roman" w:cs="Times New Roman"/>
          <w:kern w:val="2"/>
          <w:sz w:val="28"/>
          <w:szCs w:val="28"/>
          <w:lang w:bidi="ar-SA"/>
        </w:rPr>
        <w:t xml:space="preserve"> </w:t>
      </w:r>
      <w:r w:rsidRPr="00EC202F">
        <w:rPr>
          <w:rFonts w:ascii="Times New Roman" w:eastAsia="Calibri" w:hAnsi="Times New Roman" w:cs="Times New Roman"/>
          <w:sz w:val="28"/>
          <w:szCs w:val="28"/>
          <w:lang w:bidi="ar-SA"/>
        </w:rPr>
        <w:t xml:space="preserve">(далее – Постановление, Регламент), руководствуясь Федеральным законом </w:t>
      </w:r>
      <w:hyperlink r:id="rId6" w:history="1">
        <w:r w:rsidRPr="006954EC">
          <w:rPr>
            <w:rFonts w:ascii="Times New Roman" w:eastAsia="Calibri" w:hAnsi="Times New Roman" w:cs="Times New Roman"/>
            <w:color w:val="auto"/>
            <w:sz w:val="28"/>
            <w:szCs w:val="28"/>
            <w:lang w:bidi="ar-SA"/>
          </w:rPr>
          <w:t>№ 210-ФЗ</w:t>
        </w:r>
      </w:hyperlink>
      <w:r w:rsidRPr="00EC202F">
        <w:rPr>
          <w:rFonts w:ascii="Times New Roman" w:eastAsia="Calibri" w:hAnsi="Times New Roman" w:cs="Times New Roman"/>
          <w:sz w:val="28"/>
          <w:szCs w:val="28"/>
          <w:lang w:bidi="ar-SA"/>
        </w:rPr>
        <w:t xml:space="preserve"> от 27.07.2010 г. «Об организации предоставления государственных и муниципальных услуг»</w:t>
      </w:r>
      <w:r w:rsidRPr="00EC202F">
        <w:rPr>
          <w:rFonts w:ascii="Times New Roman" w:hAnsi="Times New Roman" w:cs="Times New Roman"/>
          <w:bCs/>
          <w:kern w:val="2"/>
          <w:sz w:val="28"/>
          <w:szCs w:val="28"/>
          <w:lang w:bidi="ar-SA"/>
        </w:rPr>
        <w:t>, администрация Жигаловского муниципального образования,</w:t>
      </w:r>
    </w:p>
    <w:p w:rsidR="00907562" w:rsidRPr="00EC202F" w:rsidRDefault="00907562" w:rsidP="00907562">
      <w:pPr>
        <w:pStyle w:val="a5"/>
        <w:jc w:val="both"/>
        <w:rPr>
          <w:rFonts w:ascii="Times New Roman" w:hAnsi="Times New Roman" w:cs="Times New Roman"/>
          <w:kern w:val="2"/>
          <w:sz w:val="28"/>
          <w:szCs w:val="28"/>
          <w:lang w:bidi="ar-SA"/>
        </w:rPr>
      </w:pPr>
    </w:p>
    <w:p w:rsidR="00907562" w:rsidRDefault="00907562" w:rsidP="00907562">
      <w:pPr>
        <w:autoSpaceDE w:val="0"/>
        <w:autoSpaceDN w:val="0"/>
        <w:adjustRightInd w:val="0"/>
        <w:jc w:val="center"/>
        <w:rPr>
          <w:rFonts w:ascii="Times New Roman" w:hAnsi="Times New Roman"/>
          <w:bCs/>
          <w:kern w:val="2"/>
          <w:sz w:val="28"/>
          <w:szCs w:val="28"/>
        </w:rPr>
      </w:pPr>
      <w:r w:rsidRPr="00934B70">
        <w:rPr>
          <w:rFonts w:ascii="Times New Roman" w:hAnsi="Times New Roman"/>
          <w:bCs/>
          <w:kern w:val="2"/>
          <w:sz w:val="28"/>
          <w:szCs w:val="28"/>
        </w:rPr>
        <w:t>ПОСТАНОВЛЯЕТ:</w:t>
      </w:r>
    </w:p>
    <w:p w:rsidR="00907562" w:rsidRDefault="00907562" w:rsidP="00907562">
      <w:pPr>
        <w:numPr>
          <w:ilvl w:val="0"/>
          <w:numId w:val="1"/>
        </w:numPr>
        <w:autoSpaceDE w:val="0"/>
        <w:autoSpaceDN w:val="0"/>
        <w:adjustRightInd w:val="0"/>
        <w:ind w:hanging="643"/>
        <w:contextualSpacing/>
        <w:jc w:val="both"/>
        <w:rPr>
          <w:rFonts w:ascii="Times New Roman" w:hAnsi="Times New Roman" w:cs="Arial"/>
          <w:bCs/>
          <w:kern w:val="2"/>
          <w:sz w:val="28"/>
          <w:szCs w:val="28"/>
        </w:rPr>
      </w:pPr>
      <w:r w:rsidRPr="0008698A">
        <w:rPr>
          <w:rFonts w:ascii="Times New Roman" w:hAnsi="Times New Roman" w:cs="Arial"/>
          <w:bCs/>
          <w:kern w:val="2"/>
          <w:sz w:val="28"/>
          <w:szCs w:val="28"/>
        </w:rPr>
        <w:t>Внести следующие изменения в Регламент:</w:t>
      </w:r>
    </w:p>
    <w:p w:rsidR="00CD503A" w:rsidRPr="00AF2818" w:rsidRDefault="00CD503A" w:rsidP="0008038B">
      <w:pPr>
        <w:pStyle w:val="20"/>
        <w:numPr>
          <w:ilvl w:val="1"/>
          <w:numId w:val="1"/>
        </w:numPr>
        <w:shd w:val="clear" w:color="auto" w:fill="auto"/>
        <w:spacing w:line="322" w:lineRule="exact"/>
        <w:ind w:left="-567" w:firstLine="993"/>
        <w:jc w:val="both"/>
        <w:rPr>
          <w:rFonts w:cs="Arial"/>
          <w:sz w:val="28"/>
          <w:szCs w:val="28"/>
        </w:rPr>
      </w:pPr>
      <w:r>
        <w:rPr>
          <w:kern w:val="2"/>
          <w:sz w:val="28"/>
          <w:szCs w:val="28"/>
        </w:rPr>
        <w:t xml:space="preserve">   Подпункт  2.3.2 пункта  2.3</w:t>
      </w:r>
      <w:r w:rsidRPr="0008698A">
        <w:rPr>
          <w:kern w:val="2"/>
          <w:sz w:val="28"/>
          <w:szCs w:val="28"/>
        </w:rPr>
        <w:t xml:space="preserve">  Регламента изложить в следующей редакции:</w:t>
      </w:r>
      <w:r w:rsidRPr="0008698A">
        <w:rPr>
          <w:color w:val="FF0000"/>
          <w:sz w:val="28"/>
          <w:szCs w:val="28"/>
        </w:rPr>
        <w:t xml:space="preserve"> </w:t>
      </w:r>
      <w:r w:rsidRPr="00D82CF4">
        <w:rPr>
          <w:sz w:val="28"/>
          <w:szCs w:val="28"/>
        </w:rPr>
        <w:t>«Публично</w:t>
      </w:r>
      <w:r>
        <w:rPr>
          <w:sz w:val="28"/>
          <w:szCs w:val="28"/>
        </w:rPr>
        <w:t>-правовой компанией «</w:t>
      </w:r>
      <w:proofErr w:type="spellStart"/>
      <w:r>
        <w:rPr>
          <w:sz w:val="28"/>
          <w:szCs w:val="28"/>
        </w:rPr>
        <w:t>Роскадастр</w:t>
      </w:r>
      <w:proofErr w:type="spellEnd"/>
      <w:r>
        <w:rPr>
          <w:sz w:val="28"/>
          <w:szCs w:val="28"/>
        </w:rPr>
        <w:t>»</w:t>
      </w:r>
      <w:r w:rsidRPr="00D82CF4">
        <w:rPr>
          <w:sz w:val="28"/>
          <w:szCs w:val="28"/>
        </w:rPr>
        <w:t xml:space="preserve"> в части получения сведений из Единого государ</w:t>
      </w:r>
      <w:r w:rsidR="00AF2818">
        <w:rPr>
          <w:sz w:val="28"/>
          <w:szCs w:val="28"/>
        </w:rPr>
        <w:t>ственного реестра недвижимости»;</w:t>
      </w:r>
    </w:p>
    <w:p w:rsidR="00AF2818" w:rsidRPr="00933C70" w:rsidRDefault="00AF2818" w:rsidP="00AF2818">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2.7</w:t>
      </w:r>
      <w:r w:rsidRPr="00AF2818">
        <w:rPr>
          <w:sz w:val="28"/>
          <w:szCs w:val="28"/>
        </w:rPr>
        <w:t xml:space="preserve"> Регламента изложить в следующей редакции: «Срок предоставления государственной (муниципальной) услуги определяется в соответствии с пунктом 5 статьи 39.17 Земельным кодексом Российской Федерации»</w:t>
      </w:r>
      <w:r>
        <w:rPr>
          <w:sz w:val="28"/>
          <w:szCs w:val="28"/>
        </w:rPr>
        <w:t>;</w:t>
      </w:r>
    </w:p>
    <w:p w:rsidR="00933C70" w:rsidRPr="002F072E" w:rsidRDefault="00767636" w:rsidP="00933C70">
      <w:pPr>
        <w:pStyle w:val="20"/>
        <w:numPr>
          <w:ilvl w:val="1"/>
          <w:numId w:val="1"/>
        </w:numPr>
        <w:shd w:val="clear" w:color="auto" w:fill="auto"/>
        <w:spacing w:line="322" w:lineRule="exact"/>
        <w:ind w:left="-567" w:firstLine="993"/>
        <w:jc w:val="both"/>
        <w:rPr>
          <w:rFonts w:cs="Arial"/>
          <w:sz w:val="28"/>
          <w:szCs w:val="28"/>
        </w:rPr>
      </w:pPr>
      <w:r w:rsidRPr="00933C70">
        <w:rPr>
          <w:sz w:val="28"/>
          <w:szCs w:val="28"/>
        </w:rPr>
        <w:t>Подпункт 12 пункта 2.11 Регламента изложить в следующей редакции «</w:t>
      </w:r>
      <w:r w:rsidR="00933C70" w:rsidRPr="00933C70">
        <w:rPr>
          <w:sz w:val="28"/>
          <w:szCs w:val="28"/>
        </w:rPr>
        <w:t xml:space="preserve">договор аренды исходного земельного участка, в том числе предоставленного для комплексного развития территории, утвержденный проект планировки и утвержденный проект межевания территории, выписка из ЕГРН об </w:t>
      </w:r>
      <w:r w:rsidR="00933C70" w:rsidRPr="00933C70">
        <w:rPr>
          <w:sz w:val="28"/>
          <w:szCs w:val="28"/>
        </w:rPr>
        <w:lastRenderedPageBreak/>
        <w:t>объекте недвижимости (об испрашиваемом земельном участке, выписка из ЕГРЮЛ о юридическом лице, являющемся заявителем;</w:t>
      </w:r>
    </w:p>
    <w:p w:rsidR="002F072E" w:rsidRPr="00166CA6" w:rsidRDefault="00933C70" w:rsidP="002F072E">
      <w:pPr>
        <w:pStyle w:val="20"/>
        <w:numPr>
          <w:ilvl w:val="1"/>
          <w:numId w:val="1"/>
        </w:numPr>
        <w:shd w:val="clear" w:color="auto" w:fill="auto"/>
        <w:spacing w:line="322" w:lineRule="exact"/>
        <w:ind w:left="-567" w:firstLine="993"/>
        <w:jc w:val="both"/>
        <w:rPr>
          <w:rFonts w:cs="Arial"/>
          <w:sz w:val="28"/>
          <w:szCs w:val="28"/>
        </w:rPr>
      </w:pPr>
      <w:r w:rsidRPr="002F072E">
        <w:rPr>
          <w:sz w:val="28"/>
          <w:szCs w:val="28"/>
        </w:rPr>
        <w:t>Подпункт 13 пункта 2.11 Регламента изложить в следующей редакции «</w:t>
      </w:r>
      <w:r w:rsidR="002F072E" w:rsidRPr="002F072E">
        <w:rPr>
          <w:sz w:val="28"/>
          <w:szCs w:val="28"/>
        </w:rPr>
        <w:t>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p w:rsidR="00166CA6" w:rsidRPr="00D74DB0" w:rsidRDefault="00166CA6" w:rsidP="00166CA6">
      <w:pPr>
        <w:pStyle w:val="20"/>
        <w:numPr>
          <w:ilvl w:val="1"/>
          <w:numId w:val="1"/>
        </w:numPr>
        <w:shd w:val="clear" w:color="auto" w:fill="auto"/>
        <w:spacing w:line="322" w:lineRule="exact"/>
        <w:ind w:left="-567" w:firstLine="993"/>
        <w:jc w:val="both"/>
        <w:rPr>
          <w:rFonts w:cs="Arial"/>
          <w:sz w:val="28"/>
          <w:szCs w:val="28"/>
        </w:rPr>
      </w:pPr>
      <w:r w:rsidRPr="00166CA6">
        <w:rPr>
          <w:sz w:val="28"/>
          <w:szCs w:val="28"/>
        </w:rPr>
        <w:t>Подпункт 14 пункта 2.11 Регламента изложить в следующей редакции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 выписка из ЕГРН об объекте, недвижимости (об испрашиваемом земельном участке), выписка из ЕГРН об объекте недвижимости (о здании и (или) сооружении, расположенном(</w:t>
      </w:r>
      <w:proofErr w:type="spellStart"/>
      <w:r w:rsidRPr="00166CA6">
        <w:rPr>
          <w:sz w:val="28"/>
          <w:szCs w:val="28"/>
        </w:rPr>
        <w:t>ых</w:t>
      </w:r>
      <w:proofErr w:type="spellEnd"/>
      <w:r w:rsidRPr="00166CA6">
        <w:rPr>
          <w:sz w:val="28"/>
          <w:szCs w:val="28"/>
        </w:rPr>
        <w:t>) на испрашиваемом земельном участке (не требуется в случае строительства здания, сооружения), выписка из ЕГРЮЛ о юридическом лице, являющемся заявителем»;</w:t>
      </w:r>
    </w:p>
    <w:p w:rsidR="00D74DB0" w:rsidRPr="00D74DB0" w:rsidRDefault="00794057" w:rsidP="00D74DB0">
      <w:pPr>
        <w:pStyle w:val="20"/>
        <w:numPr>
          <w:ilvl w:val="1"/>
          <w:numId w:val="1"/>
        </w:numPr>
        <w:shd w:val="clear" w:color="auto" w:fill="auto"/>
        <w:spacing w:line="322" w:lineRule="exact"/>
        <w:ind w:left="-567" w:firstLine="993"/>
        <w:jc w:val="both"/>
        <w:rPr>
          <w:rFonts w:cs="Arial"/>
          <w:sz w:val="28"/>
          <w:szCs w:val="28"/>
        </w:rPr>
      </w:pPr>
      <w:r w:rsidRPr="00D74DB0">
        <w:rPr>
          <w:sz w:val="28"/>
          <w:szCs w:val="28"/>
        </w:rPr>
        <w:t>Подпункт 16 пункта 2.11 Регламента изложить в следующей редакции «</w:t>
      </w:r>
      <w:r w:rsidR="00D74DB0" w:rsidRPr="00D74DB0">
        <w:rPr>
          <w:sz w:val="28"/>
          <w:szCs w:val="28"/>
        </w:rPr>
        <w:t>сведения о трудовой деятельности, выписка из ЕГРН об объекте недвижимости (об испрашиваемом земельном участке), сведения о трудовой деятельности, выписка из ЕГРН об объекте недвижимости (об испрашиваемом земельном участке)»;</w:t>
      </w:r>
    </w:p>
    <w:p w:rsidR="00D74DB0" w:rsidRPr="004B3E49" w:rsidRDefault="00D74DB0" w:rsidP="00D74DB0">
      <w:pPr>
        <w:pStyle w:val="20"/>
        <w:numPr>
          <w:ilvl w:val="1"/>
          <w:numId w:val="1"/>
        </w:numPr>
        <w:shd w:val="clear" w:color="auto" w:fill="auto"/>
        <w:spacing w:line="322" w:lineRule="exact"/>
        <w:ind w:left="-567" w:firstLine="993"/>
        <w:jc w:val="both"/>
        <w:rPr>
          <w:rFonts w:cs="Arial"/>
          <w:sz w:val="28"/>
          <w:szCs w:val="28"/>
        </w:rPr>
      </w:pPr>
      <w:r w:rsidRPr="00D74DB0">
        <w:rPr>
          <w:sz w:val="28"/>
          <w:szCs w:val="28"/>
        </w:rPr>
        <w:t>Подпункт 17 пункта 2.11 Регламента изложить в следующей редакции «договор найма служебного жилого помещения, выписка из ЕГРН об объекте недвижимости (об испрашиваемом земельном участке)»;</w:t>
      </w:r>
    </w:p>
    <w:p w:rsidR="004B3E49" w:rsidRPr="000E3B0B" w:rsidRDefault="00D74DB0" w:rsidP="004B3E49">
      <w:pPr>
        <w:pStyle w:val="20"/>
        <w:numPr>
          <w:ilvl w:val="1"/>
          <w:numId w:val="1"/>
        </w:numPr>
        <w:shd w:val="clear" w:color="auto" w:fill="auto"/>
        <w:spacing w:line="322" w:lineRule="exact"/>
        <w:ind w:left="-567" w:firstLine="993"/>
        <w:jc w:val="both"/>
        <w:rPr>
          <w:rFonts w:cs="Arial"/>
          <w:sz w:val="28"/>
          <w:szCs w:val="28"/>
        </w:rPr>
      </w:pPr>
      <w:r w:rsidRPr="004B3E49">
        <w:rPr>
          <w:sz w:val="28"/>
          <w:szCs w:val="28"/>
        </w:rPr>
        <w:t>Подпункт 20 пункта 2.11 Регламента изложить в следующей редакции «</w:t>
      </w:r>
      <w:r w:rsidR="004B3E49" w:rsidRPr="004B3E49">
        <w:rPr>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выписка из ЕГРН об объекте недвижимости (об испрашиваемом земельном участке, выписка из ЕГРЮЛ о юридическом лице, являющемся заявителем»;</w:t>
      </w:r>
    </w:p>
    <w:p w:rsidR="000E3B0B" w:rsidRPr="00A73017" w:rsidRDefault="004B3E49" w:rsidP="000E3B0B">
      <w:pPr>
        <w:pStyle w:val="20"/>
        <w:numPr>
          <w:ilvl w:val="1"/>
          <w:numId w:val="1"/>
        </w:numPr>
        <w:shd w:val="clear" w:color="auto" w:fill="auto"/>
        <w:spacing w:line="322" w:lineRule="exact"/>
        <w:ind w:left="-567" w:firstLine="993"/>
        <w:jc w:val="both"/>
        <w:rPr>
          <w:rFonts w:cs="Arial"/>
          <w:sz w:val="28"/>
          <w:szCs w:val="28"/>
        </w:rPr>
      </w:pPr>
      <w:r w:rsidRPr="000E3B0B">
        <w:rPr>
          <w:sz w:val="28"/>
          <w:szCs w:val="28"/>
        </w:rPr>
        <w:t>Подпункт 22 пункта 2.11 Регламента изложить в следующей редакции «</w:t>
      </w:r>
      <w:r w:rsidR="000E3B0B" w:rsidRPr="000E3B0B">
        <w:rPr>
          <w:sz w:val="28"/>
          <w:szCs w:val="28"/>
        </w:rPr>
        <w:t>решение о создании некоммерческой организации, выписка из ЕГРН об объекте недвижимости (об испрашиваемом земельном участке, выписка из ЕГРЮЛ о юридическом лице, являющемся заявителем</w:t>
      </w:r>
      <w:r w:rsidR="000E3B0B">
        <w:rPr>
          <w:sz w:val="28"/>
          <w:szCs w:val="28"/>
        </w:rPr>
        <w:t>»</w:t>
      </w:r>
      <w:r w:rsidR="000E3B0B" w:rsidRPr="000E3B0B">
        <w:rPr>
          <w:sz w:val="28"/>
          <w:szCs w:val="28"/>
        </w:rPr>
        <w:t>;</w:t>
      </w:r>
    </w:p>
    <w:p w:rsidR="00A73017" w:rsidRPr="00696650" w:rsidRDefault="00A73017" w:rsidP="00A73017">
      <w:pPr>
        <w:pStyle w:val="20"/>
        <w:numPr>
          <w:ilvl w:val="1"/>
          <w:numId w:val="1"/>
        </w:numPr>
        <w:shd w:val="clear" w:color="auto" w:fill="auto"/>
        <w:spacing w:line="322" w:lineRule="exact"/>
        <w:ind w:left="-567" w:firstLine="993"/>
        <w:jc w:val="both"/>
        <w:rPr>
          <w:rFonts w:cs="Arial"/>
          <w:sz w:val="28"/>
          <w:szCs w:val="28"/>
        </w:rPr>
      </w:pPr>
      <w:r w:rsidRPr="000E3B0B">
        <w:rPr>
          <w:sz w:val="28"/>
          <w:szCs w:val="28"/>
        </w:rPr>
        <w:t>Подпункт 2</w:t>
      </w:r>
      <w:r w:rsidR="00696650">
        <w:rPr>
          <w:sz w:val="28"/>
          <w:szCs w:val="28"/>
        </w:rPr>
        <w:t>3</w:t>
      </w:r>
      <w:r w:rsidRPr="000E3B0B">
        <w:rPr>
          <w:sz w:val="28"/>
          <w:szCs w:val="28"/>
        </w:rPr>
        <w:t xml:space="preserve"> пункта 2.11 Регламента изложить в следующей редакции</w:t>
      </w:r>
      <w:r>
        <w:rPr>
          <w:sz w:val="28"/>
          <w:szCs w:val="28"/>
        </w:rPr>
        <w:t xml:space="preserve"> </w:t>
      </w:r>
      <w:r w:rsidRPr="00A73017">
        <w:rPr>
          <w:sz w:val="28"/>
          <w:szCs w:val="28"/>
        </w:rPr>
        <w:t>«решение субъекта Российской Федерации о создании некоммерческой организации, выписка из ЕГРН об объекте недвижимости (об испрашиваемом земельном участке),</w:t>
      </w:r>
      <w:r w:rsidR="00183C17">
        <w:rPr>
          <w:sz w:val="28"/>
          <w:szCs w:val="28"/>
        </w:rPr>
        <w:t xml:space="preserve"> </w:t>
      </w:r>
      <w:r w:rsidRPr="00A73017">
        <w:rPr>
          <w:sz w:val="28"/>
          <w:szCs w:val="28"/>
        </w:rPr>
        <w:t>выписка из ЕГРЮЛ о юридическом лице, являющемся заявителем»;</w:t>
      </w:r>
    </w:p>
    <w:p w:rsidR="00696650" w:rsidRPr="00696650" w:rsidRDefault="00696650" w:rsidP="00696650">
      <w:pPr>
        <w:pStyle w:val="20"/>
        <w:numPr>
          <w:ilvl w:val="1"/>
          <w:numId w:val="1"/>
        </w:numPr>
        <w:shd w:val="clear" w:color="auto" w:fill="auto"/>
        <w:spacing w:line="322" w:lineRule="exact"/>
        <w:ind w:left="-567" w:firstLine="993"/>
        <w:jc w:val="both"/>
        <w:rPr>
          <w:rFonts w:cs="Arial"/>
          <w:sz w:val="28"/>
          <w:szCs w:val="28"/>
        </w:rPr>
      </w:pPr>
      <w:r w:rsidRPr="00696650">
        <w:rPr>
          <w:sz w:val="28"/>
          <w:szCs w:val="28"/>
        </w:rPr>
        <w:t xml:space="preserve">Подпункт 30 пункта 2.11 Регламента изложить в следующей редакции «свидетельство, удостоверяющее регистрацию лица в качестве </w:t>
      </w:r>
      <w:r w:rsidRPr="00696650">
        <w:rPr>
          <w:sz w:val="28"/>
          <w:szCs w:val="28"/>
        </w:rPr>
        <w:lastRenderedPageBreak/>
        <w:t>резидента особой экономической зоны, выписка из ЕГРН об объекте недвижимости (об испрашиваемом земельном участке, выписка из ЕГРЮЛ о юридическом лице, являющемся заявителем</w:t>
      </w:r>
      <w:r>
        <w:rPr>
          <w:sz w:val="28"/>
          <w:szCs w:val="28"/>
        </w:rPr>
        <w:t>»</w:t>
      </w:r>
      <w:r w:rsidRPr="00696650">
        <w:rPr>
          <w:sz w:val="28"/>
          <w:szCs w:val="28"/>
        </w:rPr>
        <w:t>;</w:t>
      </w:r>
    </w:p>
    <w:p w:rsidR="00696650" w:rsidRPr="001D21BC" w:rsidRDefault="00696650" w:rsidP="00A73017">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33 (концессионное соглашение</w:t>
      </w:r>
      <w:r w:rsidR="00D307C5">
        <w:rPr>
          <w:sz w:val="28"/>
          <w:szCs w:val="28"/>
        </w:rPr>
        <w:t>…</w:t>
      </w:r>
      <w:r>
        <w:rPr>
          <w:sz w:val="28"/>
          <w:szCs w:val="28"/>
        </w:rPr>
        <w:t>)</w:t>
      </w:r>
      <w:r w:rsidRPr="00696650">
        <w:rPr>
          <w:sz w:val="28"/>
          <w:szCs w:val="28"/>
        </w:rPr>
        <w:t xml:space="preserve"> пункта 2.11 Регламента изложить в следующей редакции</w:t>
      </w:r>
      <w:r>
        <w:rPr>
          <w:sz w:val="28"/>
          <w:szCs w:val="28"/>
        </w:rPr>
        <w:t xml:space="preserve"> «</w:t>
      </w:r>
      <w:r w:rsidRPr="00696650">
        <w:rPr>
          <w:sz w:val="28"/>
          <w:szCs w:val="28"/>
        </w:rPr>
        <w:t>концессионное соглашение, выписка из ЕГРН об объекте недвижимости (об испрашиваемом земельном участке, выписка из ЕГРЮЛ о юридическом лице, являющемся заявителем»;</w:t>
      </w:r>
    </w:p>
    <w:p w:rsidR="001D21BC" w:rsidRPr="00D307C5" w:rsidRDefault="00696650" w:rsidP="001D21BC">
      <w:pPr>
        <w:pStyle w:val="20"/>
        <w:numPr>
          <w:ilvl w:val="1"/>
          <w:numId w:val="1"/>
        </w:numPr>
        <w:shd w:val="clear" w:color="auto" w:fill="auto"/>
        <w:spacing w:line="322" w:lineRule="exact"/>
        <w:ind w:left="-567" w:firstLine="993"/>
        <w:jc w:val="both"/>
        <w:rPr>
          <w:rFonts w:cs="Arial"/>
          <w:sz w:val="28"/>
          <w:szCs w:val="28"/>
        </w:rPr>
      </w:pPr>
      <w:r w:rsidRPr="001D21BC">
        <w:rPr>
          <w:sz w:val="28"/>
          <w:szCs w:val="28"/>
        </w:rPr>
        <w:t>Подпункт 31 пункта 2.11 Регламента изложить в следующей редакции «</w:t>
      </w:r>
      <w:r w:rsidR="001D21BC" w:rsidRPr="001D21BC">
        <w:rPr>
          <w:sz w:val="28"/>
          <w:szCs w:val="28"/>
        </w:rPr>
        <w:t>договор об освоении территории в целях строительства и эксплуатации наемного дома социального использования,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p w:rsidR="00D307C5" w:rsidRPr="00D307C5" w:rsidRDefault="00B57922" w:rsidP="00D307C5">
      <w:pPr>
        <w:pStyle w:val="20"/>
        <w:numPr>
          <w:ilvl w:val="1"/>
          <w:numId w:val="1"/>
        </w:numPr>
        <w:shd w:val="clear" w:color="auto" w:fill="auto"/>
        <w:spacing w:line="322" w:lineRule="exact"/>
        <w:ind w:left="-567" w:firstLine="993"/>
        <w:jc w:val="both"/>
        <w:rPr>
          <w:rFonts w:cs="Arial"/>
          <w:sz w:val="28"/>
          <w:szCs w:val="28"/>
        </w:rPr>
      </w:pPr>
      <w:r w:rsidRPr="00D307C5">
        <w:rPr>
          <w:sz w:val="28"/>
          <w:szCs w:val="28"/>
        </w:rPr>
        <w:t>Подпункт 32 пункта 2.11 Регламента изложить в следующей редакции</w:t>
      </w:r>
      <w:r w:rsidR="00D307C5" w:rsidRPr="00D307C5">
        <w:rPr>
          <w:sz w:val="28"/>
          <w:szCs w:val="28"/>
        </w:rPr>
        <w:t xml:space="preserve"> </w:t>
      </w:r>
      <w:r w:rsidR="00D307C5">
        <w:rPr>
          <w:sz w:val="28"/>
          <w:szCs w:val="28"/>
        </w:rPr>
        <w:t>«</w:t>
      </w:r>
      <w:proofErr w:type="spellStart"/>
      <w:r w:rsidR="00D307C5" w:rsidRPr="00D307C5">
        <w:rPr>
          <w:sz w:val="28"/>
          <w:szCs w:val="28"/>
        </w:rPr>
        <w:t>охотхозяйственное</w:t>
      </w:r>
      <w:proofErr w:type="spellEnd"/>
      <w:r w:rsidR="00D307C5" w:rsidRPr="00D307C5">
        <w:rPr>
          <w:sz w:val="28"/>
          <w:szCs w:val="28"/>
        </w:rPr>
        <w:t xml:space="preserve"> соглашение, 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p w:rsidR="00696650" w:rsidRPr="00393CE5" w:rsidRDefault="00D307C5" w:rsidP="00A73017">
      <w:pPr>
        <w:pStyle w:val="20"/>
        <w:numPr>
          <w:ilvl w:val="1"/>
          <w:numId w:val="1"/>
        </w:numPr>
        <w:shd w:val="clear" w:color="auto" w:fill="auto"/>
        <w:spacing w:line="322" w:lineRule="exact"/>
        <w:ind w:left="-567" w:firstLine="993"/>
        <w:jc w:val="both"/>
        <w:rPr>
          <w:rFonts w:cs="Arial"/>
          <w:sz w:val="28"/>
          <w:szCs w:val="28"/>
        </w:rPr>
      </w:pPr>
      <w:r w:rsidRPr="00D307C5">
        <w:rPr>
          <w:sz w:val="28"/>
          <w:szCs w:val="28"/>
        </w:rPr>
        <w:t xml:space="preserve">Подпункт </w:t>
      </w:r>
      <w:r>
        <w:rPr>
          <w:sz w:val="28"/>
          <w:szCs w:val="28"/>
        </w:rPr>
        <w:t>33 (инвестиционная декларация…)</w:t>
      </w:r>
      <w:r w:rsidRPr="00D307C5">
        <w:rPr>
          <w:sz w:val="28"/>
          <w:szCs w:val="28"/>
        </w:rPr>
        <w:t xml:space="preserve"> пункта 2.11 Регламента изложить в следующей редакции</w:t>
      </w:r>
      <w:r>
        <w:rPr>
          <w:sz w:val="28"/>
          <w:szCs w:val="28"/>
        </w:rPr>
        <w:t xml:space="preserve"> </w:t>
      </w:r>
      <w:r w:rsidRPr="009D1AC1">
        <w:rPr>
          <w:sz w:val="28"/>
          <w:szCs w:val="28"/>
        </w:rPr>
        <w:t>«</w:t>
      </w:r>
      <w:proofErr w:type="spellStart"/>
      <w:r w:rsidR="009D1AC1" w:rsidRPr="009D1AC1">
        <w:rPr>
          <w:sz w:val="28"/>
          <w:szCs w:val="28"/>
        </w:rPr>
        <w:t>охотхозяйственное</w:t>
      </w:r>
      <w:proofErr w:type="spellEnd"/>
      <w:r w:rsidR="009D1AC1" w:rsidRPr="009D1AC1">
        <w:rPr>
          <w:sz w:val="28"/>
          <w:szCs w:val="28"/>
        </w:rPr>
        <w:t xml:space="preserve"> соглашение, 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r w:rsidR="009D1AC1">
        <w:rPr>
          <w:sz w:val="28"/>
          <w:szCs w:val="28"/>
        </w:rPr>
        <w:t>;</w:t>
      </w:r>
    </w:p>
    <w:p w:rsidR="00393CE5" w:rsidRPr="00284AA2" w:rsidRDefault="009D1AC1" w:rsidP="00393CE5">
      <w:pPr>
        <w:pStyle w:val="20"/>
        <w:numPr>
          <w:ilvl w:val="1"/>
          <w:numId w:val="1"/>
        </w:numPr>
        <w:shd w:val="clear" w:color="auto" w:fill="auto"/>
        <w:spacing w:line="322" w:lineRule="exact"/>
        <w:ind w:left="-567" w:firstLine="993"/>
        <w:jc w:val="both"/>
        <w:rPr>
          <w:rFonts w:cs="Arial"/>
          <w:sz w:val="28"/>
          <w:szCs w:val="28"/>
        </w:rPr>
      </w:pPr>
      <w:r w:rsidRPr="00393CE5">
        <w:rPr>
          <w:sz w:val="28"/>
          <w:szCs w:val="28"/>
        </w:rPr>
        <w:t>Подпункт 36 пункта 2.11 Регламента изложить в следующей редакции «</w:t>
      </w:r>
      <w:r w:rsidR="00393CE5" w:rsidRPr="00393CE5">
        <w:rPr>
          <w:sz w:val="28"/>
          <w:szCs w:val="28"/>
        </w:rPr>
        <w:t>свидетельство о внесении казачьего общества в государственный реестр казачьих обществ в Российской Федерации, выписка из ЕГРН об объекте недвижимости (об испрашиваемом земельном участке), выписка из ЕГРЮЛ о юридическом лице, являющемся заявителем»;</w:t>
      </w:r>
    </w:p>
    <w:p w:rsidR="00284AA2" w:rsidRPr="00284AA2" w:rsidRDefault="00284AA2" w:rsidP="00284AA2">
      <w:pPr>
        <w:pStyle w:val="20"/>
        <w:numPr>
          <w:ilvl w:val="1"/>
          <w:numId w:val="1"/>
        </w:numPr>
        <w:shd w:val="clear" w:color="auto" w:fill="auto"/>
        <w:spacing w:line="322" w:lineRule="exact"/>
        <w:ind w:left="-567" w:firstLine="993"/>
        <w:jc w:val="both"/>
        <w:rPr>
          <w:rFonts w:cs="Arial"/>
          <w:sz w:val="28"/>
          <w:szCs w:val="28"/>
        </w:rPr>
      </w:pPr>
      <w:r w:rsidRPr="00284AA2">
        <w:rPr>
          <w:sz w:val="28"/>
          <w:szCs w:val="28"/>
        </w:rPr>
        <w:t>Подпункт 37 пункта 2.11 Регламента изложить в следующей редакции «соглашение об управлении особой экономической зоной, выписка из ЕГРН об объекте недвижимости (об испрашиваемом земельном участке), выписка из ЕГРЮЛ о юридическом лице, являющемся заявителем»;</w:t>
      </w:r>
    </w:p>
    <w:p w:rsidR="00284AA2" w:rsidRPr="00284AA2" w:rsidRDefault="00284AA2" w:rsidP="00284AA2">
      <w:pPr>
        <w:pStyle w:val="20"/>
        <w:numPr>
          <w:ilvl w:val="1"/>
          <w:numId w:val="1"/>
        </w:numPr>
        <w:shd w:val="clear" w:color="auto" w:fill="auto"/>
        <w:spacing w:line="322" w:lineRule="exact"/>
        <w:ind w:left="-567" w:firstLine="993"/>
        <w:jc w:val="both"/>
        <w:rPr>
          <w:rFonts w:cs="Arial"/>
          <w:sz w:val="28"/>
          <w:szCs w:val="28"/>
        </w:rPr>
      </w:pPr>
      <w:r w:rsidRPr="00284AA2">
        <w:rPr>
          <w:sz w:val="28"/>
          <w:szCs w:val="28"/>
        </w:rPr>
        <w:t>Подпункт 38 пункта 2.11 Регламента изложить в следующей редакции «соглашение о взаимодействии в сфере развития инфраструктуры особой экономической зоны, выписка из ЕГРН об объекте недвижимости (об испрашиваемом земельном участке, выписка из ЕГРЮЛ о юридическом лице, являющемся заявителем»;</w:t>
      </w:r>
    </w:p>
    <w:p w:rsidR="00284AA2" w:rsidRPr="00E07E35" w:rsidRDefault="00284AA2" w:rsidP="00284AA2">
      <w:pPr>
        <w:pStyle w:val="20"/>
        <w:numPr>
          <w:ilvl w:val="1"/>
          <w:numId w:val="1"/>
        </w:numPr>
        <w:shd w:val="clear" w:color="auto" w:fill="auto"/>
        <w:spacing w:line="322" w:lineRule="exact"/>
        <w:ind w:left="-567" w:firstLine="993"/>
        <w:jc w:val="both"/>
        <w:rPr>
          <w:rFonts w:cs="Arial"/>
          <w:sz w:val="28"/>
          <w:szCs w:val="28"/>
        </w:rPr>
      </w:pPr>
      <w:r w:rsidRPr="00284AA2">
        <w:rPr>
          <w:sz w:val="28"/>
          <w:szCs w:val="28"/>
        </w:rPr>
        <w:t>Подпункт 39 пункта 2.11 Регламента изложить в следующей редакции «договор об освоении территории в целях строительства и эксплуатации наемного дома коммерческого использования,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p w:rsidR="00E07E35" w:rsidRPr="00E07E35" w:rsidRDefault="0093752A" w:rsidP="00E07E35">
      <w:pPr>
        <w:pStyle w:val="20"/>
        <w:numPr>
          <w:ilvl w:val="1"/>
          <w:numId w:val="1"/>
        </w:numPr>
        <w:shd w:val="clear" w:color="auto" w:fill="auto"/>
        <w:spacing w:line="322" w:lineRule="exact"/>
        <w:ind w:left="-567" w:firstLine="993"/>
        <w:jc w:val="both"/>
        <w:rPr>
          <w:rFonts w:cs="Arial"/>
          <w:sz w:val="28"/>
          <w:szCs w:val="28"/>
        </w:rPr>
      </w:pPr>
      <w:r w:rsidRPr="00E07E35">
        <w:rPr>
          <w:sz w:val="28"/>
          <w:szCs w:val="28"/>
        </w:rPr>
        <w:t xml:space="preserve">Подпункт 40 пункта 2.11 Регламента изложить в следующей </w:t>
      </w:r>
      <w:r w:rsidRPr="00E07E35">
        <w:rPr>
          <w:sz w:val="28"/>
          <w:szCs w:val="28"/>
        </w:rPr>
        <w:lastRenderedPageBreak/>
        <w:t>редакции «</w:t>
      </w:r>
      <w:r w:rsidR="00E07E35" w:rsidRPr="00E07E35">
        <w:rPr>
          <w:sz w:val="28"/>
          <w:szCs w:val="28"/>
        </w:rPr>
        <w:t>государственный контракт, выписка из ЕГРН об объекте недвижимости (об испрашиваемом земельном участке, выписка из ЕГРЮЛ о юридическом лице, являющемся заявителем»;</w:t>
      </w:r>
    </w:p>
    <w:p w:rsidR="00E07E35" w:rsidRPr="0036612B" w:rsidRDefault="00E07E35" w:rsidP="00E07E35">
      <w:pPr>
        <w:pStyle w:val="20"/>
        <w:numPr>
          <w:ilvl w:val="1"/>
          <w:numId w:val="1"/>
        </w:numPr>
        <w:shd w:val="clear" w:color="auto" w:fill="auto"/>
        <w:spacing w:line="322" w:lineRule="exact"/>
        <w:ind w:left="-567" w:firstLine="993"/>
        <w:jc w:val="both"/>
        <w:rPr>
          <w:rFonts w:cs="Arial"/>
          <w:sz w:val="28"/>
          <w:szCs w:val="28"/>
        </w:rPr>
      </w:pPr>
      <w:r w:rsidRPr="00E07E35">
        <w:rPr>
          <w:sz w:val="28"/>
          <w:szCs w:val="28"/>
        </w:rPr>
        <w:t>Подпункт 41 пункта 2.11 Регламента изложить в следующей редакции «специальный инвестиционный контракт, выписка из ЕГРН об объекте недвижимости (об испрашиваемом земельном участке),</w:t>
      </w:r>
      <w:r w:rsidR="0036612B">
        <w:rPr>
          <w:sz w:val="28"/>
          <w:szCs w:val="28"/>
        </w:rPr>
        <w:t xml:space="preserve"> </w:t>
      </w:r>
      <w:r w:rsidRPr="00E07E35">
        <w:rPr>
          <w:sz w:val="28"/>
          <w:szCs w:val="28"/>
        </w:rPr>
        <w:t>выписка из ЕГРЮЛ о юридическом лице, являющемся заявителем»;</w:t>
      </w:r>
    </w:p>
    <w:p w:rsidR="0036612B" w:rsidRPr="003D6088" w:rsidRDefault="0036612B" w:rsidP="0036612B">
      <w:pPr>
        <w:pStyle w:val="20"/>
        <w:numPr>
          <w:ilvl w:val="1"/>
          <w:numId w:val="1"/>
        </w:numPr>
        <w:shd w:val="clear" w:color="auto" w:fill="auto"/>
        <w:spacing w:line="322" w:lineRule="exact"/>
        <w:ind w:left="-567" w:firstLine="993"/>
        <w:jc w:val="both"/>
        <w:rPr>
          <w:rFonts w:cs="Arial"/>
          <w:sz w:val="28"/>
          <w:szCs w:val="28"/>
        </w:rPr>
      </w:pPr>
      <w:r w:rsidRPr="0036612B">
        <w:rPr>
          <w:rFonts w:cs="Arial"/>
          <w:sz w:val="28"/>
          <w:szCs w:val="28"/>
        </w:rPr>
        <w:t>Подпункт 2.11 Ре</w:t>
      </w:r>
      <w:r w:rsidR="00CF1B57" w:rsidRPr="0036612B">
        <w:rPr>
          <w:rFonts w:cs="Arial"/>
          <w:sz w:val="28"/>
          <w:szCs w:val="28"/>
        </w:rPr>
        <w:t>гламента</w:t>
      </w:r>
      <w:r w:rsidRPr="0036612B">
        <w:rPr>
          <w:rFonts w:cs="Arial"/>
          <w:sz w:val="28"/>
          <w:szCs w:val="28"/>
        </w:rPr>
        <w:t xml:space="preserve"> дополнить пунктом 16 следующего содержания «</w:t>
      </w:r>
      <w:r w:rsidRPr="0036612B">
        <w:rPr>
          <w:sz w:val="28"/>
          <w:szCs w:val="28"/>
        </w:rPr>
        <w:t>государственное задание, предусматривающее, выполнение мероприятий по государственному, геологическому изучению недр»</w:t>
      </w:r>
      <w:r>
        <w:rPr>
          <w:sz w:val="28"/>
          <w:szCs w:val="28"/>
        </w:rPr>
        <w:t>;</w:t>
      </w:r>
    </w:p>
    <w:p w:rsidR="003D6088" w:rsidRPr="00F309D5" w:rsidRDefault="003D6088" w:rsidP="003D6088">
      <w:pPr>
        <w:pStyle w:val="20"/>
        <w:numPr>
          <w:ilvl w:val="1"/>
          <w:numId w:val="1"/>
        </w:numPr>
        <w:shd w:val="clear" w:color="auto" w:fill="auto"/>
        <w:spacing w:line="322" w:lineRule="exact"/>
        <w:ind w:left="-567" w:firstLine="993"/>
        <w:jc w:val="both"/>
        <w:rPr>
          <w:rFonts w:cs="Arial"/>
          <w:sz w:val="28"/>
          <w:szCs w:val="28"/>
        </w:rPr>
      </w:pPr>
      <w:r w:rsidRPr="003D6088">
        <w:rPr>
          <w:rFonts w:cs="Arial"/>
          <w:sz w:val="28"/>
          <w:szCs w:val="28"/>
        </w:rPr>
        <w:t>Подпункт 5 пункта 2.11 Регламента изложить в следующей редакции</w:t>
      </w:r>
      <w:r w:rsidRPr="00F309D5">
        <w:rPr>
          <w:rFonts w:cs="Arial"/>
          <w:sz w:val="28"/>
          <w:szCs w:val="28"/>
        </w:rPr>
        <w:t xml:space="preserve"> «</w:t>
      </w:r>
      <w:r w:rsidRPr="00F309D5">
        <w:rPr>
          <w:sz w:val="28"/>
          <w:szCs w:val="28"/>
        </w:rPr>
        <w:t>утвержденный проект межевания территории, если обращается член</w:t>
      </w:r>
    </w:p>
    <w:p w:rsidR="000A7DC5" w:rsidRDefault="003D6088" w:rsidP="000A7DC5">
      <w:pPr>
        <w:tabs>
          <w:tab w:val="left" w:pos="2285"/>
          <w:tab w:val="left" w:pos="4858"/>
          <w:tab w:val="left" w:pos="7018"/>
          <w:tab w:val="left" w:pos="7920"/>
        </w:tabs>
        <w:spacing w:line="322" w:lineRule="exact"/>
        <w:ind w:left="-567"/>
        <w:jc w:val="both"/>
        <w:rPr>
          <w:rFonts w:ascii="Times New Roman" w:hAnsi="Times New Roman" w:cs="Times New Roman"/>
          <w:color w:val="auto"/>
          <w:sz w:val="28"/>
          <w:szCs w:val="28"/>
        </w:rPr>
      </w:pPr>
      <w:r w:rsidRPr="00F309D5">
        <w:rPr>
          <w:rFonts w:ascii="Times New Roman" w:hAnsi="Times New Roman" w:cs="Times New Roman"/>
          <w:color w:val="auto"/>
          <w:sz w:val="28"/>
          <w:szCs w:val="28"/>
        </w:rPr>
        <w:t>садоводческого</w:t>
      </w:r>
      <w:r w:rsidRPr="00F309D5">
        <w:rPr>
          <w:rFonts w:ascii="Times New Roman" w:hAnsi="Times New Roman" w:cs="Times New Roman"/>
          <w:color w:val="auto"/>
          <w:sz w:val="28"/>
          <w:szCs w:val="28"/>
        </w:rPr>
        <w:tab/>
        <w:t>некоммерческого</w:t>
      </w:r>
      <w:r w:rsidRPr="00F309D5">
        <w:rPr>
          <w:rFonts w:ascii="Times New Roman" w:hAnsi="Times New Roman" w:cs="Times New Roman"/>
          <w:color w:val="auto"/>
          <w:sz w:val="28"/>
          <w:szCs w:val="28"/>
        </w:rPr>
        <w:tab/>
        <w:t>товарищества</w:t>
      </w:r>
      <w:r w:rsidRPr="00F309D5">
        <w:rPr>
          <w:rFonts w:ascii="Times New Roman" w:hAnsi="Times New Roman" w:cs="Times New Roman"/>
          <w:color w:val="auto"/>
          <w:sz w:val="28"/>
          <w:szCs w:val="28"/>
        </w:rPr>
        <w:tab/>
        <w:t xml:space="preserve">или </w:t>
      </w:r>
      <w:r w:rsidR="00F309D5" w:rsidRPr="00F309D5">
        <w:rPr>
          <w:rFonts w:ascii="Times New Roman" w:hAnsi="Times New Roman" w:cs="Times New Roman"/>
          <w:color w:val="auto"/>
          <w:sz w:val="28"/>
          <w:szCs w:val="28"/>
        </w:rPr>
        <w:t>о</w:t>
      </w:r>
      <w:r w:rsidRPr="00F309D5">
        <w:rPr>
          <w:rFonts w:ascii="Times New Roman" w:hAnsi="Times New Roman" w:cs="Times New Roman"/>
          <w:color w:val="auto"/>
          <w:sz w:val="28"/>
          <w:szCs w:val="28"/>
        </w:rPr>
        <w:t>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sidR="00F309D5" w:rsidRPr="00F309D5">
        <w:rPr>
          <w:rFonts w:ascii="Times New Roman" w:hAnsi="Times New Roman" w:cs="Times New Roman"/>
          <w:color w:val="auto"/>
          <w:sz w:val="28"/>
          <w:szCs w:val="28"/>
        </w:rPr>
        <w:t>»</w:t>
      </w:r>
      <w:r w:rsidRPr="00F309D5">
        <w:rPr>
          <w:rFonts w:ascii="Times New Roman" w:hAnsi="Times New Roman" w:cs="Times New Roman"/>
          <w:color w:val="auto"/>
          <w:sz w:val="28"/>
          <w:szCs w:val="28"/>
        </w:rPr>
        <w:t>;</w:t>
      </w:r>
    </w:p>
    <w:p w:rsidR="000A7DC5" w:rsidRPr="009E1DB9" w:rsidRDefault="000A7DC5" w:rsidP="000A7DC5">
      <w:pPr>
        <w:pStyle w:val="a6"/>
        <w:numPr>
          <w:ilvl w:val="1"/>
          <w:numId w:val="1"/>
        </w:numPr>
        <w:tabs>
          <w:tab w:val="left" w:pos="2285"/>
          <w:tab w:val="left" w:pos="4858"/>
          <w:tab w:val="left" w:pos="7018"/>
          <w:tab w:val="left" w:pos="7920"/>
        </w:tabs>
        <w:spacing w:line="322" w:lineRule="exact"/>
        <w:ind w:left="-426" w:firstLine="993"/>
        <w:jc w:val="both"/>
        <w:rPr>
          <w:rFonts w:ascii="Times New Roman" w:hAnsi="Times New Roman" w:cs="Times New Roman"/>
          <w:color w:val="FF0000"/>
          <w:sz w:val="28"/>
          <w:szCs w:val="28"/>
        </w:rPr>
      </w:pPr>
      <w:r w:rsidRPr="000A7DC5">
        <w:rPr>
          <w:rFonts w:ascii="Times New Roman" w:hAnsi="Times New Roman" w:cs="Times New Roman"/>
          <w:sz w:val="28"/>
          <w:szCs w:val="28"/>
        </w:rPr>
        <w:t>Подпункт 6</w:t>
      </w:r>
      <w:r w:rsidR="00BF7AB2" w:rsidRPr="000A7DC5">
        <w:rPr>
          <w:rFonts w:ascii="Times New Roman" w:hAnsi="Times New Roman" w:cs="Times New Roman"/>
          <w:sz w:val="28"/>
          <w:szCs w:val="28"/>
        </w:rPr>
        <w:t xml:space="preserve"> пункта 2.11 Регламента изложить в следующей редакции </w:t>
      </w:r>
      <w:r w:rsidR="00BF7AB2" w:rsidRPr="000A7DC5">
        <w:rPr>
          <w:rFonts w:ascii="Times New Roman" w:hAnsi="Times New Roman" w:cs="Times New Roman"/>
          <w:color w:val="auto"/>
          <w:sz w:val="28"/>
          <w:szCs w:val="28"/>
        </w:rPr>
        <w:t>«</w:t>
      </w:r>
      <w:r w:rsidRPr="000A7DC5">
        <w:rPr>
          <w:rFonts w:ascii="Times New Roman" w:hAnsi="Times New Roman" w:cs="Times New Roman"/>
          <w:color w:val="auto"/>
          <w:sz w:val="28"/>
          <w:szCs w:val="28"/>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7DC5" w:rsidRDefault="009E1DB9" w:rsidP="009E1DB9">
      <w:pPr>
        <w:pStyle w:val="a6"/>
        <w:numPr>
          <w:ilvl w:val="1"/>
          <w:numId w:val="1"/>
        </w:numPr>
        <w:tabs>
          <w:tab w:val="left" w:pos="2285"/>
          <w:tab w:val="left" w:pos="4858"/>
          <w:tab w:val="left" w:pos="7018"/>
          <w:tab w:val="left" w:pos="7920"/>
        </w:tabs>
        <w:spacing w:line="322" w:lineRule="exact"/>
        <w:ind w:left="-426" w:firstLine="993"/>
        <w:jc w:val="both"/>
        <w:rPr>
          <w:rFonts w:ascii="Times New Roman" w:hAnsi="Times New Roman" w:cs="Times New Roman"/>
          <w:color w:val="auto"/>
          <w:sz w:val="28"/>
          <w:szCs w:val="28"/>
        </w:rPr>
      </w:pPr>
      <w:r w:rsidRPr="009E1DB9">
        <w:rPr>
          <w:rFonts w:ascii="Times New Roman" w:hAnsi="Times New Roman" w:cs="Times New Roman"/>
          <w:sz w:val="28"/>
          <w:szCs w:val="28"/>
        </w:rPr>
        <w:t xml:space="preserve">Пункт 2.14 Регламента дополнить подпунктом 2.14.8 следующего содержания </w:t>
      </w:r>
      <w:r w:rsidRPr="009E1DB9">
        <w:rPr>
          <w:rFonts w:ascii="Times New Roman" w:hAnsi="Times New Roman" w:cs="Times New Roman"/>
          <w:color w:val="auto"/>
          <w:sz w:val="28"/>
          <w:szCs w:val="28"/>
        </w:rPr>
        <w:t xml:space="preserve">«заявление не соответствует  положениям пункта 1 </w:t>
      </w:r>
      <w:r w:rsidRPr="009E1DB9">
        <w:rPr>
          <w:rFonts w:ascii="Times New Roman" w:hAnsi="Times New Roman" w:cs="Times New Roman"/>
          <w:color w:val="auto"/>
          <w:sz w:val="28"/>
          <w:szCs w:val="28"/>
        </w:rPr>
        <w:lastRenderedPageBreak/>
        <w:t>статьи 39.17 Земельного кодекса Российской Федерации»</w:t>
      </w:r>
      <w:r w:rsidR="00CB5501">
        <w:rPr>
          <w:rFonts w:ascii="Times New Roman" w:hAnsi="Times New Roman" w:cs="Times New Roman"/>
          <w:color w:val="auto"/>
          <w:sz w:val="28"/>
          <w:szCs w:val="28"/>
        </w:rPr>
        <w:t>.</w:t>
      </w:r>
    </w:p>
    <w:p w:rsidR="00CB5501" w:rsidRDefault="00CB5501" w:rsidP="00CB5501">
      <w:pPr>
        <w:pStyle w:val="a6"/>
        <w:numPr>
          <w:ilvl w:val="1"/>
          <w:numId w:val="1"/>
        </w:numPr>
        <w:spacing w:line="322" w:lineRule="exact"/>
        <w:ind w:left="-426" w:firstLine="99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подпункте  2.19.8 пункта 2.18 Регламента слова </w:t>
      </w:r>
      <w:r w:rsidRPr="004C7880">
        <w:rPr>
          <w:rFonts w:ascii="Times New Roman" w:hAnsi="Times New Roman" w:cs="Times New Roman"/>
          <w:color w:val="auto"/>
          <w:sz w:val="28"/>
          <w:szCs w:val="28"/>
        </w:rPr>
        <w:t>«развитии застроенной территории» заменить словами «комплексном развитии территории»;</w:t>
      </w:r>
    </w:p>
    <w:p w:rsidR="00E56961" w:rsidRDefault="00E56961" w:rsidP="00E56961">
      <w:pPr>
        <w:pStyle w:val="a6"/>
        <w:numPr>
          <w:ilvl w:val="1"/>
          <w:numId w:val="1"/>
        </w:numPr>
        <w:spacing w:line="322" w:lineRule="exact"/>
        <w:ind w:left="-426" w:firstLine="993"/>
        <w:jc w:val="both"/>
        <w:rPr>
          <w:rFonts w:ascii="Times New Roman" w:hAnsi="Times New Roman" w:cs="Times New Roman"/>
          <w:color w:val="auto"/>
          <w:sz w:val="28"/>
          <w:szCs w:val="28"/>
        </w:rPr>
      </w:pPr>
      <w:r w:rsidRPr="00E56961">
        <w:rPr>
          <w:rFonts w:ascii="Times New Roman" w:hAnsi="Times New Roman" w:cs="Times New Roman"/>
          <w:color w:val="auto"/>
          <w:sz w:val="28"/>
          <w:szCs w:val="28"/>
        </w:rPr>
        <w:t>Подпункт 2.19.13 пункта 2.18 Регламента изложить в следующей редакции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517AB" w:rsidRPr="007517AB" w:rsidRDefault="007517AB" w:rsidP="007517AB">
      <w:pPr>
        <w:pStyle w:val="a6"/>
        <w:numPr>
          <w:ilvl w:val="1"/>
          <w:numId w:val="1"/>
        </w:numPr>
        <w:spacing w:line="322" w:lineRule="exact"/>
        <w:ind w:left="-426" w:firstLine="993"/>
        <w:jc w:val="both"/>
        <w:rPr>
          <w:rFonts w:ascii="Times New Roman" w:hAnsi="Times New Roman" w:cs="Times New Roman"/>
          <w:color w:val="auto"/>
          <w:sz w:val="28"/>
          <w:szCs w:val="28"/>
        </w:rPr>
      </w:pPr>
      <w:r w:rsidRPr="007517AB">
        <w:rPr>
          <w:rFonts w:ascii="Times New Roman" w:hAnsi="Times New Roman" w:cs="Times New Roman"/>
          <w:color w:val="auto"/>
          <w:sz w:val="28"/>
          <w:szCs w:val="28"/>
        </w:rPr>
        <w:t>Подпункт 2.19.23 пункта 2.18 Регламента  дополнить словами «когда с заявлением о предоставлении земельного участка обратилось иное не указанное в этом решении лицо»;</w:t>
      </w:r>
    </w:p>
    <w:p w:rsidR="00E56961" w:rsidRDefault="007517AB" w:rsidP="00CB5501">
      <w:pPr>
        <w:pStyle w:val="a6"/>
        <w:numPr>
          <w:ilvl w:val="1"/>
          <w:numId w:val="1"/>
        </w:numPr>
        <w:spacing w:line="322" w:lineRule="exact"/>
        <w:ind w:left="-426" w:firstLine="99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абзаце втором пункта 4.4 Регламента слова «должностных регламентах» заменить словами «должностных инструкциях»</w:t>
      </w:r>
      <w:r w:rsidR="008D16C9">
        <w:rPr>
          <w:rFonts w:ascii="Times New Roman" w:hAnsi="Times New Roman" w:cs="Times New Roman"/>
          <w:color w:val="auto"/>
          <w:sz w:val="28"/>
          <w:szCs w:val="28"/>
        </w:rPr>
        <w:t>.</w:t>
      </w:r>
    </w:p>
    <w:p w:rsidR="008D16C9" w:rsidRDefault="008D16C9" w:rsidP="00CB5501">
      <w:pPr>
        <w:pStyle w:val="a6"/>
        <w:numPr>
          <w:ilvl w:val="1"/>
          <w:numId w:val="1"/>
        </w:numPr>
        <w:spacing w:line="322" w:lineRule="exact"/>
        <w:ind w:left="-426" w:firstLine="993"/>
        <w:jc w:val="both"/>
        <w:rPr>
          <w:rFonts w:ascii="Times New Roman" w:hAnsi="Times New Roman" w:cs="Times New Roman"/>
          <w:color w:val="auto"/>
          <w:sz w:val="28"/>
          <w:szCs w:val="28"/>
        </w:rPr>
      </w:pPr>
      <w:r>
        <w:rPr>
          <w:rFonts w:ascii="Times New Roman" w:hAnsi="Times New Roman" w:cs="Times New Roman"/>
          <w:color w:val="auto"/>
          <w:sz w:val="28"/>
          <w:szCs w:val="28"/>
        </w:rPr>
        <w:t>Привести в соответствие нумерацию пунктов и подпунктов Регламента.</w:t>
      </w:r>
    </w:p>
    <w:p w:rsidR="00AF2818" w:rsidRPr="00E01EB2" w:rsidRDefault="00E01EB2" w:rsidP="00E01EB2">
      <w:pPr>
        <w:pStyle w:val="a6"/>
        <w:numPr>
          <w:ilvl w:val="1"/>
          <w:numId w:val="1"/>
        </w:numPr>
        <w:spacing w:line="322" w:lineRule="exact"/>
        <w:ind w:left="-426" w:firstLine="99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тексте Регламента слова «государственной или» исключить, после слов «муниципальной собственности» дополнить словами «или земельных участков, государственная собственность на которые не разграничена».</w:t>
      </w:r>
    </w:p>
    <w:p w:rsidR="00907562" w:rsidRPr="00934B70" w:rsidRDefault="00907562" w:rsidP="00907562">
      <w:pPr>
        <w:suppressAutoHyphens/>
        <w:ind w:left="-567" w:firstLine="709"/>
        <w:jc w:val="both"/>
        <w:rPr>
          <w:rFonts w:ascii="Times New Roman" w:hAnsi="Times New Roman"/>
          <w:bCs/>
          <w:sz w:val="28"/>
          <w:szCs w:val="28"/>
        </w:rPr>
      </w:pPr>
      <w:r>
        <w:rPr>
          <w:rFonts w:ascii="Times New Roman" w:hAnsi="Times New Roman"/>
          <w:sz w:val="28"/>
          <w:szCs w:val="28"/>
        </w:rPr>
        <w:t>2</w:t>
      </w:r>
      <w:r w:rsidRPr="00934B70">
        <w:rPr>
          <w:rFonts w:ascii="Times New Roman" w:hAnsi="Times New Roman"/>
          <w:sz w:val="28"/>
          <w:szCs w:val="28"/>
        </w:rPr>
        <w:t>. Опубликовать настоящее постановление в «</w:t>
      </w:r>
      <w:proofErr w:type="spellStart"/>
      <w:r w:rsidRPr="00934B70">
        <w:rPr>
          <w:rFonts w:ascii="Times New Roman" w:hAnsi="Times New Roman"/>
          <w:sz w:val="28"/>
          <w:szCs w:val="28"/>
        </w:rPr>
        <w:t>Спецвыпуск</w:t>
      </w:r>
      <w:proofErr w:type="spellEnd"/>
      <w:r w:rsidRPr="00934B70">
        <w:rPr>
          <w:rFonts w:ascii="Times New Roman" w:hAnsi="Times New Roman"/>
          <w:sz w:val="28"/>
          <w:szCs w:val="28"/>
        </w:rPr>
        <w:t xml:space="preserve"> Жигалово» и разместить на официальном сайте Жигаловского муниципального образования в сети Интернет. </w:t>
      </w:r>
    </w:p>
    <w:p w:rsidR="00907562" w:rsidRDefault="00907562" w:rsidP="00907562">
      <w:pPr>
        <w:autoSpaceDE w:val="0"/>
        <w:autoSpaceDN w:val="0"/>
        <w:adjustRightInd w:val="0"/>
        <w:ind w:firstLine="284"/>
        <w:jc w:val="both"/>
        <w:rPr>
          <w:rFonts w:ascii="Times New Roman" w:hAnsi="Times New Roman" w:cs="Times New Roman"/>
          <w:kern w:val="2"/>
          <w:sz w:val="28"/>
          <w:szCs w:val="28"/>
        </w:rPr>
      </w:pPr>
      <w:r>
        <w:rPr>
          <w:rFonts w:ascii="Times New Roman" w:hAnsi="Times New Roman" w:cs="Times New Roman"/>
          <w:bCs/>
          <w:kern w:val="2"/>
          <w:sz w:val="28"/>
          <w:szCs w:val="28"/>
        </w:rPr>
        <w:t>3</w:t>
      </w:r>
      <w:r w:rsidRPr="00934B70">
        <w:rPr>
          <w:rFonts w:ascii="Times New Roman" w:hAnsi="Times New Roman" w:cs="Times New Roman"/>
          <w:bCs/>
          <w:kern w:val="2"/>
          <w:sz w:val="28"/>
          <w:szCs w:val="28"/>
        </w:rPr>
        <w:t xml:space="preserve">. Настоящее постановление </w:t>
      </w:r>
      <w:r w:rsidRPr="00934B70">
        <w:rPr>
          <w:rFonts w:ascii="Times New Roman" w:hAnsi="Times New Roman" w:cs="Times New Roman"/>
          <w:kern w:val="2"/>
          <w:sz w:val="28"/>
          <w:szCs w:val="28"/>
        </w:rPr>
        <w:t xml:space="preserve">вступает в силу после </w:t>
      </w:r>
      <w:r>
        <w:rPr>
          <w:rFonts w:ascii="Times New Roman" w:hAnsi="Times New Roman" w:cs="Times New Roman"/>
          <w:kern w:val="2"/>
          <w:sz w:val="28"/>
          <w:szCs w:val="28"/>
        </w:rPr>
        <w:t>его официального опубликования.</w:t>
      </w:r>
    </w:p>
    <w:p w:rsidR="00907562" w:rsidRPr="00EC202F" w:rsidRDefault="00907562" w:rsidP="00907562">
      <w:pPr>
        <w:autoSpaceDE w:val="0"/>
        <w:autoSpaceDN w:val="0"/>
        <w:adjustRightInd w:val="0"/>
        <w:ind w:firstLine="708"/>
        <w:jc w:val="both"/>
        <w:rPr>
          <w:rFonts w:ascii="Times New Roman" w:hAnsi="Times New Roman" w:cs="Times New Roman"/>
          <w:kern w:val="2"/>
          <w:sz w:val="28"/>
          <w:szCs w:val="28"/>
        </w:rPr>
      </w:pPr>
    </w:p>
    <w:p w:rsidR="00907562" w:rsidRPr="00934B70" w:rsidRDefault="00907562" w:rsidP="00907562">
      <w:pPr>
        <w:autoSpaceDE w:val="0"/>
        <w:autoSpaceDN w:val="0"/>
        <w:adjustRightInd w:val="0"/>
        <w:ind w:left="142" w:hanging="142"/>
        <w:rPr>
          <w:rFonts w:ascii="Times New Roman" w:eastAsia="Times New Roman" w:hAnsi="Times New Roman"/>
          <w:kern w:val="2"/>
          <w:sz w:val="28"/>
          <w:szCs w:val="28"/>
        </w:rPr>
      </w:pPr>
      <w:r w:rsidRPr="00934B70">
        <w:rPr>
          <w:rFonts w:ascii="Times New Roman" w:eastAsia="Times New Roman" w:hAnsi="Times New Roman"/>
          <w:kern w:val="2"/>
          <w:sz w:val="28"/>
          <w:szCs w:val="28"/>
        </w:rPr>
        <w:t>Глава Жигаловского</w:t>
      </w:r>
    </w:p>
    <w:p w:rsidR="00907562" w:rsidRDefault="00907562" w:rsidP="00907562">
      <w:pPr>
        <w:autoSpaceDE w:val="0"/>
        <w:autoSpaceDN w:val="0"/>
        <w:adjustRightInd w:val="0"/>
        <w:rPr>
          <w:rFonts w:ascii="Times New Roman" w:eastAsia="Times New Roman" w:hAnsi="Times New Roman"/>
          <w:kern w:val="2"/>
          <w:sz w:val="28"/>
          <w:szCs w:val="28"/>
        </w:rPr>
      </w:pPr>
      <w:r w:rsidRPr="00934B70">
        <w:rPr>
          <w:rFonts w:ascii="Times New Roman" w:eastAsia="Times New Roman" w:hAnsi="Times New Roman"/>
          <w:kern w:val="2"/>
          <w:sz w:val="28"/>
          <w:szCs w:val="28"/>
        </w:rPr>
        <w:t xml:space="preserve">муниципального образования                                    </w:t>
      </w:r>
      <w:r>
        <w:rPr>
          <w:rFonts w:ascii="Times New Roman" w:eastAsia="Times New Roman" w:hAnsi="Times New Roman"/>
          <w:kern w:val="2"/>
          <w:sz w:val="28"/>
          <w:szCs w:val="28"/>
        </w:rPr>
        <w:t xml:space="preserve">         </w:t>
      </w:r>
      <w:r w:rsidR="006954EC">
        <w:rPr>
          <w:rFonts w:ascii="Times New Roman" w:eastAsia="Times New Roman" w:hAnsi="Times New Roman"/>
          <w:kern w:val="2"/>
          <w:sz w:val="28"/>
          <w:szCs w:val="28"/>
        </w:rPr>
        <w:t xml:space="preserve">      Д.А. </w:t>
      </w:r>
      <w:proofErr w:type="spellStart"/>
      <w:r w:rsidR="006954EC">
        <w:rPr>
          <w:rFonts w:ascii="Times New Roman" w:eastAsia="Times New Roman" w:hAnsi="Times New Roman"/>
          <w:kern w:val="2"/>
          <w:sz w:val="28"/>
          <w:szCs w:val="28"/>
        </w:rPr>
        <w:t>Лунёв</w:t>
      </w:r>
      <w:bookmarkStart w:id="0" w:name="_GoBack"/>
      <w:bookmarkEnd w:id="0"/>
      <w:proofErr w:type="spellEnd"/>
    </w:p>
    <w:sectPr w:rsidR="00907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86D"/>
    <w:multiLevelType w:val="multilevel"/>
    <w:tmpl w:val="4C747692"/>
    <w:lvl w:ilvl="0">
      <w:start w:val="1"/>
      <w:numFmt w:val="decimal"/>
      <w:lvlText w:val="%1"/>
      <w:lvlJc w:val="left"/>
      <w:pPr>
        <w:ind w:left="525" w:hanging="525"/>
      </w:pPr>
      <w:rPr>
        <w:rFonts w:hint="default"/>
      </w:rPr>
    </w:lvl>
    <w:lvl w:ilvl="1">
      <w:start w:val="24"/>
      <w:numFmt w:val="decimal"/>
      <w:lvlText w:val="%1.%2"/>
      <w:lvlJc w:val="left"/>
      <w:pPr>
        <w:ind w:left="1008" w:hanging="525"/>
      </w:pPr>
      <w:rPr>
        <w:rFonts w:hint="default"/>
      </w:rPr>
    </w:lvl>
    <w:lvl w:ilvl="2">
      <w:start w:val="1"/>
      <w:numFmt w:val="decimal"/>
      <w:lvlText w:val="%1.%2.%3"/>
      <w:lvlJc w:val="left"/>
      <w:pPr>
        <w:ind w:left="1686" w:hanging="720"/>
      </w:pPr>
      <w:rPr>
        <w:rFonts w:hint="default"/>
      </w:rPr>
    </w:lvl>
    <w:lvl w:ilvl="3">
      <w:start w:val="1"/>
      <w:numFmt w:val="decimal"/>
      <w:lvlText w:val="%1.%2.%3.%4"/>
      <w:lvlJc w:val="left"/>
      <w:pPr>
        <w:ind w:left="2529" w:hanging="108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855" w:hanging="144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5181" w:hanging="1800"/>
      </w:pPr>
      <w:rPr>
        <w:rFonts w:hint="default"/>
      </w:rPr>
    </w:lvl>
    <w:lvl w:ilvl="8">
      <w:start w:val="1"/>
      <w:numFmt w:val="decimal"/>
      <w:lvlText w:val="%1.%2.%3.%4.%5.%6.%7.%8.%9"/>
      <w:lvlJc w:val="left"/>
      <w:pPr>
        <w:ind w:left="6024" w:hanging="2160"/>
      </w:pPr>
      <w:rPr>
        <w:rFonts w:hint="default"/>
      </w:rPr>
    </w:lvl>
  </w:abstractNum>
  <w:abstractNum w:abstractNumId="1" w15:restartNumberingAfterBreak="0">
    <w:nsid w:val="052C2132"/>
    <w:multiLevelType w:val="multilevel"/>
    <w:tmpl w:val="75A829FC"/>
    <w:lvl w:ilvl="0">
      <w:start w:val="2"/>
      <w:numFmt w:val="decimal"/>
      <w:lvlText w:val="%1"/>
      <w:lvlJc w:val="left"/>
      <w:pPr>
        <w:ind w:left="660" w:hanging="660"/>
      </w:pPr>
      <w:rPr>
        <w:rFonts w:hint="default"/>
      </w:rPr>
    </w:lvl>
    <w:lvl w:ilvl="1">
      <w:start w:val="19"/>
      <w:numFmt w:val="decimal"/>
      <w:lvlText w:val="%1.%2"/>
      <w:lvlJc w:val="left"/>
      <w:pPr>
        <w:ind w:left="1030" w:hanging="66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2" w15:restartNumberingAfterBreak="0">
    <w:nsid w:val="272F7854"/>
    <w:multiLevelType w:val="multilevel"/>
    <w:tmpl w:val="CF1AA186"/>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83A6030"/>
    <w:multiLevelType w:val="multilevel"/>
    <w:tmpl w:val="D0721ADE"/>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2ADE50B4"/>
    <w:multiLevelType w:val="multilevel"/>
    <w:tmpl w:val="93ACB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20E1A"/>
    <w:multiLevelType w:val="multilevel"/>
    <w:tmpl w:val="36166164"/>
    <w:lvl w:ilvl="0">
      <w:start w:val="5"/>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517D7"/>
    <w:multiLevelType w:val="multilevel"/>
    <w:tmpl w:val="8CDC70A6"/>
    <w:lvl w:ilvl="0">
      <w:start w:val="1"/>
      <w:numFmt w:val="decimal"/>
      <w:lvlText w:val="%1"/>
      <w:lvlJc w:val="left"/>
      <w:pPr>
        <w:ind w:left="645" w:hanging="645"/>
      </w:pPr>
      <w:rPr>
        <w:rFonts w:cs="Arial" w:hint="default"/>
      </w:rPr>
    </w:lvl>
    <w:lvl w:ilvl="1">
      <w:start w:val="1"/>
      <w:numFmt w:val="decimal"/>
      <w:lvlText w:val="%1.%2"/>
      <w:lvlJc w:val="left"/>
      <w:pPr>
        <w:ind w:left="1714" w:hanging="645"/>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4287" w:hanging="108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785" w:hanging="144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9283" w:hanging="1800"/>
      </w:pPr>
      <w:rPr>
        <w:rFonts w:cs="Arial" w:hint="default"/>
      </w:rPr>
    </w:lvl>
    <w:lvl w:ilvl="8">
      <w:start w:val="1"/>
      <w:numFmt w:val="decimal"/>
      <w:lvlText w:val="%1.%2.%3.%4.%5.%6.%7.%8.%9"/>
      <w:lvlJc w:val="left"/>
      <w:pPr>
        <w:ind w:left="10712" w:hanging="2160"/>
      </w:pPr>
      <w:rPr>
        <w:rFonts w:cs="Arial" w:hint="default"/>
      </w:rPr>
    </w:lvl>
  </w:abstractNum>
  <w:abstractNum w:abstractNumId="7" w15:restartNumberingAfterBreak="0">
    <w:nsid w:val="41326EF5"/>
    <w:multiLevelType w:val="multilevel"/>
    <w:tmpl w:val="FFFAD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80679"/>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9" w15:restartNumberingAfterBreak="0">
    <w:nsid w:val="4B647749"/>
    <w:multiLevelType w:val="multilevel"/>
    <w:tmpl w:val="0F60176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843763"/>
    <w:multiLevelType w:val="multilevel"/>
    <w:tmpl w:val="087CF046"/>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B70EA"/>
    <w:multiLevelType w:val="multilevel"/>
    <w:tmpl w:val="06DA16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1"/>
  </w:num>
  <w:num w:numId="5">
    <w:abstractNumId w:val="9"/>
  </w:num>
  <w:num w:numId="6">
    <w:abstractNumId w:val="11"/>
  </w:num>
  <w:num w:numId="7">
    <w:abstractNumId w:val="10"/>
  </w:num>
  <w:num w:numId="8">
    <w:abstractNumId w:val="8"/>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C1"/>
    <w:rsid w:val="00001397"/>
    <w:rsid w:val="00054B55"/>
    <w:rsid w:val="0008038B"/>
    <w:rsid w:val="00091F92"/>
    <w:rsid w:val="000A7DC5"/>
    <w:rsid w:val="000E3B0B"/>
    <w:rsid w:val="00166CA6"/>
    <w:rsid w:val="001828B3"/>
    <w:rsid w:val="00183C17"/>
    <w:rsid w:val="001D21BC"/>
    <w:rsid w:val="0026342E"/>
    <w:rsid w:val="00283264"/>
    <w:rsid w:val="00284AA2"/>
    <w:rsid w:val="002C49D5"/>
    <w:rsid w:val="002F072E"/>
    <w:rsid w:val="00303959"/>
    <w:rsid w:val="0032119B"/>
    <w:rsid w:val="0036612B"/>
    <w:rsid w:val="00393CE5"/>
    <w:rsid w:val="003D6088"/>
    <w:rsid w:val="00411DB9"/>
    <w:rsid w:val="004B3E49"/>
    <w:rsid w:val="004C7880"/>
    <w:rsid w:val="004E0EB6"/>
    <w:rsid w:val="0050666E"/>
    <w:rsid w:val="00522FEC"/>
    <w:rsid w:val="005C1D6C"/>
    <w:rsid w:val="0062533F"/>
    <w:rsid w:val="006954EC"/>
    <w:rsid w:val="00696650"/>
    <w:rsid w:val="006B543B"/>
    <w:rsid w:val="00700EAE"/>
    <w:rsid w:val="007517AB"/>
    <w:rsid w:val="00767636"/>
    <w:rsid w:val="00794057"/>
    <w:rsid w:val="007D6D12"/>
    <w:rsid w:val="007F1CAC"/>
    <w:rsid w:val="008510C1"/>
    <w:rsid w:val="00854389"/>
    <w:rsid w:val="00864B6B"/>
    <w:rsid w:val="008D16C9"/>
    <w:rsid w:val="00907562"/>
    <w:rsid w:val="00933C70"/>
    <w:rsid w:val="0093752A"/>
    <w:rsid w:val="00967CB3"/>
    <w:rsid w:val="009D1AC1"/>
    <w:rsid w:val="009E1DB9"/>
    <w:rsid w:val="00A53DE7"/>
    <w:rsid w:val="00A60929"/>
    <w:rsid w:val="00A73017"/>
    <w:rsid w:val="00AC4B0F"/>
    <w:rsid w:val="00AF2818"/>
    <w:rsid w:val="00AF523D"/>
    <w:rsid w:val="00B57922"/>
    <w:rsid w:val="00B96AA4"/>
    <w:rsid w:val="00BF7AB2"/>
    <w:rsid w:val="00C4792F"/>
    <w:rsid w:val="00C76572"/>
    <w:rsid w:val="00C93786"/>
    <w:rsid w:val="00C94E8D"/>
    <w:rsid w:val="00CB5501"/>
    <w:rsid w:val="00CC51A3"/>
    <w:rsid w:val="00CD486E"/>
    <w:rsid w:val="00CD503A"/>
    <w:rsid w:val="00CD6DD4"/>
    <w:rsid w:val="00CF1B57"/>
    <w:rsid w:val="00D307C5"/>
    <w:rsid w:val="00D736F1"/>
    <w:rsid w:val="00D74DB0"/>
    <w:rsid w:val="00D9441D"/>
    <w:rsid w:val="00DD1C1B"/>
    <w:rsid w:val="00E01EB2"/>
    <w:rsid w:val="00E07E35"/>
    <w:rsid w:val="00E56961"/>
    <w:rsid w:val="00E8172A"/>
    <w:rsid w:val="00EA2E0A"/>
    <w:rsid w:val="00F309D5"/>
    <w:rsid w:val="00F6394A"/>
    <w:rsid w:val="00F6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0DD9E-B32D-46F7-8B8E-AC70C8A5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756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07562"/>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9075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07562"/>
    <w:pPr>
      <w:shd w:val="clear" w:color="auto" w:fill="FFFFFF"/>
      <w:spacing w:line="324" w:lineRule="exact"/>
      <w:ind w:hanging="2080"/>
      <w:jc w:val="center"/>
    </w:pPr>
    <w:rPr>
      <w:rFonts w:ascii="Times New Roman" w:eastAsia="Times New Roman" w:hAnsi="Times New Roman" w:cs="Times New Roman"/>
      <w:color w:val="auto"/>
      <w:sz w:val="26"/>
      <w:szCs w:val="26"/>
      <w:lang w:eastAsia="en-US" w:bidi="ar-SA"/>
    </w:rPr>
  </w:style>
  <w:style w:type="paragraph" w:customStyle="1" w:styleId="70">
    <w:name w:val="Основной текст (7)"/>
    <w:basedOn w:val="a"/>
    <w:link w:val="7"/>
    <w:rsid w:val="00907562"/>
    <w:pPr>
      <w:shd w:val="clear" w:color="auto" w:fill="FFFFFF"/>
      <w:spacing w:before="640" w:line="322" w:lineRule="exact"/>
    </w:pPr>
    <w:rPr>
      <w:rFonts w:ascii="Times New Roman" w:eastAsia="Times New Roman" w:hAnsi="Times New Roman" w:cs="Times New Roman"/>
      <w:b/>
      <w:bCs/>
      <w:color w:val="auto"/>
      <w:sz w:val="28"/>
      <w:szCs w:val="28"/>
      <w:lang w:eastAsia="en-US" w:bidi="ar-SA"/>
    </w:rPr>
  </w:style>
  <w:style w:type="table" w:customStyle="1" w:styleId="1">
    <w:name w:val="Сетка таблицы1"/>
    <w:basedOn w:val="a1"/>
    <w:next w:val="a3"/>
    <w:uiPriority w:val="59"/>
    <w:rsid w:val="0090756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07562"/>
    <w:rPr>
      <w:color w:val="0000FF"/>
      <w:u w:val="single"/>
    </w:rPr>
  </w:style>
  <w:style w:type="paragraph" w:styleId="a5">
    <w:name w:val="No Spacing"/>
    <w:uiPriority w:val="1"/>
    <w:qFormat/>
    <w:rsid w:val="00907562"/>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List Paragraph"/>
    <w:basedOn w:val="a"/>
    <w:uiPriority w:val="34"/>
    <w:qFormat/>
    <w:rsid w:val="00907562"/>
    <w:pPr>
      <w:ind w:left="720"/>
      <w:contextualSpacing/>
    </w:pPr>
  </w:style>
  <w:style w:type="table" w:styleId="a3">
    <w:name w:val="Table Grid"/>
    <w:basedOn w:val="a1"/>
    <w:uiPriority w:val="59"/>
    <w:rsid w:val="0090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7562"/>
    <w:rPr>
      <w:rFonts w:ascii="Tahoma" w:hAnsi="Tahoma" w:cs="Tahoma"/>
      <w:sz w:val="16"/>
      <w:szCs w:val="16"/>
    </w:rPr>
  </w:style>
  <w:style w:type="character" w:customStyle="1" w:styleId="a8">
    <w:name w:val="Текст выноски Знак"/>
    <w:basedOn w:val="a0"/>
    <w:link w:val="a7"/>
    <w:uiPriority w:val="99"/>
    <w:semiHidden/>
    <w:rsid w:val="00907562"/>
    <w:rPr>
      <w:rFonts w:ascii="Tahoma" w:eastAsia="Courier New" w:hAnsi="Tahoma" w:cs="Tahoma"/>
      <w:color w:val="000000"/>
      <w:sz w:val="16"/>
      <w:szCs w:val="16"/>
      <w:lang w:eastAsia="ru-RU" w:bidi="ru-RU"/>
    </w:rPr>
  </w:style>
  <w:style w:type="paragraph" w:customStyle="1" w:styleId="s1">
    <w:name w:val="s_1"/>
    <w:basedOn w:val="a"/>
    <w:rsid w:val="00C4792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Основной текст_"/>
    <w:basedOn w:val="a0"/>
    <w:link w:val="10"/>
    <w:rsid w:val="00D9441D"/>
    <w:rPr>
      <w:rFonts w:ascii="Times New Roman" w:eastAsia="Times New Roman" w:hAnsi="Times New Roman" w:cs="Times New Roman"/>
      <w:sz w:val="28"/>
      <w:szCs w:val="28"/>
    </w:rPr>
  </w:style>
  <w:style w:type="paragraph" w:customStyle="1" w:styleId="10">
    <w:name w:val="Основной текст1"/>
    <w:basedOn w:val="a"/>
    <w:link w:val="a9"/>
    <w:rsid w:val="00D9441D"/>
    <w:pPr>
      <w:ind w:firstLine="400"/>
    </w:pPr>
    <w:rPr>
      <w:rFonts w:ascii="Times New Roman" w:eastAsia="Times New Roman" w:hAnsi="Times New Roman" w:cs="Times New Roman"/>
      <w:color w:val="auto"/>
      <w:sz w:val="28"/>
      <w:szCs w:val="28"/>
      <w:lang w:eastAsia="en-US" w:bidi="ar-SA"/>
    </w:rPr>
  </w:style>
  <w:style w:type="character" w:styleId="aa">
    <w:name w:val="Emphasis"/>
    <w:basedOn w:val="a0"/>
    <w:uiPriority w:val="20"/>
    <w:qFormat/>
    <w:rsid w:val="00522FEC"/>
    <w:rPr>
      <w:i/>
      <w:iCs/>
    </w:rPr>
  </w:style>
  <w:style w:type="character" w:customStyle="1" w:styleId="5Exact">
    <w:name w:val="Основной текст (5) Exact"/>
    <w:basedOn w:val="a0"/>
    <w:rsid w:val="00AF2818"/>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F2818"/>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AF2818"/>
    <w:pPr>
      <w:shd w:val="clear" w:color="auto" w:fill="FFFFFF"/>
      <w:spacing w:before="640" w:line="322" w:lineRule="exact"/>
      <w:ind w:hanging="920"/>
      <w:jc w:val="center"/>
    </w:pPr>
    <w:rPr>
      <w:rFonts w:ascii="Times New Roman" w:eastAsia="Times New Roman" w:hAnsi="Times New Roman" w:cs="Times New Roman"/>
      <w:b/>
      <w:bCs/>
      <w:color w:val="auto"/>
      <w:sz w:val="28"/>
      <w:szCs w:val="28"/>
      <w:lang w:eastAsia="en-US" w:bidi="ar-SA"/>
    </w:rPr>
  </w:style>
  <w:style w:type="paragraph" w:customStyle="1" w:styleId="empty">
    <w:name w:val="empty"/>
    <w:basedOn w:val="a"/>
    <w:rsid w:val="00393CE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199">
      <w:bodyDiv w:val="1"/>
      <w:marLeft w:val="0"/>
      <w:marRight w:val="0"/>
      <w:marTop w:val="0"/>
      <w:marBottom w:val="0"/>
      <w:divBdr>
        <w:top w:val="none" w:sz="0" w:space="0" w:color="auto"/>
        <w:left w:val="none" w:sz="0" w:space="0" w:color="auto"/>
        <w:bottom w:val="none" w:sz="0" w:space="0" w:color="auto"/>
        <w:right w:val="none" w:sz="0" w:space="0" w:color="auto"/>
      </w:divBdr>
    </w:div>
    <w:div w:id="126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5</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Елена</cp:lastModifiedBy>
  <cp:revision>63</cp:revision>
  <cp:lastPrinted>2024-06-03T01:39:00Z</cp:lastPrinted>
  <dcterms:created xsi:type="dcterms:W3CDTF">2024-05-20T06:04:00Z</dcterms:created>
  <dcterms:modified xsi:type="dcterms:W3CDTF">2024-06-10T06:30:00Z</dcterms:modified>
</cp:coreProperties>
</file>