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F76232" w:rsidP="00C45E2C">
      <w:pPr>
        <w:keepLines/>
        <w:widowControl w:val="0"/>
        <w:jc w:val="center"/>
        <w:rPr>
          <w:b/>
          <w:u w:val="single"/>
        </w:rPr>
      </w:pPr>
      <w:r>
        <w:rPr>
          <w:b/>
          <w:u w:val="single"/>
        </w:rPr>
        <w:t xml:space="preserve"> </w:t>
      </w:r>
      <w:r w:rsidR="00B011B6">
        <w:rPr>
          <w:b/>
          <w:u w:val="single"/>
        </w:rPr>
        <w:t>СПЕЦВЫПУСК ЖИГАЛОВО № 33</w:t>
      </w:r>
      <w:r w:rsidR="00EC5E11">
        <w:rPr>
          <w:b/>
          <w:u w:val="single"/>
        </w:rPr>
        <w:t xml:space="preserve"> от </w:t>
      </w:r>
      <w:r w:rsidR="00B011B6">
        <w:rPr>
          <w:b/>
          <w:u w:val="single"/>
        </w:rPr>
        <w:t>24</w:t>
      </w:r>
      <w:r w:rsidR="0005675F">
        <w:rPr>
          <w:b/>
          <w:u w:val="single"/>
        </w:rPr>
        <w:t>.11</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149" w:type="dxa"/>
        <w:tblLayout w:type="fixed"/>
        <w:tblLook w:val="04A0" w:firstRow="1" w:lastRow="0" w:firstColumn="1" w:lastColumn="0" w:noHBand="0" w:noVBand="1"/>
      </w:tblPr>
      <w:tblGrid>
        <w:gridCol w:w="841"/>
        <w:gridCol w:w="1276"/>
        <w:gridCol w:w="7796"/>
        <w:gridCol w:w="236"/>
      </w:tblGrid>
      <w:tr w:rsidR="00B47955" w:rsidRPr="003D13AE" w:rsidTr="00E0601A">
        <w:trPr>
          <w:gridAfter w:val="1"/>
          <w:cnfStyle w:val="100000000000" w:firstRow="1" w:lastRow="0" w:firstColumn="0" w:lastColumn="0" w:oddVBand="0" w:evenVBand="0" w:oddHBand="0" w:evenHBand="0" w:firstRowFirstColumn="0" w:firstRowLastColumn="0" w:lastRowFirstColumn="0" w:lastRowLastColumn="0"/>
          <w:wAfter w:w="236" w:type="dxa"/>
          <w:trHeight w:val="60"/>
        </w:trPr>
        <w:tc>
          <w:tcPr>
            <w:cnfStyle w:val="001000000000" w:firstRow="0" w:lastRow="0" w:firstColumn="1" w:lastColumn="0" w:oddVBand="0" w:evenVBand="0" w:oddHBand="0" w:evenHBand="0" w:firstRowFirstColumn="0" w:firstRowLastColumn="0" w:lastRowFirstColumn="0" w:lastRowLastColumn="0"/>
            <w:tcW w:w="9913" w:type="dxa"/>
            <w:gridSpan w:val="3"/>
          </w:tcPr>
          <w:p w:rsidR="00B47955" w:rsidRDefault="0099491F" w:rsidP="00973B26">
            <w:pPr>
              <w:jc w:val="center"/>
            </w:pPr>
            <w:r>
              <w:t xml:space="preserve">Сообщение о возможном установлении публичного сервитута </w:t>
            </w:r>
            <w:r w:rsidR="00E0601A">
              <w:t xml:space="preserve">                                            </w:t>
            </w:r>
          </w:p>
        </w:tc>
      </w:tr>
      <w:tr w:rsidR="00955CF0" w:rsidRPr="00F76232" w:rsidTr="00E0601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913" w:type="dxa"/>
            <w:gridSpan w:val="3"/>
          </w:tcPr>
          <w:p w:rsidR="00955CF0" w:rsidRPr="00955CF0" w:rsidRDefault="00955CF0" w:rsidP="00955CF0">
            <w:pPr>
              <w:jc w:val="center"/>
            </w:pPr>
            <w:r w:rsidRPr="00955CF0">
              <w:t>Постановления</w:t>
            </w:r>
          </w:p>
        </w:tc>
        <w:tc>
          <w:tcPr>
            <w:tcW w:w="236" w:type="dxa"/>
          </w:tcPr>
          <w:p w:rsidR="00955CF0" w:rsidRPr="00F76232" w:rsidRDefault="00955CF0" w:rsidP="00D23DF3">
            <w:pPr>
              <w:cnfStyle w:val="000000100000" w:firstRow="0" w:lastRow="0" w:firstColumn="0" w:lastColumn="0" w:oddVBand="0" w:evenVBand="0" w:oddHBand="1" w:evenHBand="0" w:firstRowFirstColumn="0" w:firstRowLastColumn="0" w:lastRowFirstColumn="0" w:lastRowLastColumn="0"/>
            </w:pPr>
          </w:p>
        </w:tc>
      </w:tr>
      <w:tr w:rsidR="00D12B6A" w:rsidRPr="00F76232" w:rsidTr="00E0601A">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D12B6A" w:rsidRPr="00F76232" w:rsidRDefault="0099491F" w:rsidP="00D23DF3">
            <w:pPr>
              <w:rPr>
                <w:bCs w:val="0"/>
              </w:rPr>
            </w:pPr>
            <w:r>
              <w:rPr>
                <w:bCs w:val="0"/>
              </w:rPr>
              <w:t>78</w:t>
            </w:r>
          </w:p>
        </w:tc>
        <w:tc>
          <w:tcPr>
            <w:tcW w:w="1276" w:type="dxa"/>
          </w:tcPr>
          <w:p w:rsidR="00D12B6A" w:rsidRPr="00F76232" w:rsidRDefault="0069392E" w:rsidP="00E0601A">
            <w:pPr>
              <w:cnfStyle w:val="000000000000" w:firstRow="0" w:lastRow="0" w:firstColumn="0" w:lastColumn="0" w:oddVBand="0" w:evenVBand="0" w:oddHBand="0" w:evenHBand="0" w:firstRowFirstColumn="0" w:firstRowLastColumn="0" w:lastRowFirstColumn="0" w:lastRowLastColumn="0"/>
              <w:rPr>
                <w:b/>
                <w:bCs/>
              </w:rPr>
            </w:pPr>
            <w:r>
              <w:rPr>
                <w:b/>
                <w:bCs/>
              </w:rPr>
              <w:t>1</w:t>
            </w:r>
            <w:r w:rsidR="00E0601A">
              <w:rPr>
                <w:b/>
                <w:bCs/>
              </w:rPr>
              <w:t>7</w:t>
            </w:r>
            <w:r>
              <w:rPr>
                <w:b/>
                <w:bCs/>
              </w:rPr>
              <w:t>.11.2023</w:t>
            </w:r>
          </w:p>
        </w:tc>
        <w:tc>
          <w:tcPr>
            <w:tcW w:w="7796" w:type="dxa"/>
          </w:tcPr>
          <w:p w:rsidR="00D12B6A" w:rsidRPr="00E0601A" w:rsidRDefault="00E0601A" w:rsidP="00E0601A">
            <w:pPr>
              <w:tabs>
                <w:tab w:val="left" w:pos="3626"/>
              </w:tabs>
              <w:cnfStyle w:val="000000000000" w:firstRow="0" w:lastRow="0" w:firstColumn="0" w:lastColumn="0" w:oddVBand="0" w:evenVBand="0" w:oddHBand="0" w:evenHBand="0" w:firstRowFirstColumn="0" w:firstRowLastColumn="0" w:lastRowFirstColumn="0" w:lastRowLastColumn="0"/>
              <w:rPr>
                <w:b/>
                <w:bCs/>
              </w:rPr>
            </w:pPr>
            <w:r w:rsidRPr="0099491F">
              <w:rPr>
                <w:b/>
                <w:bCs/>
              </w:rPr>
              <w:t>О проведении пятого юбилейного фестиваля снежных фигур</w:t>
            </w:r>
            <w:r>
              <w:rPr>
                <w:b/>
                <w:bCs/>
              </w:rPr>
              <w:t xml:space="preserve"> </w:t>
            </w:r>
            <w:r w:rsidRPr="0099491F">
              <w:rPr>
                <w:rStyle w:val="c0"/>
                <w:b/>
              </w:rPr>
              <w:t>«Снежная фантазия-2023»</w:t>
            </w:r>
          </w:p>
        </w:tc>
        <w:tc>
          <w:tcPr>
            <w:tcW w:w="236" w:type="dxa"/>
          </w:tcPr>
          <w:p w:rsidR="00D12B6A" w:rsidRPr="00F76232" w:rsidRDefault="00D12B6A" w:rsidP="00D23DF3">
            <w:pPr>
              <w:cnfStyle w:val="000000000000" w:firstRow="0" w:lastRow="0" w:firstColumn="0" w:lastColumn="0" w:oddVBand="0" w:evenVBand="0" w:oddHBand="0" w:evenHBand="0" w:firstRowFirstColumn="0" w:firstRowLastColumn="0" w:lastRowFirstColumn="0" w:lastRowLastColumn="0"/>
            </w:pPr>
          </w:p>
        </w:tc>
      </w:tr>
      <w:tr w:rsidR="00E0601A" w:rsidRPr="00F76232" w:rsidTr="00E0601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E0601A" w:rsidRDefault="00E0601A" w:rsidP="00D23DF3">
            <w:pPr>
              <w:rPr>
                <w:bCs w:val="0"/>
              </w:rPr>
            </w:pPr>
            <w:r>
              <w:rPr>
                <w:bCs w:val="0"/>
              </w:rPr>
              <w:t>79</w:t>
            </w:r>
          </w:p>
        </w:tc>
        <w:tc>
          <w:tcPr>
            <w:tcW w:w="1276" w:type="dxa"/>
          </w:tcPr>
          <w:p w:rsidR="00E0601A" w:rsidRDefault="00E0601A" w:rsidP="00E0601A">
            <w:pPr>
              <w:cnfStyle w:val="000000100000" w:firstRow="0" w:lastRow="0" w:firstColumn="0" w:lastColumn="0" w:oddVBand="0" w:evenVBand="0" w:oddHBand="1" w:evenHBand="0" w:firstRowFirstColumn="0" w:firstRowLastColumn="0" w:lastRowFirstColumn="0" w:lastRowLastColumn="0"/>
              <w:rPr>
                <w:b/>
                <w:bCs/>
              </w:rPr>
            </w:pPr>
            <w:r>
              <w:rPr>
                <w:b/>
                <w:bCs/>
              </w:rPr>
              <w:t>17.11.2023</w:t>
            </w:r>
          </w:p>
        </w:tc>
        <w:tc>
          <w:tcPr>
            <w:tcW w:w="7796" w:type="dxa"/>
          </w:tcPr>
          <w:p w:rsidR="00E0601A" w:rsidRPr="00E0601A" w:rsidRDefault="00E0601A" w:rsidP="00E0601A">
            <w:pPr>
              <w:cnfStyle w:val="000000100000" w:firstRow="0" w:lastRow="0" w:firstColumn="0" w:lastColumn="0" w:oddVBand="0" w:evenVBand="0" w:oddHBand="1" w:evenHBand="0" w:firstRowFirstColumn="0" w:firstRowLastColumn="0" w:lastRowFirstColumn="0" w:lastRowLastColumn="0"/>
              <w:rPr>
                <w:b/>
              </w:rPr>
            </w:pPr>
            <w:r w:rsidRPr="00E0601A">
              <w:rPr>
                <w:b/>
              </w:rPr>
              <w:t>О снятии с учета малоимущих</w:t>
            </w:r>
            <w:r>
              <w:rPr>
                <w:b/>
              </w:rPr>
              <w:t xml:space="preserve"> </w:t>
            </w:r>
            <w:r w:rsidRPr="00E0601A">
              <w:rPr>
                <w:b/>
              </w:rPr>
              <w:t xml:space="preserve">граждан, нуждающихся </w:t>
            </w:r>
            <w:r>
              <w:rPr>
                <w:b/>
              </w:rPr>
              <w:t>в жилых помещениях</w:t>
            </w:r>
            <w:r w:rsidRPr="00E0601A">
              <w:rPr>
                <w:b/>
              </w:rPr>
              <w:t xml:space="preserve">         </w:t>
            </w:r>
          </w:p>
        </w:tc>
        <w:tc>
          <w:tcPr>
            <w:tcW w:w="236" w:type="dxa"/>
          </w:tcPr>
          <w:p w:rsidR="00E0601A" w:rsidRPr="00F76232" w:rsidRDefault="00E0601A" w:rsidP="00D23DF3">
            <w:pPr>
              <w:cnfStyle w:val="000000100000" w:firstRow="0" w:lastRow="0" w:firstColumn="0" w:lastColumn="0" w:oddVBand="0" w:evenVBand="0" w:oddHBand="1" w:evenHBand="0" w:firstRowFirstColumn="0" w:firstRowLastColumn="0" w:lastRowFirstColumn="0" w:lastRowLastColumn="0"/>
            </w:pPr>
          </w:p>
        </w:tc>
      </w:tr>
      <w:tr w:rsidR="00E0601A" w:rsidRPr="00F76232" w:rsidTr="00E0601A">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E0601A" w:rsidRDefault="00E0601A" w:rsidP="00D23DF3">
            <w:pPr>
              <w:rPr>
                <w:bCs w:val="0"/>
              </w:rPr>
            </w:pPr>
            <w:r>
              <w:rPr>
                <w:bCs w:val="0"/>
              </w:rPr>
              <w:t>80</w:t>
            </w:r>
          </w:p>
        </w:tc>
        <w:tc>
          <w:tcPr>
            <w:tcW w:w="1276" w:type="dxa"/>
          </w:tcPr>
          <w:p w:rsidR="00E0601A" w:rsidRDefault="00E0601A" w:rsidP="00E0601A">
            <w:pPr>
              <w:cnfStyle w:val="000000000000" w:firstRow="0" w:lastRow="0" w:firstColumn="0" w:lastColumn="0" w:oddVBand="0" w:evenVBand="0" w:oddHBand="0" w:evenHBand="0" w:firstRowFirstColumn="0" w:firstRowLastColumn="0" w:lastRowFirstColumn="0" w:lastRowLastColumn="0"/>
              <w:rPr>
                <w:b/>
                <w:bCs/>
              </w:rPr>
            </w:pPr>
            <w:r>
              <w:rPr>
                <w:b/>
                <w:bCs/>
              </w:rPr>
              <w:t>17.11.2023</w:t>
            </w:r>
          </w:p>
        </w:tc>
        <w:tc>
          <w:tcPr>
            <w:tcW w:w="7796" w:type="dxa"/>
          </w:tcPr>
          <w:p w:rsidR="00E0601A" w:rsidRPr="00E0601A" w:rsidRDefault="00E0601A" w:rsidP="00E0601A">
            <w:pPr>
              <w:cnfStyle w:val="000000000000" w:firstRow="0" w:lastRow="0" w:firstColumn="0" w:lastColumn="0" w:oddVBand="0" w:evenVBand="0" w:oddHBand="0" w:evenHBand="0" w:firstRowFirstColumn="0" w:firstRowLastColumn="0" w:lastRowFirstColumn="0" w:lastRowLastColumn="0"/>
              <w:rPr>
                <w:b/>
              </w:rPr>
            </w:pPr>
            <w:r w:rsidRPr="00E0601A">
              <w:rPr>
                <w:b/>
              </w:rPr>
              <w:t>О внесении изменений в Постановление администрации Жигаловского МО от 12.11.2018 г.</w:t>
            </w:r>
            <w:r>
              <w:rPr>
                <w:b/>
              </w:rPr>
              <w:t xml:space="preserve"> </w:t>
            </w:r>
            <w:r w:rsidRPr="00E0601A">
              <w:rPr>
                <w:b/>
              </w:rPr>
              <w:t>№ 50 «Об утверждении муниципальной программы «Благоустройство и санитарная очистка территории</w:t>
            </w:r>
            <w:r>
              <w:rPr>
                <w:b/>
              </w:rPr>
              <w:t xml:space="preserve"> </w:t>
            </w:r>
            <w:r w:rsidRPr="00E0601A">
              <w:rPr>
                <w:b/>
              </w:rPr>
              <w:t>Жигаловского муниципального образования</w:t>
            </w:r>
          </w:p>
          <w:p w:rsidR="00E0601A" w:rsidRPr="00E0601A" w:rsidRDefault="00E0601A" w:rsidP="00E0601A">
            <w:pPr>
              <w:cnfStyle w:val="000000000000" w:firstRow="0" w:lastRow="0" w:firstColumn="0" w:lastColumn="0" w:oddVBand="0" w:evenVBand="0" w:oddHBand="0" w:evenHBand="0" w:firstRowFirstColumn="0" w:firstRowLastColumn="0" w:lastRowFirstColumn="0" w:lastRowLastColumn="0"/>
              <w:rPr>
                <w:b/>
              </w:rPr>
            </w:pPr>
            <w:r w:rsidRPr="00E0601A">
              <w:rPr>
                <w:b/>
              </w:rPr>
              <w:t>на 2019 – 2021 годы»</w:t>
            </w:r>
          </w:p>
        </w:tc>
        <w:tc>
          <w:tcPr>
            <w:tcW w:w="236" w:type="dxa"/>
          </w:tcPr>
          <w:p w:rsidR="00E0601A" w:rsidRPr="00F76232" w:rsidRDefault="00E0601A" w:rsidP="00D23DF3">
            <w:pPr>
              <w:cnfStyle w:val="000000000000" w:firstRow="0" w:lastRow="0" w:firstColumn="0" w:lastColumn="0" w:oddVBand="0" w:evenVBand="0" w:oddHBand="0"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B47955" w:rsidRDefault="00B47955">
      <w:pPr>
        <w:rPr>
          <w:b/>
        </w:rPr>
      </w:pPr>
    </w:p>
    <w:p w:rsidR="0099491F" w:rsidRPr="0099491F" w:rsidRDefault="0099491F" w:rsidP="0099491F">
      <w:pPr>
        <w:spacing w:line="280" w:lineRule="exact"/>
        <w:ind w:right="220"/>
        <w:jc w:val="center"/>
      </w:pPr>
      <w:r w:rsidRPr="0099491F">
        <w:rPr>
          <w:color w:val="000000"/>
          <w:lang w:bidi="ru-RU"/>
        </w:rPr>
        <w:t>Сообщение</w:t>
      </w:r>
    </w:p>
    <w:p w:rsidR="0099491F" w:rsidRPr="0099491F" w:rsidRDefault="0099491F" w:rsidP="0099491F">
      <w:pPr>
        <w:spacing w:line="280" w:lineRule="exact"/>
        <w:ind w:right="220"/>
        <w:jc w:val="center"/>
      </w:pPr>
      <w:r w:rsidRPr="0099491F">
        <w:rPr>
          <w:color w:val="000000"/>
          <w:lang w:bidi="ru-RU"/>
        </w:rPr>
        <w:t>о возможном установлении публичного сервитута</w:t>
      </w:r>
    </w:p>
    <w:p w:rsidR="0099491F" w:rsidRPr="0099491F" w:rsidRDefault="0099491F" w:rsidP="0099491F">
      <w:pPr>
        <w:spacing w:line="322" w:lineRule="exact"/>
        <w:ind w:right="600" w:firstLine="820"/>
        <w:jc w:val="center"/>
      </w:pPr>
      <w:r w:rsidRPr="0099491F">
        <w:t xml:space="preserve">В соответствии со статьей 39.42 Земельного кодекса Российской Федерации администрация Жигаловского муниципального образования  информирует о </w:t>
      </w:r>
      <w:r w:rsidRPr="0099491F">
        <w:rPr>
          <w:color w:val="000000"/>
          <w:lang w:bidi="ru-RU"/>
        </w:rPr>
        <w:t>возможном установлении публичного сервитута</w:t>
      </w:r>
      <w:r w:rsidRPr="0099491F">
        <w:t>:</w:t>
      </w:r>
    </w:p>
    <w:tbl>
      <w:tblPr>
        <w:tblStyle w:val="afe"/>
        <w:tblW w:w="9889" w:type="dxa"/>
        <w:tblInd w:w="-318" w:type="dxa"/>
        <w:tblLayout w:type="fixed"/>
        <w:tblLook w:val="04A0" w:firstRow="1" w:lastRow="0" w:firstColumn="1" w:lastColumn="0" w:noHBand="0" w:noVBand="1"/>
      </w:tblPr>
      <w:tblGrid>
        <w:gridCol w:w="642"/>
        <w:gridCol w:w="2619"/>
        <w:gridCol w:w="6628"/>
      </w:tblGrid>
      <w:tr w:rsidR="0099491F" w:rsidRPr="0099491F" w:rsidTr="00E0601A">
        <w:tc>
          <w:tcPr>
            <w:tcW w:w="642" w:type="dxa"/>
            <w:vMerge w:val="restart"/>
            <w:vAlign w:val="center"/>
          </w:tcPr>
          <w:p w:rsidR="0099491F" w:rsidRPr="0099491F" w:rsidRDefault="0099491F" w:rsidP="00E0601A"/>
          <w:p w:rsidR="0099491F" w:rsidRPr="0099491F" w:rsidRDefault="0099491F" w:rsidP="00E0601A">
            <w:pPr>
              <w:jc w:val="center"/>
            </w:pPr>
            <w:r w:rsidRPr="0099491F">
              <w:t>3</w:t>
            </w:r>
          </w:p>
        </w:tc>
        <w:tc>
          <w:tcPr>
            <w:tcW w:w="2619" w:type="dxa"/>
            <w:vAlign w:val="center"/>
          </w:tcPr>
          <w:p w:rsidR="0099491F" w:rsidRPr="0099491F" w:rsidRDefault="0099491F" w:rsidP="00E0601A">
            <w:pPr>
              <w:jc w:val="center"/>
            </w:pPr>
            <w:r w:rsidRPr="0099491F">
              <w:rPr>
                <w:bCs/>
              </w:rPr>
              <w:t>Кадастровый номер</w:t>
            </w:r>
          </w:p>
        </w:tc>
        <w:tc>
          <w:tcPr>
            <w:tcW w:w="6628" w:type="dxa"/>
            <w:vAlign w:val="center"/>
          </w:tcPr>
          <w:p w:rsidR="0099491F" w:rsidRPr="0099491F" w:rsidRDefault="0099491F" w:rsidP="00E0601A">
            <w:pPr>
              <w:jc w:val="center"/>
            </w:pPr>
            <w:r w:rsidRPr="0099491F">
              <w:rPr>
                <w:bCs/>
              </w:rPr>
              <w:t>Адрес или иное описание местоположения земельного участка (участков), в отношении которого испрашивается публичный сервитут</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38:03:000000:78</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муниципальный район Жигаловский;</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38:03:120406:510</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 р.п. Жигалово;</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Единое землепользование 38:03:000000:32 (обособленный участок 38:03:120406:238)</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 Жигаловский р-н, п. Жигалово;</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Единое землепользование 38:03:000000:31 (обособленные участки 38:03:120502:66, 38:03:120502:65, 38:03:120502:64, 38:03:120502:63)</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 рп.Жигалово;</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38:03:010103:1169</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 областной Жигаловский лесхоз;</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Единое землепользование 38:03:010103:1168 (обособленные участки 38:03:010103:1166, 38:03:010103:1165, 38:03:010103:1164, 38:03:010103:1162, 38:03:010103:1159, 38:03:010103:1158, 38:03:010103:1155, 38:03:010103:1154, 38:03:010103:1153, 38:03:010103:1152, 38:03:010103:1150, 38:03:010103:1149, 38:03:010103:1148, 38:03:010103:1147, 38:03:010103:1144, 38:03:010103:1143, 38:03:010103:1142, 38:03:010103:1141, 38:03:010103:1140, 38:03:010103:1139)</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 областной Жигаловский лесхоз</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Единое землепользование 38:03:000000:26 (обособленный участок 38:03:010103:1123)</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МО "Жигаловский район";</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38:03:000000:417</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 Жигаловское лесничество;</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38:03:120406</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 р.п. Жигалово;</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38:03:120502</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 р.п. Жигалово;</w:t>
            </w:r>
          </w:p>
        </w:tc>
      </w:tr>
      <w:tr w:rsidR="0099491F" w:rsidRPr="0099491F" w:rsidTr="00E0601A">
        <w:tc>
          <w:tcPr>
            <w:tcW w:w="642" w:type="dxa"/>
            <w:vMerge/>
            <w:vAlign w:val="center"/>
          </w:tcPr>
          <w:p w:rsidR="0099491F" w:rsidRPr="0099491F" w:rsidRDefault="0099491F" w:rsidP="00E0601A">
            <w:pPr>
              <w:jc w:val="center"/>
            </w:pPr>
          </w:p>
        </w:tc>
        <w:tc>
          <w:tcPr>
            <w:tcW w:w="2619"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38:03:010103</w:t>
            </w:r>
          </w:p>
        </w:tc>
        <w:tc>
          <w:tcPr>
            <w:tcW w:w="6628" w:type="dxa"/>
            <w:tcBorders>
              <w:top w:val="nil"/>
              <w:left w:val="nil"/>
              <w:bottom w:val="single" w:sz="4" w:space="0" w:color="auto"/>
              <w:right w:val="single" w:sz="4" w:space="0" w:color="auto"/>
            </w:tcBorders>
            <w:shd w:val="clear" w:color="auto" w:fill="auto"/>
            <w:vAlign w:val="center"/>
          </w:tcPr>
          <w:p w:rsidR="0099491F" w:rsidRPr="0099491F" w:rsidRDefault="0099491F" w:rsidP="00E0601A">
            <w:pPr>
              <w:jc w:val="center"/>
            </w:pPr>
            <w:r w:rsidRPr="0099491F">
              <w:t>Иркутская область, Жигаловский район</w:t>
            </w:r>
          </w:p>
        </w:tc>
      </w:tr>
    </w:tbl>
    <w:p w:rsidR="0099491F" w:rsidRPr="0099491F" w:rsidRDefault="0099491F" w:rsidP="0099491F">
      <w:pPr>
        <w:spacing w:line="280" w:lineRule="exact"/>
        <w:jc w:val="both"/>
      </w:pPr>
      <w:r w:rsidRPr="0099491F">
        <w:rPr>
          <w:color w:val="000000"/>
          <w:lang w:bidi="ru-RU"/>
        </w:rPr>
        <w:lastRenderedPageBreak/>
        <w:t xml:space="preserve">* </w:t>
      </w:r>
      <w:r w:rsidRPr="0099491F">
        <w:t>согласно схемы границ публичного сервитута. Полная версия информации размещена на сайте администрации Жигаловского муниципального образования ((</w:t>
      </w:r>
      <w:hyperlink r:id="rId8" w:history="1">
        <w:r w:rsidRPr="0099491F">
          <w:rPr>
            <w:rStyle w:val="af2"/>
            <w:lang w:val="en-US"/>
          </w:rPr>
          <w:t>www</w:t>
        </w:r>
        <w:r w:rsidRPr="0099491F">
          <w:rPr>
            <w:rStyle w:val="af2"/>
          </w:rPr>
          <w:t>.жигалово-адм</w:t>
        </w:r>
      </w:hyperlink>
      <w:r w:rsidRPr="0099491F">
        <w:t>. рф), администрации муниципального образования «Жигаловский район» (http://zhigalovo.irkobl.ru/) на официальном сайте администрации  Рудовского МО (http://rudovskoemo1663 ucoz.ru/).</w:t>
      </w:r>
    </w:p>
    <w:p w:rsidR="0099491F" w:rsidRPr="0099491F" w:rsidRDefault="0099491F" w:rsidP="0099491F">
      <w:pPr>
        <w:pStyle w:val="ae"/>
        <w:shd w:val="clear" w:color="auto" w:fill="FFFFFF"/>
        <w:spacing w:before="0" w:after="0"/>
        <w:jc w:val="both"/>
        <w:rPr>
          <w:rFonts w:ascii="Times New Roman" w:hAnsi="Times New Roman" w:cs="Times New Roman"/>
          <w:sz w:val="20"/>
          <w:szCs w:val="20"/>
        </w:rPr>
      </w:pPr>
      <w:r w:rsidRPr="0099491F">
        <w:rPr>
          <w:rFonts w:ascii="Times New Roman" w:hAnsi="Times New Roman" w:cs="Times New Roman"/>
          <w:sz w:val="20"/>
          <w:szCs w:val="20"/>
        </w:rPr>
        <w:t xml:space="preserve">Заинтересованные лица могут ознакомиться с поступившим ходатайством об установлении публичного сервитута и прилагаемой к нему схемой границ публичного сервитута в Администрации Жигаловского муниципального образования, адрес: 666402, Иркутская область, Жигаловский район, р.п. Жигалово, ул. Левина, д. 13, время приема: понедельник-пятница с 8:00 до 12:00 и с 13:00 до17:00, Администрации  муниципального образования «Жигаловский район», адрес: 666402, Иркутская область, Жигаловский район, р.п. Жигалово, ул. Советская, д. 25, время приема: понедельник-пятница с 8:00 до 12:00 и с 13:00 до17:00; в Администрации Рудовского сельского поселения, адрес: 666419 Иркутская область, с. Рудовка, ул. Школьная, 3/2, режим работы: с понедельника по пятницу с 8-30 до 17-00 обед: с 13-00 до 14-00. </w:t>
      </w:r>
      <w:r w:rsidRPr="0099491F">
        <w:rPr>
          <w:rFonts w:ascii="Times New Roman" w:hAnsi="Times New Roman" w:cs="Times New Roman"/>
          <w:sz w:val="20"/>
          <w:szCs w:val="20"/>
          <w:lang w:bidi="ru-RU"/>
        </w:rPr>
        <w:t xml:space="preserve">Подать заявления об учете прав на земельный участок, в отношении которых </w:t>
      </w:r>
      <w:r w:rsidRPr="0099491F">
        <w:rPr>
          <w:rFonts w:ascii="Times New Roman" w:hAnsi="Times New Roman" w:cs="Times New Roman"/>
          <w:sz w:val="20"/>
          <w:szCs w:val="20"/>
        </w:rPr>
        <w:t xml:space="preserve">поступило ходатайство об установлении публичного сервитута, </w:t>
      </w:r>
      <w:r w:rsidRPr="0099491F">
        <w:rPr>
          <w:rFonts w:ascii="Times New Roman" w:hAnsi="Times New Roman" w:cs="Times New Roman"/>
          <w:sz w:val="20"/>
          <w:szCs w:val="20"/>
          <w:lang w:bidi="ru-RU"/>
        </w:rPr>
        <w:t xml:space="preserve">можно в </w:t>
      </w:r>
      <w:r w:rsidRPr="0099491F">
        <w:rPr>
          <w:rFonts w:ascii="Times New Roman" w:hAnsi="Times New Roman" w:cs="Times New Roman"/>
          <w:sz w:val="20"/>
          <w:szCs w:val="20"/>
        </w:rPr>
        <w:t>Отделе по управлению муниципальным имуществом, Администрации муниципального образования «Жигаловский район», адрес: 666402, Иркутская область, Жигаловский район, р.п. Жигалово, ул. Советская, д. 25 время приема: понедельник-пятница с 8:00 до 12:00 и с 13:00 до17:00, каб. 311.</w:t>
      </w:r>
    </w:p>
    <w:p w:rsidR="0099491F" w:rsidRPr="0099491F" w:rsidRDefault="0099491F" w:rsidP="0099491F">
      <w:pPr>
        <w:spacing w:line="322" w:lineRule="exact"/>
        <w:ind w:right="600" w:firstLine="820"/>
        <w:jc w:val="both"/>
      </w:pPr>
      <w:r w:rsidRPr="0099491F">
        <w:t>Срок приема заявлений с 24.11.2023 по 24.12.2023 (включительно) с 8-00 до 12-00 и с 13-00 до 17-00 часов (кроме выходных и праздничных дней).</w:t>
      </w:r>
    </w:p>
    <w:p w:rsidR="0099491F" w:rsidRPr="0099491F" w:rsidRDefault="0099491F" w:rsidP="0099491F">
      <w:pPr>
        <w:spacing w:line="322" w:lineRule="exact"/>
        <w:ind w:right="-1" w:firstLine="820"/>
        <w:jc w:val="both"/>
      </w:pPr>
      <w:r w:rsidRPr="0099491F">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99491F" w:rsidRDefault="0099491F" w:rsidP="0099491F">
      <w:pPr>
        <w:spacing w:line="280" w:lineRule="exact"/>
        <w:jc w:val="both"/>
        <w:rPr>
          <w:sz w:val="24"/>
          <w:szCs w:val="24"/>
        </w:rPr>
      </w:pPr>
    </w:p>
    <w:p w:rsidR="00E756ED" w:rsidRPr="00B47955" w:rsidRDefault="00E756ED" w:rsidP="00E756E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E756ED" w:rsidRPr="00B47955" w:rsidRDefault="00E756ED" w:rsidP="00E756E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E756ED" w:rsidRDefault="00E756ED" w:rsidP="00E756ED">
      <w:pPr>
        <w:ind w:firstLine="284"/>
        <w:rPr>
          <w:b/>
          <w:bCs/>
        </w:rPr>
      </w:pPr>
      <w:r w:rsidRPr="00B47955">
        <w:rPr>
          <w:b/>
          <w:bCs/>
        </w:rPr>
        <w:t xml:space="preserve">                                                         </w:t>
      </w:r>
      <w:r>
        <w:rPr>
          <w:b/>
          <w:bCs/>
        </w:rPr>
        <w:t xml:space="preserve">            ПОСТАНОВЛЕНИЕ</w:t>
      </w:r>
    </w:p>
    <w:p w:rsidR="00E756ED" w:rsidRPr="003266BB" w:rsidRDefault="0099491F" w:rsidP="00E756ED">
      <w:pPr>
        <w:rPr>
          <w:b/>
          <w:bCs/>
        </w:rPr>
      </w:pPr>
      <w:r>
        <w:rPr>
          <w:b/>
        </w:rPr>
        <w:t>17</w:t>
      </w:r>
      <w:r w:rsidR="00E756ED" w:rsidRPr="00B47955">
        <w:rPr>
          <w:b/>
        </w:rPr>
        <w:t>.1</w:t>
      </w:r>
      <w:r w:rsidR="00E756ED">
        <w:rPr>
          <w:b/>
        </w:rPr>
        <w:t>1</w:t>
      </w:r>
      <w:r w:rsidR="00E756ED" w:rsidRPr="00B47955">
        <w:rPr>
          <w:b/>
        </w:rPr>
        <w:t>.</w:t>
      </w:r>
      <w:r w:rsidR="00E756ED" w:rsidRPr="00B47955">
        <w:rPr>
          <w:b/>
          <w:bCs/>
        </w:rPr>
        <w:t xml:space="preserve">2023г. № </w:t>
      </w:r>
      <w:r w:rsidR="00E756ED">
        <w:rPr>
          <w:b/>
          <w:bCs/>
        </w:rPr>
        <w:t>7</w:t>
      </w:r>
      <w:r>
        <w:rPr>
          <w:b/>
          <w:bCs/>
        </w:rPr>
        <w:t>8</w:t>
      </w:r>
      <w:r w:rsidR="00E756ED" w:rsidRPr="00B47955">
        <w:rPr>
          <w:b/>
          <w:bCs/>
        </w:rPr>
        <w:t xml:space="preserve">                                                                                          р.п. Жигалово</w:t>
      </w:r>
    </w:p>
    <w:p w:rsidR="0099491F" w:rsidRPr="0099491F" w:rsidRDefault="0099491F" w:rsidP="0099491F">
      <w:pPr>
        <w:tabs>
          <w:tab w:val="left" w:pos="3626"/>
        </w:tabs>
        <w:rPr>
          <w:b/>
          <w:bCs/>
        </w:rPr>
      </w:pPr>
      <w:r w:rsidRPr="0099491F">
        <w:rPr>
          <w:b/>
          <w:bCs/>
        </w:rPr>
        <w:t xml:space="preserve">О проведении пятого юбилейного </w:t>
      </w:r>
    </w:p>
    <w:p w:rsidR="0099491F" w:rsidRPr="0099491F" w:rsidRDefault="0099491F" w:rsidP="0099491F">
      <w:pPr>
        <w:tabs>
          <w:tab w:val="left" w:pos="3626"/>
        </w:tabs>
        <w:rPr>
          <w:b/>
          <w:bCs/>
        </w:rPr>
      </w:pPr>
      <w:r w:rsidRPr="0099491F">
        <w:rPr>
          <w:b/>
          <w:bCs/>
        </w:rPr>
        <w:t>фестиваля снежных фигур</w:t>
      </w:r>
    </w:p>
    <w:p w:rsidR="0099491F" w:rsidRPr="0099491F" w:rsidRDefault="0099491F" w:rsidP="0099491F">
      <w:pPr>
        <w:tabs>
          <w:tab w:val="left" w:pos="3626"/>
        </w:tabs>
        <w:ind w:left="709" w:hanging="709"/>
        <w:rPr>
          <w:b/>
          <w:bCs/>
        </w:rPr>
      </w:pPr>
      <w:r w:rsidRPr="0099491F">
        <w:rPr>
          <w:rStyle w:val="c0"/>
          <w:b/>
        </w:rPr>
        <w:t>«Снежная фантазия-2023»</w:t>
      </w:r>
    </w:p>
    <w:p w:rsidR="0099491F" w:rsidRPr="0099491F" w:rsidRDefault="0099491F" w:rsidP="0099491F">
      <w:pPr>
        <w:ind w:firstLine="567"/>
        <w:jc w:val="both"/>
      </w:pPr>
      <w:r w:rsidRPr="0099491F">
        <w:rPr>
          <w:bCs/>
        </w:rPr>
        <w:t>Руководствуясь ст. 14 Федерального закона от 06.10.2003 № 131- ФЗ «Об общих принципах организации местного самоуправления в Российской Федерации», Устава Администрации Жигаловского муниципального образования:</w:t>
      </w:r>
    </w:p>
    <w:p w:rsidR="0099491F" w:rsidRPr="0099491F" w:rsidRDefault="0099491F" w:rsidP="0099491F">
      <w:pPr>
        <w:ind w:firstLine="709"/>
        <w:jc w:val="both"/>
      </w:pPr>
      <w:r w:rsidRPr="0099491F">
        <w:t>Администрация Жигаловского муниципального образования постановляет:</w:t>
      </w:r>
    </w:p>
    <w:p w:rsidR="0099491F" w:rsidRPr="0099491F" w:rsidRDefault="0099491F" w:rsidP="0099491F">
      <w:pPr>
        <w:ind w:firstLine="709"/>
        <w:jc w:val="both"/>
      </w:pPr>
    </w:p>
    <w:p w:rsidR="0099491F" w:rsidRPr="0099491F" w:rsidRDefault="0099491F" w:rsidP="00BC3762">
      <w:pPr>
        <w:numPr>
          <w:ilvl w:val="0"/>
          <w:numId w:val="24"/>
        </w:numPr>
        <w:tabs>
          <w:tab w:val="left" w:pos="0"/>
        </w:tabs>
        <w:ind w:left="0" w:firstLine="709"/>
        <w:jc w:val="both"/>
        <w:rPr>
          <w:bCs/>
        </w:rPr>
      </w:pPr>
      <w:r w:rsidRPr="0099491F">
        <w:rPr>
          <w:bCs/>
        </w:rPr>
        <w:t>Провести на территории р.п. Жигалово пятый юбилейный фестиваль снежных фигур «Снежная фантазия-2023» (далее фестиваль).</w:t>
      </w:r>
    </w:p>
    <w:p w:rsidR="0099491F" w:rsidRPr="0099491F" w:rsidRDefault="0099491F" w:rsidP="00BC3762">
      <w:pPr>
        <w:numPr>
          <w:ilvl w:val="0"/>
          <w:numId w:val="24"/>
        </w:numPr>
        <w:tabs>
          <w:tab w:val="left" w:pos="0"/>
        </w:tabs>
        <w:ind w:left="0" w:firstLine="709"/>
        <w:jc w:val="both"/>
        <w:rPr>
          <w:bCs/>
        </w:rPr>
      </w:pPr>
      <w:r w:rsidRPr="0099491F">
        <w:rPr>
          <w:bCs/>
        </w:rPr>
        <w:t>Утвердить Положение о фестивале согласно Приложению №1.</w:t>
      </w:r>
    </w:p>
    <w:p w:rsidR="0099491F" w:rsidRPr="0099491F" w:rsidRDefault="0099491F" w:rsidP="00BC3762">
      <w:pPr>
        <w:numPr>
          <w:ilvl w:val="0"/>
          <w:numId w:val="24"/>
        </w:numPr>
        <w:tabs>
          <w:tab w:val="left" w:pos="0"/>
        </w:tabs>
        <w:ind w:left="0" w:firstLine="709"/>
        <w:jc w:val="both"/>
        <w:rPr>
          <w:bCs/>
        </w:rPr>
      </w:pPr>
      <w:r w:rsidRPr="0099491F">
        <w:rPr>
          <w:bCs/>
        </w:rPr>
        <w:t>Утвердить форму заявки согласно Приложению №2.</w:t>
      </w:r>
    </w:p>
    <w:p w:rsidR="0099491F" w:rsidRPr="0099491F" w:rsidRDefault="0099491F" w:rsidP="00BC3762">
      <w:pPr>
        <w:numPr>
          <w:ilvl w:val="0"/>
          <w:numId w:val="24"/>
        </w:numPr>
        <w:tabs>
          <w:tab w:val="left" w:pos="-142"/>
          <w:tab w:val="left" w:pos="0"/>
        </w:tabs>
        <w:ind w:left="0" w:firstLine="709"/>
        <w:jc w:val="both"/>
        <w:rPr>
          <w:bCs/>
        </w:rPr>
      </w:pPr>
      <w:r w:rsidRPr="0099491F">
        <w:t>Верхозиной М.А., ведущему аналитику администрации Жигаловского муниципального образования, разместить настоящее постановление на официальном сайте администрации Жигаловского муниципального образования.</w:t>
      </w:r>
    </w:p>
    <w:p w:rsidR="0099491F" w:rsidRPr="0099491F" w:rsidRDefault="0099491F" w:rsidP="00BC3762">
      <w:pPr>
        <w:numPr>
          <w:ilvl w:val="0"/>
          <w:numId w:val="24"/>
        </w:numPr>
        <w:tabs>
          <w:tab w:val="left" w:pos="0"/>
        </w:tabs>
        <w:ind w:left="0" w:firstLine="709"/>
        <w:jc w:val="both"/>
        <w:rPr>
          <w:bCs/>
        </w:rPr>
      </w:pPr>
      <w:r w:rsidRPr="0099491F">
        <w:t>Настоящее постановление вступает в силу после его официального опубликования.</w:t>
      </w:r>
    </w:p>
    <w:p w:rsidR="0099491F" w:rsidRPr="0099491F" w:rsidRDefault="0099491F" w:rsidP="00BC3762">
      <w:pPr>
        <w:numPr>
          <w:ilvl w:val="0"/>
          <w:numId w:val="24"/>
        </w:numPr>
        <w:tabs>
          <w:tab w:val="left" w:pos="0"/>
        </w:tabs>
        <w:ind w:left="0" w:firstLine="709"/>
        <w:jc w:val="both"/>
        <w:rPr>
          <w:bCs/>
        </w:rPr>
      </w:pPr>
      <w:r w:rsidRPr="0099491F">
        <w:t>Контроль за выполнением постановления оставляю за собой.</w:t>
      </w:r>
    </w:p>
    <w:p w:rsidR="0099491F" w:rsidRPr="0099491F" w:rsidRDefault="0099491F" w:rsidP="0099491F">
      <w:pPr>
        <w:ind w:firstLine="709"/>
        <w:jc w:val="both"/>
      </w:pPr>
    </w:p>
    <w:p w:rsidR="0099491F" w:rsidRPr="0099491F" w:rsidRDefault="0099491F" w:rsidP="0099491F">
      <w:pPr>
        <w:ind w:firstLine="709"/>
        <w:jc w:val="both"/>
      </w:pPr>
    </w:p>
    <w:p w:rsidR="0099491F" w:rsidRPr="0099491F" w:rsidRDefault="0099491F" w:rsidP="0099491F">
      <w:pPr>
        <w:jc w:val="both"/>
        <w:outlineLvl w:val="0"/>
      </w:pPr>
      <w:r w:rsidRPr="0099491F">
        <w:t>Глава Жигаловского</w:t>
      </w:r>
    </w:p>
    <w:p w:rsidR="0099491F" w:rsidRPr="0099491F" w:rsidRDefault="0099491F" w:rsidP="0099491F">
      <w:pPr>
        <w:jc w:val="both"/>
      </w:pPr>
      <w:r w:rsidRPr="0099491F">
        <w:t>муниципального образования</w:t>
      </w:r>
      <w:r w:rsidRPr="0099491F">
        <w:tab/>
      </w:r>
      <w:r w:rsidRPr="0099491F">
        <w:tab/>
      </w:r>
      <w:r w:rsidRPr="0099491F">
        <w:tab/>
      </w:r>
      <w:r w:rsidRPr="0099491F">
        <w:tab/>
      </w:r>
      <w:r w:rsidRPr="0099491F">
        <w:tab/>
        <w:t>Д.А. Лунёв</w:t>
      </w:r>
    </w:p>
    <w:p w:rsidR="008B1F24" w:rsidRDefault="008B1F24" w:rsidP="008B1F24"/>
    <w:p w:rsidR="0099491F" w:rsidRPr="0099491F" w:rsidRDefault="0099491F" w:rsidP="008B1F24">
      <w:pPr>
        <w:jc w:val="right"/>
        <w:rPr>
          <w:b/>
          <w:bCs/>
        </w:rPr>
      </w:pPr>
      <w:r w:rsidRPr="0099491F">
        <w:rPr>
          <w:b/>
          <w:bCs/>
        </w:rPr>
        <w:t xml:space="preserve">Приложение № 1 </w:t>
      </w:r>
    </w:p>
    <w:p w:rsidR="0099491F" w:rsidRPr="0099491F" w:rsidRDefault="0099491F" w:rsidP="0099491F">
      <w:pPr>
        <w:jc w:val="right"/>
        <w:rPr>
          <w:b/>
          <w:bCs/>
        </w:rPr>
      </w:pPr>
      <w:r w:rsidRPr="0099491F">
        <w:rPr>
          <w:b/>
          <w:bCs/>
        </w:rPr>
        <w:t>к Постановлению администрации Жигаловского МО</w:t>
      </w:r>
    </w:p>
    <w:p w:rsidR="0099491F" w:rsidRPr="0099491F" w:rsidRDefault="0099491F" w:rsidP="0099491F">
      <w:pPr>
        <w:jc w:val="right"/>
        <w:rPr>
          <w:b/>
          <w:bCs/>
        </w:rPr>
      </w:pPr>
      <w:r w:rsidRPr="0099491F">
        <w:rPr>
          <w:b/>
          <w:bCs/>
        </w:rPr>
        <w:t>от 17.11.2023г. № 78</w:t>
      </w:r>
    </w:p>
    <w:p w:rsidR="0099491F" w:rsidRPr="0099491F" w:rsidRDefault="0099491F" w:rsidP="0099491F">
      <w:pPr>
        <w:pStyle w:val="c8"/>
        <w:shd w:val="clear" w:color="auto" w:fill="FFFFFF"/>
        <w:spacing w:before="0" w:beforeAutospacing="0" w:after="0" w:afterAutospacing="0"/>
        <w:jc w:val="right"/>
        <w:rPr>
          <w:rStyle w:val="c0"/>
          <w:sz w:val="20"/>
          <w:szCs w:val="20"/>
        </w:rPr>
      </w:pPr>
      <w:r w:rsidRPr="0099491F">
        <w:rPr>
          <w:rStyle w:val="c0"/>
          <w:b/>
          <w:bCs/>
          <w:sz w:val="20"/>
          <w:szCs w:val="20"/>
        </w:rPr>
        <w:t xml:space="preserve">«О проведении пятого юбилейного фестиваля снежных фигур </w:t>
      </w:r>
    </w:p>
    <w:p w:rsidR="0099491F" w:rsidRPr="0099491F" w:rsidRDefault="0099491F" w:rsidP="0099491F">
      <w:pPr>
        <w:pStyle w:val="c8"/>
        <w:shd w:val="clear" w:color="auto" w:fill="FFFFFF"/>
        <w:spacing w:before="0" w:beforeAutospacing="0" w:after="0" w:afterAutospacing="0"/>
        <w:jc w:val="right"/>
        <w:rPr>
          <w:rStyle w:val="c0"/>
          <w:b/>
          <w:bCs/>
          <w:sz w:val="20"/>
          <w:szCs w:val="20"/>
        </w:rPr>
      </w:pPr>
      <w:r w:rsidRPr="0099491F">
        <w:rPr>
          <w:rStyle w:val="c0"/>
          <w:b/>
          <w:bCs/>
          <w:sz w:val="20"/>
          <w:szCs w:val="20"/>
        </w:rPr>
        <w:t>«Снежная фантазия-2023»</w:t>
      </w:r>
    </w:p>
    <w:p w:rsidR="0099491F" w:rsidRPr="0099491F" w:rsidRDefault="0099491F" w:rsidP="0099491F">
      <w:pPr>
        <w:pStyle w:val="c13"/>
        <w:shd w:val="clear" w:color="auto" w:fill="FFFFFF"/>
        <w:spacing w:before="0" w:beforeAutospacing="0" w:after="0" w:afterAutospacing="0"/>
        <w:rPr>
          <w:rStyle w:val="c0"/>
          <w:sz w:val="20"/>
          <w:szCs w:val="20"/>
        </w:rPr>
      </w:pPr>
    </w:p>
    <w:p w:rsidR="0099491F" w:rsidRPr="0099491F" w:rsidRDefault="0099491F" w:rsidP="0099491F">
      <w:pPr>
        <w:pStyle w:val="c13"/>
        <w:shd w:val="clear" w:color="auto" w:fill="FFFFFF"/>
        <w:spacing w:before="0" w:beforeAutospacing="0" w:after="0" w:afterAutospacing="0"/>
        <w:jc w:val="center"/>
        <w:rPr>
          <w:b/>
          <w:bCs/>
          <w:sz w:val="20"/>
          <w:szCs w:val="20"/>
        </w:rPr>
      </w:pPr>
      <w:r w:rsidRPr="0099491F">
        <w:rPr>
          <w:rStyle w:val="c0"/>
          <w:b/>
          <w:bCs/>
          <w:sz w:val="20"/>
          <w:szCs w:val="20"/>
        </w:rPr>
        <w:t>ПОЛОЖЕНИЕ</w:t>
      </w:r>
    </w:p>
    <w:p w:rsidR="0099491F" w:rsidRPr="0099491F" w:rsidRDefault="0099491F" w:rsidP="0099491F">
      <w:pPr>
        <w:pStyle w:val="c8"/>
        <w:shd w:val="clear" w:color="auto" w:fill="FFFFFF"/>
        <w:spacing w:before="0" w:beforeAutospacing="0" w:after="0" w:afterAutospacing="0"/>
        <w:jc w:val="center"/>
        <w:rPr>
          <w:b/>
          <w:bCs/>
          <w:color w:val="000000"/>
          <w:sz w:val="20"/>
          <w:szCs w:val="20"/>
        </w:rPr>
      </w:pPr>
      <w:r w:rsidRPr="0099491F">
        <w:rPr>
          <w:rStyle w:val="c0"/>
          <w:b/>
          <w:bCs/>
          <w:sz w:val="20"/>
          <w:szCs w:val="20"/>
        </w:rPr>
        <w:t>о проведении пятого юбилейного фестиваля снежных фигур</w:t>
      </w:r>
    </w:p>
    <w:p w:rsidR="0099491F" w:rsidRPr="0099491F" w:rsidRDefault="0099491F" w:rsidP="0099491F">
      <w:pPr>
        <w:pStyle w:val="c13"/>
        <w:shd w:val="clear" w:color="auto" w:fill="FFFFFF"/>
        <w:spacing w:before="0" w:beforeAutospacing="0" w:after="0" w:afterAutospacing="0"/>
        <w:jc w:val="center"/>
        <w:rPr>
          <w:rStyle w:val="c0"/>
          <w:sz w:val="20"/>
          <w:szCs w:val="20"/>
        </w:rPr>
      </w:pPr>
      <w:r w:rsidRPr="0099491F">
        <w:rPr>
          <w:rStyle w:val="c0"/>
          <w:b/>
          <w:bCs/>
          <w:sz w:val="20"/>
          <w:szCs w:val="20"/>
        </w:rPr>
        <w:t xml:space="preserve"> «Снежная фантазия-2023»</w:t>
      </w:r>
    </w:p>
    <w:p w:rsidR="0099491F" w:rsidRPr="0099491F" w:rsidRDefault="0099491F" w:rsidP="00BC3762">
      <w:pPr>
        <w:pStyle w:val="aa"/>
        <w:numPr>
          <w:ilvl w:val="0"/>
          <w:numId w:val="25"/>
        </w:numPr>
        <w:shd w:val="clear" w:color="auto" w:fill="FFFFFF"/>
        <w:ind w:hanging="218"/>
        <w:contextualSpacing/>
        <w:jc w:val="center"/>
        <w:rPr>
          <w:sz w:val="20"/>
          <w:szCs w:val="20"/>
        </w:rPr>
      </w:pPr>
      <w:r w:rsidRPr="0099491F">
        <w:rPr>
          <w:b/>
          <w:bCs/>
          <w:color w:val="000000"/>
          <w:sz w:val="20"/>
          <w:szCs w:val="20"/>
        </w:rPr>
        <w:t>Общее положение</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 xml:space="preserve">Настоящее Положение о проведении фестиваля снежных </w:t>
      </w:r>
      <w:r w:rsidRPr="0099491F">
        <w:rPr>
          <w:rStyle w:val="c0"/>
          <w:sz w:val="20"/>
          <w:szCs w:val="20"/>
        </w:rPr>
        <w:t>фигур</w:t>
      </w:r>
      <w:r w:rsidRPr="0099491F">
        <w:rPr>
          <w:color w:val="000000"/>
          <w:sz w:val="20"/>
          <w:szCs w:val="20"/>
        </w:rPr>
        <w:t xml:space="preserve"> (далее - фестиваль) определяет порядок организации и проведения фестиваля на создание снежной </w:t>
      </w:r>
      <w:r w:rsidRPr="0099491F">
        <w:rPr>
          <w:rStyle w:val="c0"/>
          <w:sz w:val="20"/>
          <w:szCs w:val="20"/>
        </w:rPr>
        <w:t>фигуры</w:t>
      </w:r>
      <w:r w:rsidRPr="0099491F">
        <w:rPr>
          <w:color w:val="000000"/>
          <w:sz w:val="20"/>
          <w:szCs w:val="20"/>
        </w:rPr>
        <w:t>, в том числе условия участия в фестивале, рассмотрение объектов и награждение участников фестиваля.</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Организаторами фестиваля является Администрация Жигаловского муниципального образования (далее – Администрация).</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Участниками</w:t>
      </w:r>
      <w:r w:rsidRPr="0099491F">
        <w:rPr>
          <w:b/>
          <w:color w:val="000000"/>
          <w:sz w:val="20"/>
          <w:szCs w:val="20"/>
        </w:rPr>
        <w:t xml:space="preserve"> </w:t>
      </w:r>
      <w:r w:rsidRPr="0099491F">
        <w:rPr>
          <w:color w:val="000000"/>
          <w:sz w:val="20"/>
          <w:szCs w:val="20"/>
        </w:rPr>
        <w:t xml:space="preserve">фестиваля могут стать команды учреждений и организаций р.п. Жигалово, семейные, детские и молодёжные команды, а также отдельные участники, подавшие письменные заявки на участие в фестивале. </w:t>
      </w:r>
    </w:p>
    <w:p w:rsidR="0099491F" w:rsidRPr="0099491F" w:rsidRDefault="0099491F" w:rsidP="00BC3762">
      <w:pPr>
        <w:pStyle w:val="aa"/>
        <w:numPr>
          <w:ilvl w:val="0"/>
          <w:numId w:val="25"/>
        </w:numPr>
        <w:shd w:val="clear" w:color="auto" w:fill="FFFFFF"/>
        <w:ind w:left="426" w:firstLine="0"/>
        <w:contextualSpacing/>
        <w:jc w:val="center"/>
        <w:rPr>
          <w:color w:val="000000"/>
          <w:sz w:val="20"/>
          <w:szCs w:val="20"/>
        </w:rPr>
      </w:pPr>
      <w:r w:rsidRPr="0099491F">
        <w:rPr>
          <w:b/>
          <w:bCs/>
          <w:color w:val="000000"/>
          <w:sz w:val="20"/>
          <w:szCs w:val="20"/>
        </w:rPr>
        <w:t>Основные цели и задачи фестиваля</w:t>
      </w:r>
    </w:p>
    <w:p w:rsidR="0099491F" w:rsidRPr="0099491F" w:rsidRDefault="0099491F" w:rsidP="00BC3762">
      <w:pPr>
        <w:pStyle w:val="aa"/>
        <w:numPr>
          <w:ilvl w:val="1"/>
          <w:numId w:val="25"/>
        </w:numPr>
        <w:shd w:val="clear" w:color="auto" w:fill="FFFFFF"/>
        <w:ind w:left="567" w:hanging="567"/>
        <w:contextualSpacing/>
        <w:jc w:val="both"/>
        <w:rPr>
          <w:color w:val="000000"/>
          <w:sz w:val="20"/>
          <w:szCs w:val="20"/>
        </w:rPr>
      </w:pPr>
      <w:r w:rsidRPr="0099491F">
        <w:rPr>
          <w:bCs/>
          <w:color w:val="000000"/>
          <w:sz w:val="20"/>
          <w:szCs w:val="20"/>
        </w:rPr>
        <w:lastRenderedPageBreak/>
        <w:t xml:space="preserve">Целью </w:t>
      </w:r>
      <w:r w:rsidRPr="0099491F">
        <w:rPr>
          <w:color w:val="000000"/>
          <w:sz w:val="20"/>
          <w:szCs w:val="20"/>
        </w:rPr>
        <w:t>фестиваля</w:t>
      </w:r>
      <w:r w:rsidRPr="0099491F">
        <w:rPr>
          <w:bCs/>
          <w:color w:val="000000"/>
          <w:sz w:val="20"/>
          <w:szCs w:val="20"/>
        </w:rPr>
        <w:t xml:space="preserve"> является:</w:t>
      </w:r>
      <w:r w:rsidRPr="0099491F">
        <w:rPr>
          <w:color w:val="000000"/>
          <w:sz w:val="20"/>
          <w:szCs w:val="20"/>
        </w:rPr>
        <w:t> </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-пропаганда спорта и здорового образа жизни;</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-создание возможности для реализации творческого потенциала жителей поселка;</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-улучшение эстетического облика р.п. Жигалово.</w:t>
      </w:r>
    </w:p>
    <w:p w:rsidR="0099491F" w:rsidRPr="0099491F" w:rsidRDefault="0099491F" w:rsidP="00BC3762">
      <w:pPr>
        <w:pStyle w:val="aa"/>
        <w:numPr>
          <w:ilvl w:val="1"/>
          <w:numId w:val="25"/>
        </w:numPr>
        <w:shd w:val="clear" w:color="auto" w:fill="FFFFFF"/>
        <w:ind w:left="567" w:hanging="567"/>
        <w:contextualSpacing/>
        <w:jc w:val="both"/>
        <w:rPr>
          <w:color w:val="000000"/>
          <w:sz w:val="20"/>
          <w:szCs w:val="20"/>
        </w:rPr>
      </w:pPr>
      <w:r w:rsidRPr="0099491F">
        <w:rPr>
          <w:bCs/>
          <w:color w:val="000000"/>
          <w:sz w:val="20"/>
          <w:szCs w:val="20"/>
        </w:rPr>
        <w:t>Фестиваль направлен на решение следующих задач:</w:t>
      </w:r>
      <w:r w:rsidRPr="0099491F">
        <w:rPr>
          <w:color w:val="000000"/>
          <w:sz w:val="20"/>
          <w:szCs w:val="20"/>
        </w:rPr>
        <w:t>  </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создание условий для активного отдыха жителей р.п. Жигалово на открытом воздухе;</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xml:space="preserve">- привлечение населения к искусству создания снежных </w:t>
      </w:r>
      <w:r w:rsidRPr="0099491F">
        <w:rPr>
          <w:rStyle w:val="c0"/>
          <w:sz w:val="20"/>
          <w:szCs w:val="20"/>
        </w:rPr>
        <w:t>фигур</w:t>
      </w:r>
      <w:r w:rsidRPr="0099491F">
        <w:rPr>
          <w:color w:val="000000"/>
          <w:sz w:val="20"/>
          <w:szCs w:val="20"/>
        </w:rPr>
        <w:t>;</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сохранение традиций русских зимних забав;</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расширение форм зимнего досуга, развитие самостоятельного художественного</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xml:space="preserve">творчества через искусство снежной </w:t>
      </w:r>
      <w:r w:rsidRPr="0099491F">
        <w:rPr>
          <w:rStyle w:val="c0"/>
          <w:sz w:val="20"/>
          <w:szCs w:val="20"/>
        </w:rPr>
        <w:t>фигуры</w:t>
      </w:r>
      <w:r w:rsidRPr="0099491F">
        <w:rPr>
          <w:color w:val="000000"/>
          <w:sz w:val="20"/>
          <w:szCs w:val="20"/>
        </w:rPr>
        <w:t>;</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формирование навыков коллективной деятельности;</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поддержка и поощрение творчества на муниципальном уровне;</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оформление территории центральной площади в новогоднее праздничное время;</w:t>
      </w:r>
    </w:p>
    <w:p w:rsidR="0099491F" w:rsidRPr="0099491F" w:rsidRDefault="0099491F" w:rsidP="0099491F">
      <w:pPr>
        <w:pStyle w:val="aa"/>
        <w:shd w:val="clear" w:color="auto" w:fill="FFFFFF"/>
        <w:ind w:left="567" w:hanging="567"/>
        <w:jc w:val="both"/>
        <w:rPr>
          <w:color w:val="000000"/>
          <w:sz w:val="20"/>
          <w:szCs w:val="20"/>
        </w:rPr>
      </w:pPr>
      <w:r w:rsidRPr="0099491F">
        <w:rPr>
          <w:color w:val="000000"/>
          <w:sz w:val="20"/>
          <w:szCs w:val="20"/>
        </w:rPr>
        <w:t>- создание праздничной атмосферы.</w:t>
      </w:r>
    </w:p>
    <w:p w:rsidR="0099491F" w:rsidRPr="0099491F" w:rsidRDefault="0099491F" w:rsidP="00BC3762">
      <w:pPr>
        <w:pStyle w:val="aa"/>
        <w:numPr>
          <w:ilvl w:val="0"/>
          <w:numId w:val="25"/>
        </w:numPr>
        <w:shd w:val="clear" w:color="auto" w:fill="FFFFFF"/>
        <w:ind w:left="567" w:hanging="141"/>
        <w:contextualSpacing/>
        <w:jc w:val="center"/>
        <w:rPr>
          <w:b/>
          <w:color w:val="000000"/>
          <w:sz w:val="20"/>
          <w:szCs w:val="20"/>
        </w:rPr>
      </w:pPr>
      <w:r w:rsidRPr="0099491F">
        <w:rPr>
          <w:b/>
          <w:color w:val="000000"/>
          <w:sz w:val="20"/>
          <w:szCs w:val="20"/>
        </w:rPr>
        <w:t>Основное направление фестиваля</w:t>
      </w:r>
    </w:p>
    <w:p w:rsidR="0099491F" w:rsidRPr="0099491F" w:rsidRDefault="0099491F" w:rsidP="00BC3762">
      <w:pPr>
        <w:pStyle w:val="aa"/>
        <w:numPr>
          <w:ilvl w:val="1"/>
          <w:numId w:val="25"/>
        </w:numPr>
        <w:shd w:val="clear" w:color="auto" w:fill="FFFFFF"/>
        <w:ind w:left="567" w:hanging="567"/>
        <w:contextualSpacing/>
        <w:jc w:val="both"/>
        <w:rPr>
          <w:color w:val="000000"/>
          <w:sz w:val="20"/>
          <w:szCs w:val="20"/>
        </w:rPr>
      </w:pPr>
      <w:r w:rsidRPr="0099491F">
        <w:rPr>
          <w:bCs/>
          <w:color w:val="000000"/>
          <w:sz w:val="20"/>
          <w:szCs w:val="20"/>
        </w:rPr>
        <w:t>Снежные фигуры изготавливаются по теме:</w:t>
      </w:r>
      <w:r w:rsidRPr="0099491F">
        <w:rPr>
          <w:color w:val="000000"/>
          <w:sz w:val="20"/>
          <w:szCs w:val="20"/>
        </w:rPr>
        <w:t xml:space="preserve"> </w:t>
      </w:r>
      <w:r w:rsidRPr="0099491F">
        <w:rPr>
          <w:b/>
          <w:bCs/>
          <w:i/>
          <w:iCs/>
          <w:color w:val="000000"/>
          <w:sz w:val="20"/>
          <w:szCs w:val="20"/>
          <w:u w:val="single"/>
        </w:rPr>
        <w:t>«Приключения Буратино»</w:t>
      </w:r>
      <w:r w:rsidRPr="0099491F">
        <w:rPr>
          <w:b/>
          <w:bCs/>
          <w:i/>
          <w:iCs/>
          <w:color w:val="000000"/>
          <w:sz w:val="20"/>
          <w:szCs w:val="20"/>
        </w:rPr>
        <w:t xml:space="preserve"> -</w:t>
      </w:r>
    </w:p>
    <w:p w:rsidR="0099491F" w:rsidRPr="0099491F" w:rsidRDefault="0099491F" w:rsidP="0099491F">
      <w:pPr>
        <w:shd w:val="clear" w:color="auto" w:fill="FFFFFF"/>
        <w:ind w:left="567" w:hanging="567"/>
        <w:jc w:val="both"/>
        <w:rPr>
          <w:color w:val="202122"/>
          <w:shd w:val="clear" w:color="auto" w:fill="FFFFFF"/>
        </w:rPr>
      </w:pPr>
      <w:r w:rsidRPr="0099491F">
        <w:rPr>
          <w:color w:val="202122"/>
          <w:shd w:val="clear" w:color="auto" w:fill="FFFFFF"/>
        </w:rPr>
        <w:t xml:space="preserve">советский художественный мультфильм 1959 года. </w:t>
      </w:r>
    </w:p>
    <w:p w:rsidR="0099491F" w:rsidRPr="0099491F" w:rsidRDefault="0099491F" w:rsidP="00BC3762">
      <w:pPr>
        <w:pStyle w:val="aa"/>
        <w:numPr>
          <w:ilvl w:val="0"/>
          <w:numId w:val="25"/>
        </w:numPr>
        <w:shd w:val="clear" w:color="auto" w:fill="FFFFFF"/>
        <w:ind w:left="567" w:hanging="283"/>
        <w:contextualSpacing/>
        <w:jc w:val="center"/>
        <w:rPr>
          <w:color w:val="000000"/>
          <w:sz w:val="20"/>
          <w:szCs w:val="20"/>
        </w:rPr>
      </w:pPr>
      <w:r w:rsidRPr="0099491F">
        <w:rPr>
          <w:b/>
          <w:bCs/>
          <w:color w:val="000000"/>
          <w:sz w:val="20"/>
          <w:szCs w:val="20"/>
        </w:rPr>
        <w:t>Порядок организации и проведения фестиваля</w:t>
      </w:r>
    </w:p>
    <w:p w:rsidR="0099491F" w:rsidRPr="0099491F" w:rsidRDefault="0099491F" w:rsidP="00BC3762">
      <w:pPr>
        <w:pStyle w:val="aa"/>
        <w:numPr>
          <w:ilvl w:val="1"/>
          <w:numId w:val="25"/>
        </w:numPr>
        <w:shd w:val="clear" w:color="auto" w:fill="FFFFFF"/>
        <w:ind w:left="567" w:hanging="567"/>
        <w:contextualSpacing/>
        <w:jc w:val="both"/>
        <w:rPr>
          <w:color w:val="000000"/>
          <w:sz w:val="20"/>
          <w:szCs w:val="20"/>
        </w:rPr>
      </w:pPr>
      <w:r w:rsidRPr="0099491F">
        <w:rPr>
          <w:iCs/>
          <w:color w:val="000000"/>
          <w:sz w:val="20"/>
          <w:szCs w:val="20"/>
        </w:rPr>
        <w:t>Фестиваль проводится в два этапа:</w:t>
      </w:r>
    </w:p>
    <w:p w:rsidR="0099491F" w:rsidRPr="0099491F" w:rsidRDefault="0099491F" w:rsidP="0099491F">
      <w:pPr>
        <w:shd w:val="clear" w:color="auto" w:fill="FFFFFF"/>
        <w:ind w:left="567" w:hanging="567"/>
        <w:jc w:val="both"/>
        <w:rPr>
          <w:color w:val="000000"/>
        </w:rPr>
      </w:pPr>
      <w:r w:rsidRPr="0099491F">
        <w:rPr>
          <w:b/>
          <w:bCs/>
          <w:color w:val="000000"/>
        </w:rPr>
        <w:t>1 этап (заочный)</w:t>
      </w:r>
      <w:r w:rsidRPr="0099491F">
        <w:rPr>
          <w:color w:val="000000"/>
        </w:rPr>
        <w:t xml:space="preserve"> – подготовительный с 20.11.2023 года по 30.11.2023 года</w:t>
      </w:r>
    </w:p>
    <w:p w:rsidR="0099491F" w:rsidRPr="0099491F" w:rsidRDefault="0099491F" w:rsidP="0099491F">
      <w:pPr>
        <w:shd w:val="clear" w:color="auto" w:fill="FFFFFF"/>
        <w:jc w:val="both"/>
        <w:textAlignment w:val="baseline"/>
        <w:rPr>
          <w:color w:val="000000"/>
        </w:rPr>
      </w:pPr>
      <w:r w:rsidRPr="0099491F">
        <w:rPr>
          <w:color w:val="000000"/>
        </w:rPr>
        <w:t xml:space="preserve">Заявки на участие в фестивале (приложение №2) принимаются </w:t>
      </w:r>
      <w:r w:rsidRPr="0099491F">
        <w:rPr>
          <w:iCs/>
          <w:color w:val="000000"/>
        </w:rPr>
        <w:t xml:space="preserve">до 10-00 часов </w:t>
      </w:r>
      <w:hyperlink r:id="rId9" w:tooltip="20 декабря" w:history="1">
        <w:r w:rsidRPr="0099491F">
          <w:rPr>
            <w:rStyle w:val="af2"/>
            <w:b/>
            <w:iCs/>
            <w:bdr w:val="none" w:sz="0" w:space="0" w:color="auto" w:frame="1"/>
          </w:rPr>
          <w:t>30</w:t>
        </w:r>
        <w:r w:rsidRPr="0099491F">
          <w:rPr>
            <w:rStyle w:val="af2"/>
            <w:iCs/>
            <w:bdr w:val="none" w:sz="0" w:space="0" w:color="auto" w:frame="1"/>
          </w:rPr>
          <w:t xml:space="preserve"> </w:t>
        </w:r>
      </w:hyperlink>
      <w:r w:rsidRPr="0099491F">
        <w:rPr>
          <w:iCs/>
          <w:bdr w:val="none" w:sz="0" w:space="0" w:color="auto" w:frame="1"/>
        </w:rPr>
        <w:t>ноября</w:t>
      </w:r>
      <w:r w:rsidRPr="0099491F">
        <w:rPr>
          <w:iCs/>
        </w:rPr>
        <w:t> 2023 года:</w:t>
      </w:r>
      <w:r w:rsidRPr="0099491F">
        <w:rPr>
          <w:i/>
          <w:color w:val="000000"/>
        </w:rPr>
        <w:t xml:space="preserve"> </w:t>
      </w:r>
    </w:p>
    <w:p w:rsidR="0099491F" w:rsidRPr="0099491F" w:rsidRDefault="0099491F" w:rsidP="0099491F">
      <w:pPr>
        <w:shd w:val="clear" w:color="auto" w:fill="FFFFFF"/>
        <w:jc w:val="both"/>
        <w:textAlignment w:val="baseline"/>
      </w:pPr>
      <w:r w:rsidRPr="0099491F">
        <w:rPr>
          <w:color w:val="000000"/>
        </w:rPr>
        <w:t xml:space="preserve">- по электронной почте: </w:t>
      </w:r>
      <w:hyperlink r:id="rId10" w:history="1">
        <w:r w:rsidRPr="0099491F">
          <w:rPr>
            <w:rStyle w:val="af2"/>
            <w:lang w:val="en-US"/>
          </w:rPr>
          <w:t>lena</w:t>
        </w:r>
        <w:r w:rsidRPr="0099491F">
          <w:rPr>
            <w:rStyle w:val="af2"/>
          </w:rPr>
          <w:t>.</w:t>
        </w:r>
        <w:r w:rsidRPr="0099491F">
          <w:rPr>
            <w:rStyle w:val="af2"/>
            <w:lang w:val="en-US"/>
          </w:rPr>
          <w:t>kanina</w:t>
        </w:r>
        <w:r w:rsidRPr="0099491F">
          <w:rPr>
            <w:rStyle w:val="af2"/>
          </w:rPr>
          <w:t>.1977@</w:t>
        </w:r>
        <w:r w:rsidRPr="0099491F">
          <w:rPr>
            <w:rStyle w:val="af2"/>
            <w:lang w:val="en-US"/>
          </w:rPr>
          <w:t>mail</w:t>
        </w:r>
        <w:r w:rsidRPr="0099491F">
          <w:rPr>
            <w:rStyle w:val="af2"/>
          </w:rPr>
          <w:t>.</w:t>
        </w:r>
        <w:r w:rsidRPr="0099491F">
          <w:rPr>
            <w:rStyle w:val="af2"/>
            <w:lang w:val="en-US"/>
          </w:rPr>
          <w:t>ru</w:t>
        </w:r>
      </w:hyperlink>
      <w:r w:rsidRPr="0099491F">
        <w:t xml:space="preserve">  </w:t>
      </w:r>
    </w:p>
    <w:p w:rsidR="0099491F" w:rsidRPr="0099491F" w:rsidRDefault="0099491F" w:rsidP="0099491F">
      <w:pPr>
        <w:shd w:val="clear" w:color="auto" w:fill="FFFFFF"/>
        <w:jc w:val="both"/>
        <w:textAlignment w:val="baseline"/>
        <w:rPr>
          <w:color w:val="000000"/>
        </w:rPr>
      </w:pPr>
      <w:r w:rsidRPr="0099491F">
        <w:rPr>
          <w:color w:val="000000"/>
        </w:rPr>
        <w:t>- по адресу: р.п. Жигалово, ул. Левина, 13, кабинет № 4, Администрация Жигаловского МО</w:t>
      </w:r>
    </w:p>
    <w:p w:rsidR="0099491F" w:rsidRPr="0099491F" w:rsidRDefault="0099491F" w:rsidP="0099491F">
      <w:pPr>
        <w:shd w:val="clear" w:color="auto" w:fill="FFFFFF"/>
        <w:jc w:val="both"/>
        <w:textAlignment w:val="baseline"/>
        <w:rPr>
          <w:color w:val="000000"/>
        </w:rPr>
      </w:pPr>
      <w:r w:rsidRPr="0099491F">
        <w:rPr>
          <w:color w:val="000000"/>
        </w:rPr>
        <w:t xml:space="preserve">Контактное лицо: </w:t>
      </w:r>
      <w:r w:rsidRPr="0099491F">
        <w:rPr>
          <w:color w:val="000000"/>
          <w:u w:val="single"/>
        </w:rPr>
        <w:t>Канина Елена Иннокентьевна</w:t>
      </w:r>
      <w:r w:rsidRPr="0099491F">
        <w:rPr>
          <w:color w:val="000000"/>
        </w:rPr>
        <w:t>.</w:t>
      </w:r>
    </w:p>
    <w:p w:rsidR="0099491F" w:rsidRPr="0099491F" w:rsidRDefault="0099491F" w:rsidP="0099491F">
      <w:pPr>
        <w:shd w:val="clear" w:color="auto" w:fill="FFFFFF"/>
        <w:jc w:val="both"/>
        <w:textAlignment w:val="baseline"/>
        <w:rPr>
          <w:iCs/>
          <w:color w:val="000000"/>
        </w:rPr>
      </w:pPr>
      <w:r w:rsidRPr="0099491F">
        <w:rPr>
          <w:iCs/>
          <w:color w:val="000000"/>
        </w:rPr>
        <w:t>Направляя заявку на участие в фестивале, участники соглашаются с требованиями настоящего Положения.</w:t>
      </w:r>
    </w:p>
    <w:p w:rsidR="0099491F" w:rsidRPr="0099491F" w:rsidRDefault="0099491F" w:rsidP="0099491F">
      <w:pPr>
        <w:shd w:val="clear" w:color="auto" w:fill="FFFFFF"/>
        <w:jc w:val="both"/>
        <w:rPr>
          <w:color w:val="000000"/>
        </w:rPr>
      </w:pPr>
      <w:r w:rsidRPr="0099491F">
        <w:rPr>
          <w:b/>
          <w:bCs/>
          <w:color w:val="000000"/>
        </w:rPr>
        <w:t>2 этап (очный)</w:t>
      </w:r>
      <w:r w:rsidRPr="0099491F">
        <w:rPr>
          <w:color w:val="000000"/>
        </w:rPr>
        <w:t xml:space="preserve"> – изготовление </w:t>
      </w:r>
      <w:r w:rsidRPr="0099491F">
        <w:rPr>
          <w:rStyle w:val="c0"/>
        </w:rPr>
        <w:t>фигур</w:t>
      </w:r>
      <w:r w:rsidRPr="0099491F">
        <w:rPr>
          <w:color w:val="000000"/>
        </w:rPr>
        <w:t>, подведение итогов фестиваля с 01.12.2023</w:t>
      </w:r>
    </w:p>
    <w:p w:rsidR="0099491F" w:rsidRPr="0099491F" w:rsidRDefault="0099491F" w:rsidP="0099491F">
      <w:pPr>
        <w:shd w:val="clear" w:color="auto" w:fill="FFFFFF"/>
        <w:jc w:val="both"/>
        <w:rPr>
          <w:color w:val="000000"/>
        </w:rPr>
      </w:pPr>
      <w:r w:rsidRPr="0099491F">
        <w:rPr>
          <w:color w:val="000000"/>
        </w:rPr>
        <w:t>года по 14.12.2023 года</w:t>
      </w:r>
    </w:p>
    <w:p w:rsidR="0099491F" w:rsidRPr="0099491F" w:rsidRDefault="0099491F" w:rsidP="00BC3762">
      <w:pPr>
        <w:pStyle w:val="aa"/>
        <w:numPr>
          <w:ilvl w:val="1"/>
          <w:numId w:val="25"/>
        </w:numPr>
        <w:shd w:val="clear" w:color="auto" w:fill="FFFFFF"/>
        <w:ind w:left="567" w:hanging="567"/>
        <w:contextualSpacing/>
        <w:jc w:val="both"/>
        <w:rPr>
          <w:color w:val="000000"/>
          <w:sz w:val="20"/>
          <w:szCs w:val="20"/>
        </w:rPr>
      </w:pPr>
      <w:r w:rsidRPr="0099491F">
        <w:rPr>
          <w:color w:val="000000"/>
          <w:sz w:val="20"/>
          <w:szCs w:val="20"/>
        </w:rPr>
        <w:t>Фестиваль проходит на Центральной площади р.п. Жигалово.</w:t>
      </w:r>
    </w:p>
    <w:p w:rsidR="0099491F" w:rsidRPr="0099491F" w:rsidRDefault="0099491F" w:rsidP="00BC3762">
      <w:pPr>
        <w:pStyle w:val="aa"/>
        <w:numPr>
          <w:ilvl w:val="0"/>
          <w:numId w:val="25"/>
        </w:numPr>
        <w:shd w:val="clear" w:color="auto" w:fill="FFFFFF"/>
        <w:contextualSpacing/>
        <w:jc w:val="center"/>
        <w:rPr>
          <w:b/>
          <w:bCs/>
          <w:i/>
          <w:iCs/>
          <w:color w:val="000000"/>
          <w:sz w:val="20"/>
          <w:szCs w:val="20"/>
          <w:u w:val="single"/>
        </w:rPr>
      </w:pPr>
      <w:r w:rsidRPr="0099491F">
        <w:rPr>
          <w:b/>
          <w:iCs/>
          <w:color w:val="000000"/>
          <w:sz w:val="20"/>
          <w:szCs w:val="20"/>
        </w:rPr>
        <w:t>Условия участия в фестивале</w:t>
      </w:r>
    </w:p>
    <w:p w:rsidR="0099491F" w:rsidRPr="0099491F" w:rsidRDefault="0099491F" w:rsidP="00BC3762">
      <w:pPr>
        <w:pStyle w:val="aa"/>
        <w:numPr>
          <w:ilvl w:val="1"/>
          <w:numId w:val="25"/>
        </w:numPr>
        <w:shd w:val="clear" w:color="auto" w:fill="FFFFFF"/>
        <w:ind w:left="0" w:firstLine="0"/>
        <w:contextualSpacing/>
        <w:rPr>
          <w:i/>
          <w:iCs/>
          <w:color w:val="000000"/>
          <w:sz w:val="20"/>
          <w:szCs w:val="20"/>
          <w:u w:val="single"/>
        </w:rPr>
      </w:pPr>
      <w:r w:rsidRPr="0099491F">
        <w:rPr>
          <w:color w:val="000000"/>
          <w:sz w:val="20"/>
          <w:szCs w:val="20"/>
          <w:u w:val="single"/>
        </w:rPr>
        <w:t>Обязательные условия:</w:t>
      </w:r>
    </w:p>
    <w:p w:rsidR="0099491F" w:rsidRPr="0099491F" w:rsidRDefault="0099491F" w:rsidP="0099491F">
      <w:pPr>
        <w:shd w:val="clear" w:color="auto" w:fill="FFFFFF"/>
        <w:jc w:val="both"/>
        <w:rPr>
          <w:i/>
          <w:iCs/>
          <w:u w:val="single"/>
        </w:rPr>
      </w:pPr>
      <w:r w:rsidRPr="0099491F">
        <w:t xml:space="preserve">Максимальное количество команд, принимающих участие в фестивале – 15. </w:t>
      </w:r>
    </w:p>
    <w:p w:rsidR="0099491F" w:rsidRPr="0099491F" w:rsidRDefault="0099491F" w:rsidP="0099491F">
      <w:pPr>
        <w:shd w:val="clear" w:color="auto" w:fill="FFFFFF"/>
        <w:jc w:val="both"/>
        <w:textAlignment w:val="baseline"/>
        <w:rPr>
          <w:color w:val="000000"/>
        </w:rPr>
      </w:pPr>
      <w:r w:rsidRPr="0099491F">
        <w:rPr>
          <w:color w:val="000000"/>
        </w:rPr>
        <w:t>Количество участников в команде до 6 человек!</w:t>
      </w:r>
    </w:p>
    <w:p w:rsidR="0099491F" w:rsidRPr="0099491F" w:rsidRDefault="0099491F" w:rsidP="0099491F">
      <w:pPr>
        <w:shd w:val="clear" w:color="auto" w:fill="FFFFFF"/>
        <w:jc w:val="both"/>
        <w:textAlignment w:val="baseline"/>
        <w:rPr>
          <w:b/>
          <w:color w:val="000000"/>
        </w:rPr>
      </w:pPr>
      <w:r w:rsidRPr="0099491F">
        <w:rPr>
          <w:color w:val="000000"/>
        </w:rPr>
        <w:t xml:space="preserve">В детской команде, обязательно, должен быть минимум один </w:t>
      </w:r>
      <w:r w:rsidRPr="0099491F">
        <w:rPr>
          <w:b/>
          <w:color w:val="000000"/>
          <w:u w:val="single"/>
        </w:rPr>
        <w:t>взрослый участник</w:t>
      </w:r>
      <w:r w:rsidRPr="0099491F">
        <w:rPr>
          <w:b/>
          <w:color w:val="000000"/>
        </w:rPr>
        <w:t>!</w:t>
      </w:r>
    </w:p>
    <w:p w:rsidR="0099491F" w:rsidRPr="0099491F" w:rsidRDefault="0099491F" w:rsidP="00BC3762">
      <w:pPr>
        <w:pStyle w:val="aa"/>
        <w:numPr>
          <w:ilvl w:val="1"/>
          <w:numId w:val="25"/>
        </w:numPr>
        <w:shd w:val="clear" w:color="auto" w:fill="FFFFFF"/>
        <w:ind w:left="567" w:hanging="567"/>
        <w:contextualSpacing/>
        <w:jc w:val="both"/>
        <w:textAlignment w:val="baseline"/>
        <w:rPr>
          <w:color w:val="000000"/>
          <w:sz w:val="20"/>
          <w:szCs w:val="20"/>
        </w:rPr>
      </w:pPr>
      <w:r w:rsidRPr="0099491F">
        <w:rPr>
          <w:color w:val="000000"/>
          <w:sz w:val="20"/>
          <w:szCs w:val="20"/>
        </w:rPr>
        <w:t>30 ноября 2023 года в 15.00 в здании Администрация Жигаловского МО состоится жеребьёвка команд по выбору «названия» фигур.</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Отсутствие на жеребьёвке участника от команды, подавшей заявку, считается дисквалификацией команды.</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Обращаем внимание: высота фигуры должна быть не менее 1 метра, фигуры высотой менее 1 метра в фестивале не принимают участие.</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 xml:space="preserve">Участники сами выбирают день с соответствующими для лепки снежных </w:t>
      </w:r>
      <w:r w:rsidRPr="0099491F">
        <w:rPr>
          <w:rStyle w:val="c0"/>
          <w:sz w:val="20"/>
          <w:szCs w:val="20"/>
        </w:rPr>
        <w:t>фигур</w:t>
      </w:r>
      <w:r w:rsidRPr="0099491F">
        <w:rPr>
          <w:color w:val="000000"/>
          <w:sz w:val="20"/>
          <w:szCs w:val="20"/>
        </w:rPr>
        <w:t xml:space="preserve"> погодными условиями с 01.12.2023 года по 14.12.2023 года</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 xml:space="preserve">Раз в три дня, с 01.12.2023 года по 14.12.2023 года, команды ведут фотоотчет о проделанной работе в группе фестиваля в </w:t>
      </w:r>
      <w:r w:rsidRPr="0099491F">
        <w:rPr>
          <w:color w:val="000000"/>
          <w:sz w:val="20"/>
          <w:szCs w:val="20"/>
          <w:lang w:val="en-US"/>
        </w:rPr>
        <w:t>WhatsApp</w:t>
      </w:r>
      <w:r w:rsidRPr="0099491F">
        <w:rPr>
          <w:color w:val="000000"/>
          <w:sz w:val="20"/>
          <w:szCs w:val="20"/>
        </w:rPr>
        <w:t xml:space="preserve"> и находятся в постоянном контакте с организаторами фестиваля.</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При несоблюдении пункта 5.6, организаторы фестиваля вправе дисквалифицировать команду.</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 xml:space="preserve">Для изготовления снежных </w:t>
      </w:r>
      <w:r w:rsidRPr="0099491F">
        <w:rPr>
          <w:rStyle w:val="c0"/>
          <w:sz w:val="20"/>
          <w:szCs w:val="20"/>
        </w:rPr>
        <w:t>фигур</w:t>
      </w:r>
      <w:r w:rsidRPr="0099491F">
        <w:rPr>
          <w:color w:val="000000"/>
          <w:sz w:val="20"/>
          <w:szCs w:val="20"/>
        </w:rPr>
        <w:t xml:space="preserve"> участники фестиваля используют свои инструменты, необходимые приспособления и дополнительные материалы (дополнительный подвоз ВОДЫ будет предоставляться каждый вторник, среду, пятницу с 11.00 до 15.00 часов). </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При выполнении задания каждый участник фестиваля обязан соблюдать правила техники безопасности. Организаторы фестиваля не осуществляют страхование участников от несчастного случая, не несут ответственности за нарушение участниками правил по техники безопасности, правил по эксплуатации используемого инструмента, а также за полученные участниками в период выполнения работ травмы.</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Использование участниками фестиваля инструментов и механизмов, представляющих повышенную опасность (в т.ч. бензопил, газовых горелок) разрешается только при наличии письменного согласования с органами МЧС.</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В фестивале участвуют работы, изготовленные командой в срок проведения фестиваля;</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Все работы должны соответствовать главной теме фестиваля.</w:t>
      </w:r>
    </w:p>
    <w:p w:rsidR="0099491F" w:rsidRPr="0099491F" w:rsidRDefault="0099491F" w:rsidP="00BC3762">
      <w:pPr>
        <w:pStyle w:val="aa"/>
        <w:numPr>
          <w:ilvl w:val="1"/>
          <w:numId w:val="25"/>
        </w:numPr>
        <w:shd w:val="clear" w:color="auto" w:fill="FFFFFF"/>
        <w:ind w:left="0" w:firstLine="0"/>
        <w:contextualSpacing/>
        <w:jc w:val="both"/>
        <w:rPr>
          <w:color w:val="000000"/>
          <w:sz w:val="20"/>
          <w:szCs w:val="20"/>
        </w:rPr>
      </w:pPr>
      <w:r w:rsidRPr="0099491F">
        <w:rPr>
          <w:color w:val="000000"/>
          <w:sz w:val="20"/>
          <w:szCs w:val="20"/>
        </w:rPr>
        <w:t>Изготовляемая работа может представлять собой как индивидуальную фигуру, так и композицию фигур.</w:t>
      </w:r>
    </w:p>
    <w:p w:rsidR="0099491F" w:rsidRPr="0099491F" w:rsidRDefault="0099491F" w:rsidP="0099491F">
      <w:pPr>
        <w:shd w:val="clear" w:color="auto" w:fill="FFFFFF"/>
        <w:ind w:left="426" w:hanging="360"/>
        <w:jc w:val="center"/>
        <w:rPr>
          <w:b/>
          <w:iCs/>
          <w:color w:val="000000"/>
        </w:rPr>
      </w:pPr>
      <w:r w:rsidRPr="0099491F">
        <w:rPr>
          <w:b/>
          <w:iCs/>
          <w:color w:val="000000"/>
        </w:rPr>
        <w:t>6. Награждение участников фестиваля</w:t>
      </w:r>
    </w:p>
    <w:p w:rsidR="0099491F" w:rsidRPr="0099491F" w:rsidRDefault="0099491F" w:rsidP="00BC3762">
      <w:pPr>
        <w:pStyle w:val="aa"/>
        <w:numPr>
          <w:ilvl w:val="1"/>
          <w:numId w:val="26"/>
        </w:numPr>
        <w:shd w:val="clear" w:color="auto" w:fill="FFFFFF"/>
        <w:ind w:left="0" w:firstLine="0"/>
        <w:contextualSpacing/>
        <w:jc w:val="both"/>
        <w:rPr>
          <w:color w:val="000000"/>
          <w:sz w:val="20"/>
          <w:szCs w:val="20"/>
        </w:rPr>
      </w:pPr>
      <w:r w:rsidRPr="0099491F">
        <w:rPr>
          <w:color w:val="000000"/>
          <w:sz w:val="20"/>
          <w:szCs w:val="20"/>
        </w:rPr>
        <w:t xml:space="preserve">Итоги фестиваля подводятся 16 декабря 2023 года. Все участники фестиваля награждаются благодарственными письмами, денежными сертификатами и сладкими призами. </w:t>
      </w:r>
    </w:p>
    <w:p w:rsidR="0099491F" w:rsidRPr="0099491F" w:rsidRDefault="0099491F" w:rsidP="00BC3762">
      <w:pPr>
        <w:pStyle w:val="aa"/>
        <w:numPr>
          <w:ilvl w:val="1"/>
          <w:numId w:val="26"/>
        </w:numPr>
        <w:shd w:val="clear" w:color="auto" w:fill="FFFFFF"/>
        <w:ind w:left="0" w:firstLine="0"/>
        <w:contextualSpacing/>
        <w:jc w:val="both"/>
        <w:rPr>
          <w:sz w:val="20"/>
          <w:szCs w:val="20"/>
        </w:rPr>
      </w:pPr>
      <w:r w:rsidRPr="0099491F">
        <w:rPr>
          <w:sz w:val="20"/>
          <w:szCs w:val="20"/>
        </w:rPr>
        <w:t>Награждение участников фестиваля состоится на церемонии открытия главной ёлки на Центральной площади р.п. Жигалово.</w:t>
      </w:r>
    </w:p>
    <w:p w:rsidR="0099491F" w:rsidRPr="0099491F" w:rsidRDefault="0099491F" w:rsidP="0099491F">
      <w:pPr>
        <w:pStyle w:val="aa"/>
        <w:shd w:val="clear" w:color="auto" w:fill="FFFFFF"/>
        <w:ind w:left="0"/>
        <w:jc w:val="both"/>
        <w:rPr>
          <w:sz w:val="20"/>
          <w:szCs w:val="20"/>
        </w:rPr>
      </w:pPr>
      <w:r>
        <w:rPr>
          <w:sz w:val="20"/>
          <w:szCs w:val="20"/>
        </w:rPr>
        <w:t xml:space="preserve">           </w:t>
      </w:r>
      <w:r w:rsidRPr="0099491F">
        <w:rPr>
          <w:sz w:val="20"/>
          <w:szCs w:val="20"/>
        </w:rPr>
        <w:t xml:space="preserve">По всем интересующим вопросам можно обратиться к Елене Иннокентьевне Каниной, начальнику общего отдела администрации Жигаловского МО по телефону 8(39551) 3-13-33. </w:t>
      </w:r>
    </w:p>
    <w:p w:rsidR="0099491F" w:rsidRPr="0099491F" w:rsidRDefault="0099491F" w:rsidP="0099491F">
      <w:pPr>
        <w:rPr>
          <w:b/>
          <w:bCs/>
        </w:rPr>
      </w:pPr>
    </w:p>
    <w:p w:rsidR="0099491F" w:rsidRPr="0099491F" w:rsidRDefault="0099491F" w:rsidP="0099491F">
      <w:pPr>
        <w:jc w:val="right"/>
        <w:rPr>
          <w:b/>
          <w:bCs/>
        </w:rPr>
      </w:pPr>
      <w:r w:rsidRPr="0099491F">
        <w:rPr>
          <w:b/>
          <w:bCs/>
        </w:rPr>
        <w:t xml:space="preserve">Приложение № 2 </w:t>
      </w:r>
    </w:p>
    <w:p w:rsidR="0099491F" w:rsidRPr="0099491F" w:rsidRDefault="0099491F" w:rsidP="0099491F">
      <w:pPr>
        <w:jc w:val="right"/>
        <w:rPr>
          <w:b/>
          <w:bCs/>
        </w:rPr>
      </w:pPr>
      <w:r w:rsidRPr="0099491F">
        <w:rPr>
          <w:b/>
          <w:bCs/>
        </w:rPr>
        <w:t>к Постановлению администрации Жигаловского МО</w:t>
      </w:r>
    </w:p>
    <w:p w:rsidR="0099491F" w:rsidRPr="0099491F" w:rsidRDefault="0099491F" w:rsidP="0099491F">
      <w:pPr>
        <w:jc w:val="right"/>
        <w:rPr>
          <w:b/>
          <w:bCs/>
        </w:rPr>
      </w:pPr>
      <w:r w:rsidRPr="0099491F">
        <w:rPr>
          <w:b/>
          <w:bCs/>
        </w:rPr>
        <w:t>от 17.11.2023г. № 78</w:t>
      </w:r>
    </w:p>
    <w:p w:rsidR="0099491F" w:rsidRPr="0099491F" w:rsidRDefault="0099491F" w:rsidP="0099491F">
      <w:pPr>
        <w:pStyle w:val="c8"/>
        <w:shd w:val="clear" w:color="auto" w:fill="FFFFFF"/>
        <w:spacing w:before="0" w:beforeAutospacing="0" w:after="0" w:afterAutospacing="0"/>
        <w:jc w:val="right"/>
        <w:rPr>
          <w:rStyle w:val="c0"/>
          <w:sz w:val="20"/>
          <w:szCs w:val="20"/>
        </w:rPr>
      </w:pPr>
      <w:r w:rsidRPr="0099491F">
        <w:rPr>
          <w:rStyle w:val="c0"/>
          <w:b/>
          <w:bCs/>
          <w:sz w:val="20"/>
          <w:szCs w:val="20"/>
        </w:rPr>
        <w:t xml:space="preserve">«О проведении пятого юбилейного фестиваля снежных фигур </w:t>
      </w:r>
    </w:p>
    <w:p w:rsidR="0099491F" w:rsidRPr="0099491F" w:rsidRDefault="0099491F" w:rsidP="0099491F">
      <w:pPr>
        <w:pStyle w:val="c8"/>
        <w:shd w:val="clear" w:color="auto" w:fill="FFFFFF"/>
        <w:spacing w:before="0" w:beforeAutospacing="0" w:after="0" w:afterAutospacing="0"/>
        <w:jc w:val="right"/>
        <w:rPr>
          <w:b/>
          <w:bCs/>
          <w:sz w:val="20"/>
          <w:szCs w:val="20"/>
        </w:rPr>
      </w:pPr>
      <w:r w:rsidRPr="0099491F">
        <w:rPr>
          <w:rStyle w:val="c0"/>
          <w:b/>
          <w:bCs/>
          <w:sz w:val="20"/>
          <w:szCs w:val="20"/>
        </w:rPr>
        <w:t>«Снежная фантазия-2023»</w:t>
      </w:r>
      <w:r w:rsidRPr="0099491F">
        <w:rPr>
          <w:b/>
          <w:bCs/>
          <w:sz w:val="20"/>
          <w:szCs w:val="20"/>
        </w:rPr>
        <w:t xml:space="preserve"> </w:t>
      </w:r>
    </w:p>
    <w:p w:rsidR="0099491F" w:rsidRPr="0099491F" w:rsidRDefault="0099491F" w:rsidP="0099491F">
      <w:pPr>
        <w:shd w:val="clear" w:color="auto" w:fill="FFFFFF"/>
        <w:jc w:val="center"/>
        <w:rPr>
          <w:b/>
          <w:bCs/>
        </w:rPr>
      </w:pPr>
      <w:r w:rsidRPr="0099491F">
        <w:lastRenderedPageBreak/>
        <w:br/>
      </w:r>
      <w:r w:rsidRPr="0099491F">
        <w:rPr>
          <w:b/>
          <w:bCs/>
        </w:rPr>
        <w:t>ЗАЯВКА</w:t>
      </w:r>
      <w:r w:rsidRPr="0099491F">
        <w:br/>
      </w:r>
      <w:r w:rsidRPr="0099491F">
        <w:rPr>
          <w:b/>
          <w:bCs/>
        </w:rPr>
        <w:t xml:space="preserve">НА УЧАСТИЕ В ПЯТОМ ЮБИЛЕЙНОМ ФЕСТИВАЛЕ СНЕЖНЫХ ФИГУР </w:t>
      </w:r>
    </w:p>
    <w:p w:rsidR="0099491F" w:rsidRPr="0099491F" w:rsidRDefault="0099491F" w:rsidP="0099491F">
      <w:pPr>
        <w:shd w:val="clear" w:color="auto" w:fill="FFFFFF"/>
        <w:jc w:val="center"/>
        <w:rPr>
          <w:b/>
          <w:bCs/>
        </w:rPr>
      </w:pPr>
      <w:r w:rsidRPr="0099491F">
        <w:rPr>
          <w:b/>
          <w:bCs/>
        </w:rPr>
        <w:t>«СНЕЖНАЯ ФАНТАЗИЯ-2023» в р.п. ЖИГАЛОВО</w:t>
      </w:r>
    </w:p>
    <w:p w:rsidR="0099491F" w:rsidRPr="0099491F" w:rsidRDefault="0099491F" w:rsidP="0099491F">
      <w:pPr>
        <w:shd w:val="clear" w:color="auto" w:fill="FFFFFF"/>
        <w:jc w:val="center"/>
        <w:rPr>
          <w:b/>
          <w:bCs/>
        </w:rPr>
      </w:pPr>
    </w:p>
    <w:tbl>
      <w:tblPr>
        <w:tblStyle w:val="afe"/>
        <w:tblW w:w="97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87"/>
        <w:gridCol w:w="6363"/>
      </w:tblGrid>
      <w:tr w:rsidR="0099491F" w:rsidRPr="0099491F" w:rsidTr="00E0601A">
        <w:tc>
          <w:tcPr>
            <w:tcW w:w="3387" w:type="dxa"/>
            <w:tcBorders>
              <w:top w:val="nil"/>
              <w:left w:val="nil"/>
              <w:bottom w:val="single" w:sz="4" w:space="0" w:color="auto"/>
              <w:right w:val="single" w:sz="4" w:space="0" w:color="auto"/>
            </w:tcBorders>
            <w:hideMark/>
          </w:tcPr>
          <w:p w:rsidR="0099491F" w:rsidRPr="0099491F" w:rsidRDefault="0099491F" w:rsidP="00E0601A">
            <w:pPr>
              <w:spacing w:after="150"/>
            </w:pPr>
            <w:r w:rsidRPr="0099491F">
              <w:t>Название команды</w:t>
            </w:r>
          </w:p>
        </w:tc>
        <w:tc>
          <w:tcPr>
            <w:tcW w:w="6363" w:type="dxa"/>
            <w:tcBorders>
              <w:top w:val="nil"/>
              <w:left w:val="single" w:sz="4" w:space="0" w:color="auto"/>
              <w:bottom w:val="single" w:sz="4" w:space="0" w:color="auto"/>
              <w:right w:val="nil"/>
            </w:tcBorders>
            <w:hideMark/>
          </w:tcPr>
          <w:p w:rsidR="0099491F" w:rsidRPr="0099491F" w:rsidRDefault="0099491F" w:rsidP="00E0601A">
            <w:pPr>
              <w:spacing w:after="150"/>
            </w:pPr>
            <w:r w:rsidRPr="0099491F">
              <w:t> </w:t>
            </w:r>
          </w:p>
        </w:tc>
      </w:tr>
      <w:tr w:rsidR="0099491F" w:rsidRPr="0099491F" w:rsidTr="00E0601A">
        <w:tc>
          <w:tcPr>
            <w:tcW w:w="3387" w:type="dxa"/>
            <w:tcBorders>
              <w:top w:val="single" w:sz="4" w:space="0" w:color="auto"/>
              <w:left w:val="nil"/>
              <w:bottom w:val="single" w:sz="4" w:space="0" w:color="auto"/>
              <w:right w:val="single" w:sz="4" w:space="0" w:color="auto"/>
            </w:tcBorders>
            <w:hideMark/>
          </w:tcPr>
          <w:p w:rsidR="0099491F" w:rsidRPr="0099491F" w:rsidRDefault="0099491F" w:rsidP="00E0601A">
            <w:pPr>
              <w:pStyle w:val="aa"/>
              <w:shd w:val="clear" w:color="auto" w:fill="FFFFFF"/>
              <w:ind w:left="0"/>
              <w:jc w:val="both"/>
              <w:rPr>
                <w:sz w:val="20"/>
                <w:szCs w:val="20"/>
              </w:rPr>
            </w:pPr>
            <w:r w:rsidRPr="0099491F">
              <w:rPr>
                <w:sz w:val="20"/>
                <w:szCs w:val="20"/>
              </w:rPr>
              <w:t>Нужное подчеркнуть!</w:t>
            </w:r>
          </w:p>
        </w:tc>
        <w:tc>
          <w:tcPr>
            <w:tcW w:w="6363" w:type="dxa"/>
            <w:tcBorders>
              <w:top w:val="single" w:sz="4" w:space="0" w:color="auto"/>
              <w:left w:val="single" w:sz="4" w:space="0" w:color="auto"/>
              <w:bottom w:val="single" w:sz="4" w:space="0" w:color="auto"/>
              <w:right w:val="nil"/>
            </w:tcBorders>
            <w:hideMark/>
          </w:tcPr>
          <w:p w:rsidR="0099491F" w:rsidRPr="0099491F" w:rsidRDefault="0099491F" w:rsidP="00E0601A">
            <w:pPr>
              <w:pStyle w:val="aa"/>
              <w:shd w:val="clear" w:color="auto" w:fill="FFFFFF"/>
              <w:ind w:left="0"/>
              <w:jc w:val="both"/>
              <w:rPr>
                <w:color w:val="000000"/>
                <w:sz w:val="20"/>
                <w:szCs w:val="20"/>
              </w:rPr>
            </w:pPr>
            <w:r w:rsidRPr="0099491F">
              <w:rPr>
                <w:color w:val="000000"/>
                <w:sz w:val="20"/>
                <w:szCs w:val="20"/>
              </w:rPr>
              <w:t xml:space="preserve">Команда: </w:t>
            </w:r>
          </w:p>
          <w:p w:rsidR="0099491F" w:rsidRPr="0099491F" w:rsidRDefault="0099491F" w:rsidP="00E0601A">
            <w:pPr>
              <w:pStyle w:val="aa"/>
              <w:shd w:val="clear" w:color="auto" w:fill="FFFFFF"/>
              <w:ind w:left="0"/>
              <w:jc w:val="both"/>
              <w:rPr>
                <w:color w:val="000000"/>
                <w:sz w:val="20"/>
                <w:szCs w:val="20"/>
              </w:rPr>
            </w:pPr>
            <w:r w:rsidRPr="0099491F">
              <w:rPr>
                <w:color w:val="000000"/>
                <w:sz w:val="20"/>
                <w:szCs w:val="20"/>
              </w:rPr>
              <w:t>учреждения, организации (название), семейная, детская, молодежная</w:t>
            </w:r>
          </w:p>
        </w:tc>
      </w:tr>
      <w:tr w:rsidR="0099491F" w:rsidRPr="0099491F" w:rsidTr="00E0601A">
        <w:tc>
          <w:tcPr>
            <w:tcW w:w="3387" w:type="dxa"/>
            <w:tcBorders>
              <w:top w:val="single" w:sz="4" w:space="0" w:color="auto"/>
              <w:left w:val="nil"/>
              <w:bottom w:val="single" w:sz="4" w:space="0" w:color="auto"/>
              <w:right w:val="single" w:sz="4" w:space="0" w:color="auto"/>
            </w:tcBorders>
            <w:hideMark/>
          </w:tcPr>
          <w:p w:rsidR="0099491F" w:rsidRPr="0099491F" w:rsidRDefault="0099491F" w:rsidP="00E0601A">
            <w:pPr>
              <w:spacing w:after="150"/>
            </w:pPr>
            <w:r w:rsidRPr="0099491F">
              <w:t>Ф.И.О.  ответственного за формирование команды</w:t>
            </w:r>
          </w:p>
        </w:tc>
        <w:tc>
          <w:tcPr>
            <w:tcW w:w="6363" w:type="dxa"/>
            <w:tcBorders>
              <w:top w:val="single" w:sz="4" w:space="0" w:color="auto"/>
              <w:left w:val="single" w:sz="4" w:space="0" w:color="auto"/>
              <w:bottom w:val="single" w:sz="4" w:space="0" w:color="auto"/>
              <w:right w:val="nil"/>
            </w:tcBorders>
            <w:hideMark/>
          </w:tcPr>
          <w:p w:rsidR="0099491F" w:rsidRPr="0099491F" w:rsidRDefault="0099491F" w:rsidP="00E0601A">
            <w:pPr>
              <w:spacing w:after="150"/>
              <w:ind w:left="95"/>
            </w:pPr>
            <w:r w:rsidRPr="0099491F">
              <w:t xml:space="preserve">1. </w:t>
            </w:r>
          </w:p>
        </w:tc>
      </w:tr>
      <w:tr w:rsidR="0099491F" w:rsidRPr="0099491F" w:rsidTr="00E0601A">
        <w:tc>
          <w:tcPr>
            <w:tcW w:w="3387" w:type="dxa"/>
            <w:tcBorders>
              <w:top w:val="single" w:sz="4" w:space="0" w:color="auto"/>
              <w:left w:val="nil"/>
              <w:bottom w:val="single" w:sz="4" w:space="0" w:color="auto"/>
              <w:right w:val="single" w:sz="4" w:space="0" w:color="auto"/>
            </w:tcBorders>
            <w:hideMark/>
          </w:tcPr>
          <w:p w:rsidR="0099491F" w:rsidRPr="0099491F" w:rsidRDefault="0099491F" w:rsidP="00E0601A">
            <w:pPr>
              <w:spacing w:after="150"/>
            </w:pPr>
            <w:r w:rsidRPr="0099491F">
              <w:t>Состав команды</w:t>
            </w:r>
          </w:p>
        </w:tc>
        <w:tc>
          <w:tcPr>
            <w:tcW w:w="6363" w:type="dxa"/>
            <w:tcBorders>
              <w:top w:val="single" w:sz="4" w:space="0" w:color="auto"/>
              <w:left w:val="single" w:sz="4" w:space="0" w:color="auto"/>
              <w:bottom w:val="single" w:sz="4" w:space="0" w:color="auto"/>
              <w:right w:val="nil"/>
            </w:tcBorders>
            <w:hideMark/>
          </w:tcPr>
          <w:p w:rsidR="0099491F" w:rsidRPr="0099491F" w:rsidRDefault="0099491F" w:rsidP="00E0601A">
            <w:pPr>
              <w:spacing w:after="150"/>
              <w:ind w:left="95"/>
            </w:pPr>
            <w:r w:rsidRPr="0099491F">
              <w:t>2.</w:t>
            </w:r>
          </w:p>
          <w:p w:rsidR="0099491F" w:rsidRPr="0099491F" w:rsidRDefault="0099491F" w:rsidP="00E0601A">
            <w:pPr>
              <w:spacing w:after="150"/>
              <w:ind w:left="95"/>
            </w:pPr>
            <w:r w:rsidRPr="0099491F">
              <w:t>3.</w:t>
            </w:r>
          </w:p>
          <w:p w:rsidR="0099491F" w:rsidRPr="0099491F" w:rsidRDefault="0099491F" w:rsidP="00E0601A">
            <w:pPr>
              <w:spacing w:after="150"/>
              <w:ind w:left="95"/>
            </w:pPr>
            <w:r w:rsidRPr="0099491F">
              <w:t>4.</w:t>
            </w:r>
          </w:p>
          <w:p w:rsidR="0099491F" w:rsidRPr="0099491F" w:rsidRDefault="0099491F" w:rsidP="00E0601A">
            <w:pPr>
              <w:spacing w:after="150"/>
              <w:ind w:left="95"/>
            </w:pPr>
            <w:r w:rsidRPr="0099491F">
              <w:t>5.</w:t>
            </w:r>
          </w:p>
          <w:p w:rsidR="0099491F" w:rsidRPr="0099491F" w:rsidRDefault="0099491F" w:rsidP="00E0601A">
            <w:pPr>
              <w:spacing w:after="150"/>
              <w:ind w:left="95"/>
            </w:pPr>
            <w:r w:rsidRPr="0099491F">
              <w:t>6.</w:t>
            </w:r>
          </w:p>
        </w:tc>
      </w:tr>
      <w:tr w:rsidR="0099491F" w:rsidRPr="0099491F" w:rsidTr="00E0601A">
        <w:tc>
          <w:tcPr>
            <w:tcW w:w="3387" w:type="dxa"/>
            <w:tcBorders>
              <w:top w:val="single" w:sz="4" w:space="0" w:color="auto"/>
              <w:left w:val="nil"/>
              <w:bottom w:val="single" w:sz="4" w:space="0" w:color="auto"/>
              <w:right w:val="single" w:sz="4" w:space="0" w:color="auto"/>
            </w:tcBorders>
            <w:hideMark/>
          </w:tcPr>
          <w:p w:rsidR="0099491F" w:rsidRPr="0099491F" w:rsidRDefault="0099491F" w:rsidP="00E0601A">
            <w:pPr>
              <w:spacing w:after="150"/>
            </w:pPr>
            <w:r w:rsidRPr="0099491F">
              <w:t>Контактный телефон !!!</w:t>
            </w:r>
          </w:p>
        </w:tc>
        <w:tc>
          <w:tcPr>
            <w:tcW w:w="6363" w:type="dxa"/>
            <w:tcBorders>
              <w:top w:val="single" w:sz="4" w:space="0" w:color="auto"/>
              <w:left w:val="single" w:sz="4" w:space="0" w:color="auto"/>
              <w:bottom w:val="single" w:sz="4" w:space="0" w:color="auto"/>
              <w:right w:val="nil"/>
            </w:tcBorders>
            <w:hideMark/>
          </w:tcPr>
          <w:p w:rsidR="0099491F" w:rsidRPr="0099491F" w:rsidRDefault="0099491F" w:rsidP="00E0601A">
            <w:pPr>
              <w:spacing w:after="150"/>
            </w:pPr>
            <w:r w:rsidRPr="0099491F">
              <w:t> </w:t>
            </w:r>
          </w:p>
        </w:tc>
      </w:tr>
      <w:tr w:rsidR="0099491F" w:rsidRPr="0099491F" w:rsidTr="00E0601A">
        <w:tc>
          <w:tcPr>
            <w:tcW w:w="3387" w:type="dxa"/>
            <w:tcBorders>
              <w:top w:val="single" w:sz="4" w:space="0" w:color="auto"/>
              <w:left w:val="nil"/>
              <w:bottom w:val="single" w:sz="4" w:space="0" w:color="auto"/>
              <w:right w:val="single" w:sz="4" w:space="0" w:color="auto"/>
            </w:tcBorders>
            <w:hideMark/>
          </w:tcPr>
          <w:p w:rsidR="0099491F" w:rsidRPr="0099491F" w:rsidRDefault="0099491F" w:rsidP="00E0601A">
            <w:pPr>
              <w:spacing w:after="150"/>
            </w:pPr>
            <w:r w:rsidRPr="0099491F">
              <w:t>Дата</w:t>
            </w:r>
          </w:p>
        </w:tc>
        <w:tc>
          <w:tcPr>
            <w:tcW w:w="6363" w:type="dxa"/>
            <w:tcBorders>
              <w:top w:val="single" w:sz="4" w:space="0" w:color="auto"/>
              <w:left w:val="single" w:sz="4" w:space="0" w:color="auto"/>
              <w:bottom w:val="single" w:sz="4" w:space="0" w:color="auto"/>
              <w:right w:val="nil"/>
            </w:tcBorders>
          </w:tcPr>
          <w:p w:rsidR="0099491F" w:rsidRPr="0099491F" w:rsidRDefault="0099491F" w:rsidP="00E0601A">
            <w:pPr>
              <w:spacing w:after="150"/>
            </w:pPr>
          </w:p>
        </w:tc>
      </w:tr>
      <w:tr w:rsidR="0099491F" w:rsidRPr="0099491F" w:rsidTr="00E0601A">
        <w:tc>
          <w:tcPr>
            <w:tcW w:w="3387" w:type="dxa"/>
            <w:tcBorders>
              <w:top w:val="single" w:sz="4" w:space="0" w:color="auto"/>
              <w:left w:val="nil"/>
              <w:bottom w:val="nil"/>
              <w:right w:val="single" w:sz="4" w:space="0" w:color="auto"/>
            </w:tcBorders>
            <w:hideMark/>
          </w:tcPr>
          <w:p w:rsidR="0099491F" w:rsidRPr="0099491F" w:rsidRDefault="0099491F" w:rsidP="00E0601A">
            <w:pPr>
              <w:spacing w:after="150"/>
            </w:pPr>
            <w:r w:rsidRPr="0099491F">
              <w:t>Подпись ответственного за формирование команды</w:t>
            </w:r>
          </w:p>
        </w:tc>
        <w:tc>
          <w:tcPr>
            <w:tcW w:w="6363" w:type="dxa"/>
            <w:tcBorders>
              <w:top w:val="single" w:sz="4" w:space="0" w:color="auto"/>
              <w:left w:val="single" w:sz="4" w:space="0" w:color="auto"/>
              <w:bottom w:val="nil"/>
              <w:right w:val="nil"/>
            </w:tcBorders>
          </w:tcPr>
          <w:p w:rsidR="0099491F" w:rsidRPr="0099491F" w:rsidRDefault="0099491F" w:rsidP="00E0601A">
            <w:pPr>
              <w:spacing w:after="150"/>
            </w:pPr>
          </w:p>
        </w:tc>
      </w:tr>
    </w:tbl>
    <w:p w:rsidR="0099491F" w:rsidRPr="0099491F" w:rsidRDefault="0099491F" w:rsidP="0099491F">
      <w:pPr>
        <w:shd w:val="clear" w:color="auto" w:fill="FFFFFF"/>
        <w:spacing w:after="150"/>
      </w:pPr>
      <w:r w:rsidRPr="0099491F">
        <w:t> </w:t>
      </w:r>
    </w:p>
    <w:p w:rsidR="0099491F" w:rsidRPr="00B47955" w:rsidRDefault="0099491F" w:rsidP="0099491F">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99491F" w:rsidRPr="00B47955" w:rsidRDefault="0099491F" w:rsidP="0099491F">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99491F" w:rsidRDefault="0099491F" w:rsidP="0099491F">
      <w:pPr>
        <w:ind w:firstLine="284"/>
        <w:rPr>
          <w:b/>
          <w:bCs/>
        </w:rPr>
      </w:pPr>
      <w:r w:rsidRPr="00B47955">
        <w:rPr>
          <w:b/>
          <w:bCs/>
        </w:rPr>
        <w:t xml:space="preserve">                                                         </w:t>
      </w:r>
      <w:r>
        <w:rPr>
          <w:b/>
          <w:bCs/>
        </w:rPr>
        <w:t xml:space="preserve">            ПОСТАНОВЛЕНИЕ</w:t>
      </w:r>
    </w:p>
    <w:p w:rsidR="0099491F" w:rsidRDefault="0099491F" w:rsidP="0099491F">
      <w:pPr>
        <w:rPr>
          <w:b/>
          <w:bCs/>
        </w:rPr>
      </w:pPr>
      <w:r>
        <w:rPr>
          <w:b/>
        </w:rPr>
        <w:t>17</w:t>
      </w:r>
      <w:r w:rsidRPr="00B47955">
        <w:rPr>
          <w:b/>
        </w:rPr>
        <w:t>.1</w:t>
      </w:r>
      <w:r>
        <w:rPr>
          <w:b/>
        </w:rPr>
        <w:t>1</w:t>
      </w:r>
      <w:r w:rsidRPr="00B47955">
        <w:rPr>
          <w:b/>
        </w:rPr>
        <w:t>.</w:t>
      </w:r>
      <w:r w:rsidRPr="00B47955">
        <w:rPr>
          <w:b/>
          <w:bCs/>
        </w:rPr>
        <w:t xml:space="preserve">2023г. № </w:t>
      </w:r>
      <w:r>
        <w:rPr>
          <w:b/>
          <w:bCs/>
        </w:rPr>
        <w:t>7</w:t>
      </w:r>
      <w:r w:rsidR="00E0601A">
        <w:rPr>
          <w:b/>
          <w:bCs/>
        </w:rPr>
        <w:t>9</w:t>
      </w:r>
      <w:r w:rsidRPr="00B47955">
        <w:rPr>
          <w:b/>
          <w:bCs/>
        </w:rPr>
        <w:t xml:space="preserve">                                                                                          р.п. Жигалово</w:t>
      </w:r>
    </w:p>
    <w:p w:rsidR="00E0601A" w:rsidRPr="00E0601A" w:rsidRDefault="00E0601A" w:rsidP="00E0601A">
      <w:pPr>
        <w:rPr>
          <w:b/>
        </w:rPr>
      </w:pPr>
      <w:r w:rsidRPr="00E0601A">
        <w:rPr>
          <w:b/>
        </w:rPr>
        <w:t>О снятии с учета малоимущих</w:t>
      </w:r>
    </w:p>
    <w:p w:rsidR="00E0601A" w:rsidRPr="00E0601A" w:rsidRDefault="00E0601A" w:rsidP="00E0601A">
      <w:pPr>
        <w:rPr>
          <w:b/>
        </w:rPr>
      </w:pPr>
      <w:r w:rsidRPr="00E0601A">
        <w:rPr>
          <w:b/>
        </w:rPr>
        <w:t xml:space="preserve">граждан, нуждающихся </w:t>
      </w:r>
    </w:p>
    <w:p w:rsidR="00E0601A" w:rsidRPr="00E0601A" w:rsidRDefault="00B011B6" w:rsidP="00E0601A">
      <w:pPr>
        <w:rPr>
          <w:b/>
        </w:rPr>
      </w:pPr>
      <w:r>
        <w:rPr>
          <w:b/>
        </w:rPr>
        <w:t>в жилых помещениях</w:t>
      </w:r>
      <w:bookmarkStart w:id="0" w:name="_GoBack"/>
      <w:bookmarkEnd w:id="0"/>
      <w:r w:rsidR="00E0601A" w:rsidRPr="00E0601A">
        <w:rPr>
          <w:b/>
        </w:rPr>
        <w:t xml:space="preserve">        </w:t>
      </w:r>
    </w:p>
    <w:p w:rsidR="00E0601A" w:rsidRPr="00E0601A" w:rsidRDefault="00E0601A" w:rsidP="00E0601A">
      <w:pPr>
        <w:autoSpaceDE w:val="0"/>
        <w:autoSpaceDN w:val="0"/>
        <w:adjustRightInd w:val="0"/>
        <w:ind w:firstLine="709"/>
        <w:jc w:val="both"/>
      </w:pPr>
      <w:r w:rsidRPr="00E0601A">
        <w:t>Руководствуясь пунктом 1 части 1 ст</w:t>
      </w:r>
      <w:hyperlink r:id="rId11" w:history="1">
        <w:r w:rsidRPr="00E0601A">
          <w:t>атьи</w:t>
        </w:r>
      </w:hyperlink>
      <w:r w:rsidRPr="00E0601A">
        <w:t xml:space="preserve"> 56 Жилищного кодекса РФ, </w:t>
      </w:r>
      <w:r w:rsidRPr="00E0601A">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E0601A">
        <w:t xml:space="preserve">администрации Жигаловского муниципального образования от 17.11.2023 г., решением Жилищной комиссии Жигаловского муниципального образования № 11/2023 от 17.11.2023г., </w:t>
      </w:r>
    </w:p>
    <w:p w:rsidR="00E0601A" w:rsidRPr="00E0601A" w:rsidRDefault="00E0601A" w:rsidP="00E0601A">
      <w:pPr>
        <w:autoSpaceDE w:val="0"/>
        <w:autoSpaceDN w:val="0"/>
        <w:adjustRightInd w:val="0"/>
        <w:ind w:firstLine="709"/>
        <w:jc w:val="both"/>
      </w:pPr>
      <w:r w:rsidRPr="00E0601A">
        <w:t>Администрация Жигаловского муниципального образования постановляет:</w:t>
      </w:r>
    </w:p>
    <w:p w:rsidR="00E0601A" w:rsidRPr="00E0601A" w:rsidRDefault="00E0601A" w:rsidP="00E0601A">
      <w:pPr>
        <w:pStyle w:val="aa"/>
        <w:numPr>
          <w:ilvl w:val="0"/>
          <w:numId w:val="23"/>
        </w:numPr>
        <w:autoSpaceDE w:val="0"/>
        <w:autoSpaceDN w:val="0"/>
        <w:adjustRightInd w:val="0"/>
        <w:ind w:left="0" w:firstLine="709"/>
        <w:jc w:val="both"/>
        <w:rPr>
          <w:sz w:val="20"/>
          <w:szCs w:val="20"/>
        </w:rPr>
      </w:pPr>
      <w:r w:rsidRPr="00E0601A">
        <w:rPr>
          <w:sz w:val="20"/>
          <w:szCs w:val="20"/>
        </w:rPr>
        <w:t xml:space="preserve">Снять с учета следующих </w:t>
      </w:r>
      <w:r w:rsidRPr="00E0601A">
        <w:rPr>
          <w:bCs/>
          <w:sz w:val="20"/>
          <w:szCs w:val="20"/>
        </w:rPr>
        <w:t>граждан, нуждающихся в жилых помещениях, предоставляемых по договорам социального найма.</w:t>
      </w:r>
    </w:p>
    <w:p w:rsidR="00E0601A" w:rsidRPr="00E0601A" w:rsidRDefault="00E0601A" w:rsidP="00E0601A">
      <w:pPr>
        <w:pStyle w:val="aa"/>
        <w:autoSpaceDE w:val="0"/>
        <w:autoSpaceDN w:val="0"/>
        <w:adjustRightInd w:val="0"/>
        <w:ind w:left="0"/>
        <w:jc w:val="both"/>
        <w:rPr>
          <w:sz w:val="20"/>
          <w:szCs w:val="20"/>
        </w:rPr>
      </w:pPr>
      <w:r w:rsidRPr="00E0601A">
        <w:rPr>
          <w:bCs/>
          <w:sz w:val="20"/>
          <w:szCs w:val="20"/>
        </w:rPr>
        <w:t xml:space="preserve"> 1.1 на основании личного заявления:</w:t>
      </w:r>
    </w:p>
    <w:p w:rsidR="00E0601A" w:rsidRPr="00E0601A" w:rsidRDefault="00E0601A" w:rsidP="00E0601A">
      <w:pPr>
        <w:pStyle w:val="aa"/>
        <w:autoSpaceDE w:val="0"/>
        <w:autoSpaceDN w:val="0"/>
        <w:adjustRightInd w:val="0"/>
        <w:ind w:left="0"/>
        <w:jc w:val="both"/>
        <w:rPr>
          <w:sz w:val="20"/>
          <w:szCs w:val="20"/>
        </w:rPr>
      </w:pPr>
      <w:r w:rsidRPr="00E0601A">
        <w:rPr>
          <w:sz w:val="20"/>
          <w:szCs w:val="20"/>
        </w:rPr>
        <w:t>- Перевалову Оксану Сергеевну, 04.10.1976г.р., и членов её семьи: сына - Перевалова Дениса Ивановича, 14.04.1996г.р., дочь – Перевалову Маргариту Ивановну, 07.08.1997г. проживающих по адресу: Иркутская область, р. п. Жигалово, пер.Советский,4-2.</w:t>
      </w:r>
    </w:p>
    <w:p w:rsidR="00E0601A" w:rsidRPr="00E0601A" w:rsidRDefault="00E0601A" w:rsidP="00E0601A">
      <w:pPr>
        <w:pStyle w:val="aa"/>
        <w:autoSpaceDE w:val="0"/>
        <w:autoSpaceDN w:val="0"/>
        <w:adjustRightInd w:val="0"/>
        <w:ind w:left="0"/>
        <w:jc w:val="both"/>
        <w:rPr>
          <w:sz w:val="20"/>
          <w:szCs w:val="20"/>
        </w:rPr>
      </w:pPr>
      <w:r>
        <w:rPr>
          <w:sz w:val="20"/>
          <w:szCs w:val="20"/>
        </w:rPr>
        <w:t xml:space="preserve">               </w:t>
      </w:r>
      <w:r w:rsidRPr="00E0601A">
        <w:rPr>
          <w:sz w:val="20"/>
          <w:szCs w:val="20"/>
        </w:rPr>
        <w:t>2.Андреевой Т.А., ведущему специалисту, довести до сведения граждан, указанных в пункте 1.1 настоящего постановления.</w:t>
      </w:r>
    </w:p>
    <w:p w:rsidR="00E0601A" w:rsidRDefault="00E0601A" w:rsidP="00E0601A">
      <w:pPr>
        <w:jc w:val="both"/>
      </w:pPr>
    </w:p>
    <w:p w:rsidR="00E0601A" w:rsidRPr="00E0601A" w:rsidRDefault="00E0601A" w:rsidP="00E0601A">
      <w:pPr>
        <w:jc w:val="both"/>
      </w:pPr>
      <w:r w:rsidRPr="00E0601A">
        <w:t xml:space="preserve">Глава Жигаловского </w:t>
      </w:r>
    </w:p>
    <w:p w:rsidR="00E0601A" w:rsidRPr="00E0601A" w:rsidRDefault="00E0601A" w:rsidP="00E0601A">
      <w:pPr>
        <w:jc w:val="both"/>
      </w:pPr>
      <w:r w:rsidRPr="00E0601A">
        <w:t>муниципального образования                                       Д.А.Лунёв</w:t>
      </w:r>
    </w:p>
    <w:p w:rsidR="00E0601A" w:rsidRPr="00E0601A" w:rsidRDefault="00E0601A" w:rsidP="00E0601A">
      <w:pPr>
        <w:ind w:firstLine="709"/>
        <w:jc w:val="both"/>
        <w:rPr>
          <w:rFonts w:eastAsiaTheme="minorHAnsi"/>
          <w:b/>
          <w:i/>
          <w:u w:val="single"/>
          <w:lang w:eastAsia="en-US"/>
        </w:rPr>
      </w:pPr>
    </w:p>
    <w:p w:rsidR="00E0601A" w:rsidRPr="00E0601A" w:rsidRDefault="00E0601A" w:rsidP="0099491F">
      <w:pPr>
        <w:rPr>
          <w:b/>
          <w:bCs/>
        </w:rPr>
      </w:pPr>
    </w:p>
    <w:p w:rsidR="00E0601A" w:rsidRPr="00B47955" w:rsidRDefault="00E0601A" w:rsidP="00E0601A">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E0601A" w:rsidRPr="00B47955" w:rsidRDefault="00E0601A" w:rsidP="00E0601A">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E0601A" w:rsidRDefault="00E0601A" w:rsidP="00E0601A">
      <w:pPr>
        <w:ind w:firstLine="284"/>
        <w:rPr>
          <w:b/>
          <w:bCs/>
        </w:rPr>
      </w:pPr>
      <w:r w:rsidRPr="00B47955">
        <w:rPr>
          <w:b/>
          <w:bCs/>
        </w:rPr>
        <w:t xml:space="preserve">                                                         </w:t>
      </w:r>
      <w:r>
        <w:rPr>
          <w:b/>
          <w:bCs/>
        </w:rPr>
        <w:t xml:space="preserve">            ПОСТАНОВЛЕНИЕ</w:t>
      </w:r>
    </w:p>
    <w:p w:rsidR="00E0601A" w:rsidRDefault="00E0601A" w:rsidP="00E0601A">
      <w:pPr>
        <w:rPr>
          <w:b/>
          <w:bCs/>
        </w:rPr>
      </w:pPr>
      <w:r>
        <w:rPr>
          <w:b/>
        </w:rPr>
        <w:t>17</w:t>
      </w:r>
      <w:r w:rsidRPr="00B47955">
        <w:rPr>
          <w:b/>
        </w:rPr>
        <w:t>.1</w:t>
      </w:r>
      <w:r>
        <w:rPr>
          <w:b/>
        </w:rPr>
        <w:t>1</w:t>
      </w:r>
      <w:r w:rsidRPr="00B47955">
        <w:rPr>
          <w:b/>
        </w:rPr>
        <w:t>.</w:t>
      </w:r>
      <w:r w:rsidRPr="00B47955">
        <w:rPr>
          <w:b/>
          <w:bCs/>
        </w:rPr>
        <w:t xml:space="preserve">2023г. № </w:t>
      </w:r>
      <w:r>
        <w:rPr>
          <w:b/>
          <w:bCs/>
        </w:rPr>
        <w:t>80</w:t>
      </w:r>
      <w:r w:rsidRPr="00B47955">
        <w:rPr>
          <w:b/>
          <w:bCs/>
        </w:rPr>
        <w:t xml:space="preserve">                                                                                          р.п. Жигалово</w:t>
      </w:r>
    </w:p>
    <w:p w:rsidR="00E0601A" w:rsidRPr="00E0601A" w:rsidRDefault="00E0601A" w:rsidP="00E0601A">
      <w:pPr>
        <w:ind w:firstLine="709"/>
        <w:rPr>
          <w:b/>
        </w:rPr>
      </w:pPr>
      <w:r w:rsidRPr="00E0601A">
        <w:rPr>
          <w:b/>
        </w:rPr>
        <w:t xml:space="preserve">О внесении изменений в Постановление </w:t>
      </w:r>
    </w:p>
    <w:p w:rsidR="00E0601A" w:rsidRPr="00E0601A" w:rsidRDefault="00E0601A" w:rsidP="00E0601A">
      <w:pPr>
        <w:ind w:firstLine="709"/>
        <w:rPr>
          <w:b/>
        </w:rPr>
      </w:pPr>
      <w:r w:rsidRPr="00E0601A">
        <w:rPr>
          <w:b/>
        </w:rPr>
        <w:t>администрации Жигаловского МО от 12.11.2018 г.</w:t>
      </w:r>
    </w:p>
    <w:p w:rsidR="00E0601A" w:rsidRPr="00E0601A" w:rsidRDefault="00E0601A" w:rsidP="00E0601A">
      <w:pPr>
        <w:ind w:firstLine="709"/>
        <w:rPr>
          <w:b/>
        </w:rPr>
      </w:pPr>
      <w:r w:rsidRPr="00E0601A">
        <w:rPr>
          <w:b/>
        </w:rPr>
        <w:t xml:space="preserve"> № 50 «Об утверждении муниципальной программы </w:t>
      </w:r>
    </w:p>
    <w:p w:rsidR="00E0601A" w:rsidRPr="00E0601A" w:rsidRDefault="00E0601A" w:rsidP="00E0601A">
      <w:pPr>
        <w:ind w:firstLine="709"/>
        <w:rPr>
          <w:b/>
        </w:rPr>
      </w:pPr>
      <w:r w:rsidRPr="00E0601A">
        <w:rPr>
          <w:b/>
        </w:rPr>
        <w:t>«Благоустройство и санитарная очистка территории</w:t>
      </w:r>
    </w:p>
    <w:p w:rsidR="00E0601A" w:rsidRPr="00E0601A" w:rsidRDefault="00E0601A" w:rsidP="00E0601A">
      <w:pPr>
        <w:ind w:firstLine="709"/>
        <w:rPr>
          <w:b/>
        </w:rPr>
      </w:pPr>
      <w:r w:rsidRPr="00E0601A">
        <w:rPr>
          <w:b/>
        </w:rPr>
        <w:t>Жигаловского муниципального образования</w:t>
      </w:r>
    </w:p>
    <w:p w:rsidR="00E0601A" w:rsidRPr="00E0601A" w:rsidRDefault="00E0601A" w:rsidP="00E0601A">
      <w:pPr>
        <w:ind w:firstLine="709"/>
        <w:rPr>
          <w:b/>
        </w:rPr>
      </w:pPr>
      <w:r w:rsidRPr="00E0601A">
        <w:rPr>
          <w:b/>
        </w:rPr>
        <w:t>на 2019 – 2021 годы»</w:t>
      </w:r>
    </w:p>
    <w:p w:rsidR="00E0601A" w:rsidRPr="00E0601A" w:rsidRDefault="00E0601A" w:rsidP="00E0601A">
      <w:pPr>
        <w:suppressAutoHyphens/>
        <w:ind w:firstLine="726"/>
        <w:jc w:val="both"/>
      </w:pPr>
      <w:r w:rsidRPr="00E0601A">
        <w:t>В соответствии с требованиями ст. 14 п. 15, 26, Федерального закона от 06 октября 2003 г. ст. 14 № 131-ФЗ «Об общих принципах организации местного самоуправления в Российской Федерации» ст.5 Устава Жигаловского муниципального образования, Администрация Жигаловского муниципального образования</w:t>
      </w:r>
    </w:p>
    <w:p w:rsidR="00E0601A" w:rsidRPr="00E0601A" w:rsidRDefault="00E0601A" w:rsidP="00E0601A">
      <w:pPr>
        <w:suppressAutoHyphens/>
        <w:ind w:firstLine="726"/>
        <w:jc w:val="both"/>
        <w:rPr>
          <w:b/>
        </w:rPr>
      </w:pPr>
      <w:r w:rsidRPr="00E0601A">
        <w:rPr>
          <w:b/>
        </w:rPr>
        <w:t>ПОСТАНОВЛЯЕТ:</w:t>
      </w:r>
    </w:p>
    <w:p w:rsidR="00E0601A" w:rsidRPr="00E0601A" w:rsidRDefault="00E0601A" w:rsidP="00BC3762">
      <w:pPr>
        <w:pStyle w:val="ac"/>
        <w:numPr>
          <w:ilvl w:val="0"/>
          <w:numId w:val="28"/>
        </w:numPr>
        <w:jc w:val="both"/>
        <w:rPr>
          <w:rFonts w:cs="Times New Roman"/>
          <w:sz w:val="20"/>
          <w:szCs w:val="20"/>
        </w:rPr>
      </w:pPr>
      <w:r w:rsidRPr="00E0601A">
        <w:rPr>
          <w:rFonts w:cs="Times New Roman"/>
          <w:sz w:val="20"/>
          <w:szCs w:val="20"/>
        </w:rPr>
        <w:t xml:space="preserve">Внести следующие изменения в Постановление № 50 от 12.11.2018г «Об </w:t>
      </w:r>
    </w:p>
    <w:p w:rsidR="00E0601A" w:rsidRPr="00E0601A" w:rsidRDefault="00E0601A" w:rsidP="00E0601A">
      <w:pPr>
        <w:pStyle w:val="ac"/>
        <w:jc w:val="both"/>
        <w:rPr>
          <w:rFonts w:cs="Times New Roman"/>
          <w:sz w:val="20"/>
          <w:szCs w:val="20"/>
        </w:rPr>
      </w:pPr>
      <w:r w:rsidRPr="00E0601A">
        <w:rPr>
          <w:rFonts w:cs="Times New Roman"/>
          <w:sz w:val="20"/>
          <w:szCs w:val="20"/>
        </w:rPr>
        <w:t xml:space="preserve">утверждении муниципальной программы «Благоустройство и санитарная очистка территории Жигаловского муниципального образования на 2019 – 2021 годы» </w:t>
      </w:r>
    </w:p>
    <w:p w:rsidR="00E0601A" w:rsidRPr="00E0601A" w:rsidRDefault="00E0601A" w:rsidP="00E0601A">
      <w:pPr>
        <w:pStyle w:val="ac"/>
        <w:jc w:val="both"/>
        <w:rPr>
          <w:rFonts w:cs="Times New Roman"/>
          <w:sz w:val="20"/>
          <w:szCs w:val="20"/>
        </w:rPr>
      </w:pPr>
      <w:r w:rsidRPr="00E0601A">
        <w:rPr>
          <w:rFonts w:cs="Times New Roman"/>
          <w:sz w:val="20"/>
          <w:szCs w:val="20"/>
        </w:rPr>
        <w:lastRenderedPageBreak/>
        <w:t>(далее Постановление):</w:t>
      </w:r>
    </w:p>
    <w:p w:rsidR="00E0601A" w:rsidRPr="00E0601A" w:rsidRDefault="00E0601A" w:rsidP="00BC3762">
      <w:pPr>
        <w:pStyle w:val="ac"/>
        <w:numPr>
          <w:ilvl w:val="1"/>
          <w:numId w:val="28"/>
        </w:numPr>
        <w:jc w:val="both"/>
        <w:rPr>
          <w:rFonts w:cs="Times New Roman"/>
          <w:sz w:val="20"/>
          <w:szCs w:val="20"/>
        </w:rPr>
      </w:pPr>
      <w:r w:rsidRPr="00E0601A">
        <w:rPr>
          <w:rFonts w:cs="Times New Roman"/>
          <w:sz w:val="20"/>
          <w:szCs w:val="20"/>
        </w:rPr>
        <w:t xml:space="preserve">Муниципальную программу «Благоустройство и санитарная очистка </w:t>
      </w:r>
    </w:p>
    <w:p w:rsidR="00E0601A" w:rsidRPr="00E0601A" w:rsidRDefault="00E0601A" w:rsidP="00E0601A">
      <w:pPr>
        <w:pStyle w:val="ac"/>
        <w:jc w:val="both"/>
        <w:rPr>
          <w:rFonts w:cs="Times New Roman"/>
          <w:sz w:val="20"/>
          <w:szCs w:val="20"/>
        </w:rPr>
      </w:pPr>
      <w:r w:rsidRPr="00E0601A">
        <w:rPr>
          <w:rFonts w:cs="Times New Roman"/>
          <w:sz w:val="20"/>
          <w:szCs w:val="20"/>
        </w:rPr>
        <w:t>территории Жигаловского муниципального образования на 2019 – 2025 годы» утвержденную Постановлением изложить в новой редакции. (Приложение).</w:t>
      </w:r>
    </w:p>
    <w:p w:rsidR="00E0601A" w:rsidRPr="00E0601A" w:rsidRDefault="00E0601A" w:rsidP="00BC3762">
      <w:pPr>
        <w:pStyle w:val="ac"/>
        <w:numPr>
          <w:ilvl w:val="0"/>
          <w:numId w:val="28"/>
        </w:numPr>
        <w:jc w:val="both"/>
        <w:rPr>
          <w:rFonts w:cs="Times New Roman"/>
          <w:sz w:val="20"/>
          <w:szCs w:val="20"/>
        </w:rPr>
      </w:pPr>
      <w:r w:rsidRPr="00E0601A">
        <w:rPr>
          <w:rFonts w:cs="Times New Roman"/>
          <w:sz w:val="20"/>
          <w:szCs w:val="20"/>
        </w:rPr>
        <w:t xml:space="preserve">Настоящее Постановление опубликовать в «Спецвыпуск Жигалово» и </w:t>
      </w:r>
    </w:p>
    <w:p w:rsidR="00E0601A" w:rsidRPr="00E0601A" w:rsidRDefault="00E0601A" w:rsidP="00E0601A">
      <w:pPr>
        <w:pStyle w:val="ac"/>
        <w:jc w:val="both"/>
        <w:rPr>
          <w:rFonts w:cs="Times New Roman"/>
          <w:sz w:val="20"/>
          <w:szCs w:val="20"/>
        </w:rPr>
      </w:pPr>
      <w:r w:rsidRPr="00E0601A">
        <w:rPr>
          <w:rFonts w:cs="Times New Roman"/>
          <w:sz w:val="20"/>
          <w:szCs w:val="20"/>
        </w:rPr>
        <w:t xml:space="preserve">разместить в сети интернет на официальном сайте администрации Жигаловского муниципального образования http://жигалово-адм.рф. </w:t>
      </w:r>
    </w:p>
    <w:p w:rsidR="00E0601A" w:rsidRPr="00E0601A" w:rsidRDefault="00E0601A" w:rsidP="00BC3762">
      <w:pPr>
        <w:pStyle w:val="ac"/>
        <w:numPr>
          <w:ilvl w:val="0"/>
          <w:numId w:val="28"/>
        </w:numPr>
        <w:jc w:val="both"/>
        <w:rPr>
          <w:rFonts w:cs="Times New Roman"/>
          <w:sz w:val="20"/>
          <w:szCs w:val="20"/>
        </w:rPr>
      </w:pPr>
      <w:r w:rsidRPr="00E0601A">
        <w:rPr>
          <w:rFonts w:cs="Times New Roman"/>
          <w:sz w:val="20"/>
          <w:szCs w:val="20"/>
        </w:rPr>
        <w:t xml:space="preserve">Ответственность за исполнением данного постановления возложить на Д.Ю. </w:t>
      </w:r>
    </w:p>
    <w:p w:rsidR="00E0601A" w:rsidRPr="00E0601A" w:rsidRDefault="00E0601A" w:rsidP="00E0601A">
      <w:pPr>
        <w:pStyle w:val="ac"/>
        <w:jc w:val="both"/>
        <w:rPr>
          <w:rFonts w:cs="Times New Roman"/>
          <w:sz w:val="20"/>
          <w:szCs w:val="20"/>
        </w:rPr>
      </w:pPr>
      <w:r w:rsidRPr="00E0601A">
        <w:rPr>
          <w:rFonts w:cs="Times New Roman"/>
          <w:sz w:val="20"/>
          <w:szCs w:val="20"/>
        </w:rPr>
        <w:t>Стрелова - начальника отдела УМХ Администрации Жигаловского муниципального образования.</w:t>
      </w:r>
    </w:p>
    <w:p w:rsidR="00E0601A" w:rsidRPr="00E0601A" w:rsidRDefault="00E0601A" w:rsidP="00E0601A">
      <w:pPr>
        <w:jc w:val="both"/>
      </w:pPr>
    </w:p>
    <w:p w:rsidR="00E0601A" w:rsidRPr="00E0601A" w:rsidRDefault="00E0601A" w:rsidP="00E0601A">
      <w:pPr>
        <w:jc w:val="both"/>
      </w:pPr>
      <w:r w:rsidRPr="00E0601A">
        <w:t xml:space="preserve">Глава Жигаловского </w:t>
      </w:r>
    </w:p>
    <w:p w:rsidR="00E0601A" w:rsidRPr="00E0601A" w:rsidRDefault="00E0601A" w:rsidP="00E0601A">
      <w:pPr>
        <w:jc w:val="both"/>
      </w:pPr>
      <w:r w:rsidRPr="00E0601A">
        <w:t>муниципального образования                                                                     Д.А. Лунёв</w:t>
      </w:r>
    </w:p>
    <w:p w:rsidR="00E0601A" w:rsidRPr="00E0601A" w:rsidRDefault="00E0601A" w:rsidP="00E0601A">
      <w:pPr>
        <w:pStyle w:val="ac"/>
        <w:jc w:val="right"/>
        <w:rPr>
          <w:rFonts w:cs="Times New Roman"/>
          <w:sz w:val="20"/>
          <w:szCs w:val="20"/>
          <w:lang w:eastAsia="ru-RU"/>
        </w:rPr>
      </w:pPr>
    </w:p>
    <w:p w:rsidR="00E0601A" w:rsidRPr="00E0601A" w:rsidRDefault="00E0601A" w:rsidP="00E0601A"/>
    <w:p w:rsidR="00E0601A" w:rsidRPr="00E0601A" w:rsidRDefault="00E0601A" w:rsidP="00E0601A">
      <w:pPr>
        <w:jc w:val="right"/>
      </w:pPr>
      <w:r w:rsidRPr="00E0601A">
        <w:t xml:space="preserve">Приложение </w:t>
      </w:r>
    </w:p>
    <w:p w:rsidR="00E0601A" w:rsidRPr="00E0601A" w:rsidRDefault="00E0601A" w:rsidP="00E0601A">
      <w:pPr>
        <w:jc w:val="right"/>
      </w:pPr>
      <w:r w:rsidRPr="00E0601A">
        <w:t xml:space="preserve">к постановлению администрации </w:t>
      </w:r>
    </w:p>
    <w:p w:rsidR="00E0601A" w:rsidRPr="00E0601A" w:rsidRDefault="00E0601A" w:rsidP="00E0601A">
      <w:pPr>
        <w:jc w:val="right"/>
      </w:pPr>
      <w:r w:rsidRPr="00E0601A">
        <w:t>Жигаловского муниципального образования</w:t>
      </w:r>
    </w:p>
    <w:p w:rsidR="00E0601A" w:rsidRPr="00E0601A" w:rsidRDefault="00E0601A" w:rsidP="00E0601A">
      <w:pPr>
        <w:jc w:val="right"/>
      </w:pPr>
      <w:r w:rsidRPr="00E0601A">
        <w:t>от «12» ноября 2018 года № 50</w:t>
      </w:r>
    </w:p>
    <w:p w:rsidR="00E0601A" w:rsidRPr="00E0601A" w:rsidRDefault="00E0601A" w:rsidP="00E0601A">
      <w:pPr>
        <w:jc w:val="right"/>
      </w:pPr>
      <w:r w:rsidRPr="00E0601A">
        <w:t xml:space="preserve">(в редакции Постановления № 44 от 25.05.2020 г, </w:t>
      </w:r>
    </w:p>
    <w:p w:rsidR="00E0601A" w:rsidRPr="00E0601A" w:rsidRDefault="00E0601A" w:rsidP="00E0601A">
      <w:pPr>
        <w:jc w:val="right"/>
      </w:pPr>
      <w:r w:rsidRPr="00E0601A">
        <w:t>Постановления № 42 от 17.05.2021 г,</w:t>
      </w:r>
    </w:p>
    <w:p w:rsidR="00E0601A" w:rsidRPr="00E0601A" w:rsidRDefault="00E0601A" w:rsidP="00E0601A">
      <w:pPr>
        <w:jc w:val="right"/>
      </w:pPr>
      <w:r w:rsidRPr="00E0601A">
        <w:t>Постановления № 113 от 24.12.2021 г.</w:t>
      </w:r>
    </w:p>
    <w:p w:rsidR="00E0601A" w:rsidRPr="00E0601A" w:rsidRDefault="00E0601A" w:rsidP="00E0601A">
      <w:pPr>
        <w:jc w:val="right"/>
      </w:pPr>
      <w:r w:rsidRPr="00E0601A">
        <w:t xml:space="preserve">Постановление № 20 от 10.02.2023 г. </w:t>
      </w:r>
    </w:p>
    <w:p w:rsidR="00E0601A" w:rsidRPr="00E0601A" w:rsidRDefault="00E0601A" w:rsidP="00E0601A">
      <w:pPr>
        <w:jc w:val="right"/>
      </w:pPr>
      <w:r w:rsidRPr="00E0601A">
        <w:t>Постановление № 30 от 04.04.2023 г.</w:t>
      </w:r>
    </w:p>
    <w:p w:rsidR="00E0601A" w:rsidRPr="00E0601A" w:rsidRDefault="00E0601A" w:rsidP="00E0601A">
      <w:pPr>
        <w:jc w:val="right"/>
      </w:pPr>
      <w:r w:rsidRPr="00E0601A">
        <w:t>Постановление № 80 от 17.11.2023 г.)</w:t>
      </w:r>
    </w:p>
    <w:p w:rsidR="00E0601A" w:rsidRPr="00E0601A" w:rsidRDefault="00E0601A" w:rsidP="00E0601A">
      <w:pPr>
        <w:rPr>
          <w:b/>
          <w:bCs/>
        </w:rPr>
      </w:pPr>
    </w:p>
    <w:p w:rsidR="00E0601A" w:rsidRPr="00E0601A" w:rsidRDefault="00E0601A" w:rsidP="00E0601A">
      <w:pPr>
        <w:pStyle w:val="ac"/>
        <w:jc w:val="center"/>
        <w:rPr>
          <w:rFonts w:cs="Times New Roman"/>
          <w:sz w:val="20"/>
          <w:szCs w:val="20"/>
          <w:lang w:eastAsia="ru-RU"/>
        </w:rPr>
      </w:pPr>
      <w:r w:rsidRPr="00E0601A">
        <w:rPr>
          <w:rFonts w:cs="Times New Roman"/>
          <w:sz w:val="20"/>
          <w:szCs w:val="20"/>
          <w:lang w:eastAsia="ru-RU"/>
        </w:rPr>
        <w:t>Муниципальная программа</w:t>
      </w:r>
    </w:p>
    <w:p w:rsidR="00E0601A" w:rsidRPr="00E0601A" w:rsidRDefault="00E0601A" w:rsidP="00E0601A">
      <w:pPr>
        <w:pStyle w:val="ac"/>
        <w:rPr>
          <w:rFonts w:cs="Times New Roman"/>
          <w:sz w:val="20"/>
          <w:szCs w:val="20"/>
          <w:lang w:eastAsia="ru-RU"/>
        </w:rPr>
      </w:pPr>
    </w:p>
    <w:p w:rsidR="00E0601A" w:rsidRPr="00E0601A" w:rsidRDefault="00E0601A" w:rsidP="00E0601A">
      <w:pPr>
        <w:pStyle w:val="ac"/>
        <w:jc w:val="center"/>
        <w:rPr>
          <w:rFonts w:cs="Times New Roman"/>
          <w:sz w:val="20"/>
          <w:szCs w:val="20"/>
          <w:lang w:eastAsia="ru-RU"/>
        </w:rPr>
      </w:pPr>
      <w:r w:rsidRPr="00E0601A">
        <w:rPr>
          <w:rFonts w:cs="Times New Roman"/>
          <w:sz w:val="20"/>
          <w:szCs w:val="20"/>
          <w:lang w:eastAsia="ru-RU"/>
        </w:rPr>
        <w:t>«Благоустройство и санитарная очистка территории</w:t>
      </w:r>
    </w:p>
    <w:p w:rsidR="00E0601A" w:rsidRPr="00E0601A" w:rsidRDefault="00E0601A" w:rsidP="00E0601A">
      <w:pPr>
        <w:pStyle w:val="ac"/>
        <w:jc w:val="center"/>
        <w:rPr>
          <w:rFonts w:cs="Times New Roman"/>
          <w:sz w:val="20"/>
          <w:szCs w:val="20"/>
          <w:lang w:eastAsia="ru-RU"/>
        </w:rPr>
      </w:pPr>
      <w:r w:rsidRPr="00E0601A">
        <w:rPr>
          <w:rFonts w:cs="Times New Roman"/>
          <w:sz w:val="20"/>
          <w:szCs w:val="20"/>
          <w:lang w:eastAsia="ru-RU"/>
        </w:rPr>
        <w:t>Жигаловского муниципального образования</w:t>
      </w:r>
    </w:p>
    <w:p w:rsidR="00E0601A" w:rsidRPr="00E0601A" w:rsidRDefault="00E0601A" w:rsidP="00E0601A">
      <w:pPr>
        <w:pStyle w:val="ac"/>
        <w:jc w:val="center"/>
        <w:rPr>
          <w:rFonts w:cs="Times New Roman"/>
          <w:sz w:val="20"/>
          <w:szCs w:val="20"/>
          <w:lang w:eastAsia="ru-RU"/>
        </w:rPr>
      </w:pPr>
      <w:r w:rsidRPr="00E0601A">
        <w:rPr>
          <w:rFonts w:cs="Times New Roman"/>
          <w:sz w:val="20"/>
          <w:szCs w:val="20"/>
          <w:lang w:eastAsia="ru-RU"/>
        </w:rPr>
        <w:t>на 2019 – 2025 годы»</w:t>
      </w:r>
    </w:p>
    <w:p w:rsidR="00E0601A" w:rsidRPr="00E0601A" w:rsidRDefault="00E0601A" w:rsidP="00E0601A">
      <w:pPr>
        <w:rPr>
          <w:b/>
          <w:bCs/>
        </w:rPr>
      </w:pPr>
    </w:p>
    <w:p w:rsidR="00E0601A" w:rsidRPr="00E0601A" w:rsidRDefault="00E0601A" w:rsidP="00E0601A">
      <w:pPr>
        <w:jc w:val="center"/>
        <w:rPr>
          <w:b/>
          <w:bCs/>
        </w:rPr>
      </w:pPr>
      <w:r w:rsidRPr="00E0601A">
        <w:rPr>
          <w:b/>
          <w:bCs/>
        </w:rPr>
        <w:t>ПАСПОРТ МУНИЦИПАЛЬНОЙ ПРОГРАММЫ</w:t>
      </w:r>
    </w:p>
    <w:p w:rsidR="00E0601A" w:rsidRPr="00E0601A" w:rsidRDefault="00E0601A" w:rsidP="00E0601A">
      <w:pPr>
        <w:jc w:val="center"/>
      </w:pPr>
    </w:p>
    <w:tbl>
      <w:tblPr>
        <w:tblStyle w:val="afe"/>
        <w:tblW w:w="0" w:type="auto"/>
        <w:tblLook w:val="04A0" w:firstRow="1" w:lastRow="0" w:firstColumn="1" w:lastColumn="0" w:noHBand="0" w:noVBand="1"/>
      </w:tblPr>
      <w:tblGrid>
        <w:gridCol w:w="2830"/>
        <w:gridCol w:w="7082"/>
      </w:tblGrid>
      <w:tr w:rsidR="00E0601A" w:rsidRPr="00E0601A" w:rsidTr="00E0601A">
        <w:tc>
          <w:tcPr>
            <w:tcW w:w="2830" w:type="dxa"/>
            <w:hideMark/>
          </w:tcPr>
          <w:p w:rsidR="00E0601A" w:rsidRPr="00E0601A" w:rsidRDefault="00E0601A" w:rsidP="00E0601A">
            <w:pPr>
              <w:jc w:val="center"/>
            </w:pPr>
            <w:r w:rsidRPr="00E0601A">
              <w:t>Наименование Программы</w:t>
            </w:r>
          </w:p>
        </w:tc>
        <w:tc>
          <w:tcPr>
            <w:tcW w:w="0" w:type="auto"/>
            <w:hideMark/>
          </w:tcPr>
          <w:p w:rsidR="00E0601A" w:rsidRPr="00E0601A" w:rsidRDefault="00E0601A" w:rsidP="00E0601A">
            <w:r w:rsidRPr="00E0601A">
              <w:t>Муниципальная программа «Благоустройство и санитарная очистка территории Жигаловского муниципального образования на 2019-2025 годы» (далее – Программа).</w:t>
            </w:r>
          </w:p>
        </w:tc>
      </w:tr>
      <w:tr w:rsidR="00E0601A" w:rsidRPr="00E0601A" w:rsidTr="00E0601A">
        <w:tc>
          <w:tcPr>
            <w:tcW w:w="2830" w:type="dxa"/>
            <w:hideMark/>
          </w:tcPr>
          <w:p w:rsidR="00E0601A" w:rsidRPr="00E0601A" w:rsidRDefault="00E0601A" w:rsidP="00E0601A">
            <w:r w:rsidRPr="00E0601A">
              <w:t xml:space="preserve">Заказчик </w:t>
            </w:r>
          </w:p>
          <w:p w:rsidR="00E0601A" w:rsidRPr="00E0601A" w:rsidRDefault="00E0601A" w:rsidP="00E0601A">
            <w:r w:rsidRPr="00E0601A">
              <w:t>Программы</w:t>
            </w:r>
          </w:p>
        </w:tc>
        <w:tc>
          <w:tcPr>
            <w:tcW w:w="0" w:type="auto"/>
            <w:hideMark/>
          </w:tcPr>
          <w:p w:rsidR="00E0601A" w:rsidRPr="00E0601A" w:rsidRDefault="00E0601A" w:rsidP="00E0601A">
            <w:r w:rsidRPr="00E0601A">
              <w:t>Администрация Жигаловского муниципального образования Жигаловского района, Иркутской области</w:t>
            </w:r>
          </w:p>
        </w:tc>
      </w:tr>
      <w:tr w:rsidR="00E0601A" w:rsidRPr="00E0601A" w:rsidTr="00E0601A">
        <w:tc>
          <w:tcPr>
            <w:tcW w:w="2830" w:type="dxa"/>
            <w:hideMark/>
          </w:tcPr>
          <w:p w:rsidR="00E0601A" w:rsidRPr="00E0601A" w:rsidRDefault="00E0601A" w:rsidP="00E0601A">
            <w:r w:rsidRPr="00E0601A">
              <w:t xml:space="preserve">Разработчик </w:t>
            </w:r>
          </w:p>
          <w:p w:rsidR="00E0601A" w:rsidRPr="00E0601A" w:rsidRDefault="00E0601A" w:rsidP="00E0601A">
            <w:r w:rsidRPr="00E0601A">
              <w:t>Программы</w:t>
            </w:r>
          </w:p>
        </w:tc>
        <w:tc>
          <w:tcPr>
            <w:tcW w:w="0" w:type="auto"/>
            <w:hideMark/>
          </w:tcPr>
          <w:p w:rsidR="00E0601A" w:rsidRPr="00E0601A" w:rsidRDefault="00E0601A" w:rsidP="00E0601A">
            <w:r w:rsidRPr="00E0601A">
              <w:t xml:space="preserve">Администрации Жигаловского муниципального образования </w:t>
            </w:r>
          </w:p>
        </w:tc>
      </w:tr>
      <w:tr w:rsidR="00E0601A" w:rsidRPr="00E0601A" w:rsidTr="00E0601A">
        <w:tc>
          <w:tcPr>
            <w:tcW w:w="2830" w:type="dxa"/>
            <w:hideMark/>
          </w:tcPr>
          <w:p w:rsidR="00E0601A" w:rsidRPr="00E0601A" w:rsidRDefault="00E0601A" w:rsidP="00E0601A">
            <w:r w:rsidRPr="00E0601A">
              <w:t>Основания</w:t>
            </w:r>
          </w:p>
          <w:p w:rsidR="00E0601A" w:rsidRPr="00E0601A" w:rsidRDefault="00E0601A" w:rsidP="00E0601A">
            <w:r w:rsidRPr="00E0601A">
              <w:t>для</w:t>
            </w:r>
          </w:p>
          <w:p w:rsidR="00E0601A" w:rsidRPr="00E0601A" w:rsidRDefault="00E0601A" w:rsidP="00E0601A">
            <w:r w:rsidRPr="00E0601A">
              <w:t xml:space="preserve">разработки </w:t>
            </w:r>
          </w:p>
          <w:p w:rsidR="00E0601A" w:rsidRPr="00E0601A" w:rsidRDefault="00E0601A" w:rsidP="00E0601A">
            <w:r w:rsidRPr="00E0601A">
              <w:t>Программы</w:t>
            </w:r>
          </w:p>
        </w:tc>
        <w:tc>
          <w:tcPr>
            <w:tcW w:w="0" w:type="auto"/>
            <w:hideMark/>
          </w:tcPr>
          <w:p w:rsidR="00E0601A" w:rsidRPr="00E0601A" w:rsidRDefault="00E0601A" w:rsidP="00E0601A">
            <w:r w:rsidRPr="00E0601A">
              <w:t>Ст. 14 п. 15, 26, Федерального закона от 06 октября 2003 г. ст. 14 № 131-ФЗ «Об общих принципах организации местного самоуправления в Российской Федерации», ст.5 Устава Жигаловского муниципального образования</w:t>
            </w:r>
          </w:p>
        </w:tc>
      </w:tr>
      <w:tr w:rsidR="00E0601A" w:rsidRPr="00E0601A" w:rsidTr="00E0601A">
        <w:tc>
          <w:tcPr>
            <w:tcW w:w="2830" w:type="dxa"/>
            <w:hideMark/>
          </w:tcPr>
          <w:p w:rsidR="00E0601A" w:rsidRPr="00E0601A" w:rsidRDefault="00E0601A" w:rsidP="00E0601A">
            <w:r w:rsidRPr="00E0601A">
              <w:t>Исполнители</w:t>
            </w:r>
          </w:p>
          <w:p w:rsidR="00E0601A" w:rsidRPr="00E0601A" w:rsidRDefault="00E0601A" w:rsidP="00E0601A">
            <w:r w:rsidRPr="00E0601A">
              <w:t>Программы</w:t>
            </w:r>
          </w:p>
        </w:tc>
        <w:tc>
          <w:tcPr>
            <w:tcW w:w="0" w:type="auto"/>
            <w:hideMark/>
          </w:tcPr>
          <w:p w:rsidR="00E0601A" w:rsidRPr="00E0601A" w:rsidRDefault="00E0601A" w:rsidP="00E0601A">
            <w:r w:rsidRPr="00E0601A">
              <w:t>Администрация Жигаловского муниципального образования; иные предприятия и организации независимо от формы собственности, осуществляющие деятельность, связанную тем или иным образом с реализацией программы.</w:t>
            </w:r>
          </w:p>
        </w:tc>
      </w:tr>
      <w:tr w:rsidR="00E0601A" w:rsidRPr="00E0601A" w:rsidTr="00E0601A">
        <w:tc>
          <w:tcPr>
            <w:tcW w:w="2830" w:type="dxa"/>
            <w:hideMark/>
          </w:tcPr>
          <w:p w:rsidR="00E0601A" w:rsidRPr="00E0601A" w:rsidRDefault="00E0601A" w:rsidP="00E0601A">
            <w:r w:rsidRPr="00E0601A">
              <w:t>Цель программы</w:t>
            </w:r>
          </w:p>
        </w:tc>
        <w:tc>
          <w:tcPr>
            <w:tcW w:w="0" w:type="auto"/>
            <w:hideMark/>
          </w:tcPr>
          <w:p w:rsidR="00E0601A" w:rsidRPr="00E0601A" w:rsidRDefault="00E0601A" w:rsidP="00E0601A">
            <w:r w:rsidRPr="00E0601A">
              <w:t>Повышение уровня комфортных условий и эстетической привлекательности городского поселения для проживания населения.</w:t>
            </w:r>
          </w:p>
        </w:tc>
      </w:tr>
      <w:tr w:rsidR="00E0601A" w:rsidRPr="00E0601A" w:rsidTr="00E0601A">
        <w:tc>
          <w:tcPr>
            <w:tcW w:w="2830" w:type="dxa"/>
            <w:hideMark/>
          </w:tcPr>
          <w:p w:rsidR="00E0601A" w:rsidRPr="00E0601A" w:rsidRDefault="00E0601A" w:rsidP="00E0601A">
            <w:r w:rsidRPr="00E0601A">
              <w:t>Задачи муниципальной программы</w:t>
            </w:r>
          </w:p>
        </w:tc>
        <w:tc>
          <w:tcPr>
            <w:tcW w:w="0" w:type="auto"/>
            <w:hideMark/>
          </w:tcPr>
          <w:p w:rsidR="00E0601A" w:rsidRPr="00E0601A" w:rsidRDefault="00E0601A" w:rsidP="00E0601A">
            <w:pPr>
              <w:pStyle w:val="ac"/>
              <w:rPr>
                <w:sz w:val="20"/>
              </w:rPr>
            </w:pPr>
            <w:r w:rsidRPr="00E0601A">
              <w:rPr>
                <w:sz w:val="20"/>
              </w:rPr>
              <w:t>1. Содержание территории городского поселения в надлежащем состоянии.</w:t>
            </w:r>
          </w:p>
          <w:p w:rsidR="00E0601A" w:rsidRPr="00E0601A" w:rsidRDefault="00E0601A" w:rsidP="00E0601A">
            <w:pPr>
              <w:pStyle w:val="ac"/>
              <w:rPr>
                <w:sz w:val="20"/>
              </w:rPr>
            </w:pPr>
            <w:r w:rsidRPr="00E0601A">
              <w:rPr>
                <w:sz w:val="20"/>
              </w:rPr>
              <w:t>2. Содержание и текущее обслуживание существующих объектов благоустройства, спортивных и игровых сооружений.</w:t>
            </w:r>
          </w:p>
          <w:p w:rsidR="00E0601A" w:rsidRPr="00E0601A" w:rsidRDefault="00E0601A" w:rsidP="00E0601A">
            <w:pPr>
              <w:pStyle w:val="ac"/>
              <w:rPr>
                <w:sz w:val="20"/>
              </w:rPr>
            </w:pPr>
            <w:r w:rsidRPr="00E0601A">
              <w:rPr>
                <w:sz w:val="20"/>
              </w:rPr>
              <w:t>3. Повышение качества содержания и улучшения состояния зеленых насаждений на территории городского поселения.</w:t>
            </w:r>
          </w:p>
          <w:p w:rsidR="00E0601A" w:rsidRPr="00E0601A" w:rsidRDefault="00E0601A" w:rsidP="00E0601A">
            <w:pPr>
              <w:pStyle w:val="ac"/>
              <w:rPr>
                <w:sz w:val="20"/>
              </w:rPr>
            </w:pPr>
            <w:r w:rsidRPr="00E0601A">
              <w:rPr>
                <w:sz w:val="20"/>
              </w:rPr>
              <w:t>4. Содержание уличного освещения, повышение надежности и долговечности сетей уличного освещения.</w:t>
            </w:r>
          </w:p>
          <w:p w:rsidR="00E0601A" w:rsidRPr="00E0601A" w:rsidRDefault="00E0601A" w:rsidP="00E0601A">
            <w:pPr>
              <w:pStyle w:val="ac"/>
              <w:rPr>
                <w:sz w:val="20"/>
              </w:rPr>
            </w:pPr>
            <w:r w:rsidRPr="00E0601A">
              <w:rPr>
                <w:sz w:val="20"/>
              </w:rPr>
              <w:t>5. Улучшение качества освещения улиц.</w:t>
            </w:r>
          </w:p>
          <w:p w:rsidR="00E0601A" w:rsidRPr="00E0601A" w:rsidRDefault="00E0601A" w:rsidP="00E0601A">
            <w:pPr>
              <w:pStyle w:val="ac"/>
              <w:rPr>
                <w:sz w:val="20"/>
              </w:rPr>
            </w:pPr>
            <w:r w:rsidRPr="00E0601A">
              <w:rPr>
                <w:sz w:val="20"/>
              </w:rPr>
              <w:t>6. Благоустройство кладбищ, создание комфортных условий для посещения мест захоронений.</w:t>
            </w:r>
          </w:p>
          <w:p w:rsidR="00E0601A" w:rsidRPr="00E0601A" w:rsidRDefault="00E0601A" w:rsidP="00E0601A">
            <w:pPr>
              <w:pStyle w:val="ac"/>
              <w:rPr>
                <w:sz w:val="20"/>
              </w:rPr>
            </w:pPr>
            <w:r w:rsidRPr="00E0601A">
              <w:rPr>
                <w:sz w:val="20"/>
              </w:rPr>
              <w:t>7. Благоустройство территории места отдыха и досуга населения.</w:t>
            </w:r>
          </w:p>
        </w:tc>
      </w:tr>
      <w:tr w:rsidR="00E0601A" w:rsidRPr="00E0601A" w:rsidTr="00E0601A">
        <w:tc>
          <w:tcPr>
            <w:tcW w:w="2830" w:type="dxa"/>
            <w:hideMark/>
          </w:tcPr>
          <w:p w:rsidR="00E0601A" w:rsidRPr="00E0601A" w:rsidRDefault="00E0601A" w:rsidP="00E0601A">
            <w:r w:rsidRPr="00E0601A">
              <w:t>Целевой показатель (индикатор)</w:t>
            </w:r>
          </w:p>
        </w:tc>
        <w:tc>
          <w:tcPr>
            <w:tcW w:w="0" w:type="auto"/>
            <w:hideMark/>
          </w:tcPr>
          <w:p w:rsidR="00E0601A" w:rsidRPr="00E0601A" w:rsidRDefault="00E0601A" w:rsidP="00E0601A">
            <w:r w:rsidRPr="00E0601A">
              <w:t>1. Удельный вес площади благоустроенной территории городского поселения к общей площади территории муниципального образования, подлежащей благоустройству.</w:t>
            </w:r>
          </w:p>
        </w:tc>
      </w:tr>
      <w:tr w:rsidR="00E0601A" w:rsidRPr="00E0601A" w:rsidTr="00E0601A">
        <w:tc>
          <w:tcPr>
            <w:tcW w:w="2830" w:type="dxa"/>
            <w:hideMark/>
          </w:tcPr>
          <w:p w:rsidR="00E0601A" w:rsidRPr="00E0601A" w:rsidRDefault="00E0601A" w:rsidP="00E0601A">
            <w:r w:rsidRPr="00E0601A">
              <w:t>Срок реализации муниципальной программы</w:t>
            </w:r>
          </w:p>
        </w:tc>
        <w:tc>
          <w:tcPr>
            <w:tcW w:w="0" w:type="auto"/>
            <w:hideMark/>
          </w:tcPr>
          <w:p w:rsidR="00E0601A" w:rsidRPr="00E0601A" w:rsidRDefault="00E0601A" w:rsidP="00E0601A">
            <w:r w:rsidRPr="00E0601A">
              <w:t>2019 – 2025 годы</w:t>
            </w:r>
          </w:p>
        </w:tc>
      </w:tr>
      <w:tr w:rsidR="00E0601A" w:rsidRPr="00E0601A" w:rsidTr="00E0601A">
        <w:tc>
          <w:tcPr>
            <w:tcW w:w="2830" w:type="dxa"/>
            <w:hideMark/>
          </w:tcPr>
          <w:p w:rsidR="00E0601A" w:rsidRPr="00E0601A" w:rsidRDefault="00E0601A" w:rsidP="00E0601A">
            <w:pPr>
              <w:pStyle w:val="ac"/>
              <w:rPr>
                <w:sz w:val="20"/>
              </w:rPr>
            </w:pPr>
            <w:r w:rsidRPr="00E0601A">
              <w:rPr>
                <w:sz w:val="20"/>
              </w:rPr>
              <w:t>Объемы и</w:t>
            </w:r>
          </w:p>
          <w:p w:rsidR="00E0601A" w:rsidRPr="00E0601A" w:rsidRDefault="00E0601A" w:rsidP="00E0601A">
            <w:pPr>
              <w:pStyle w:val="ac"/>
              <w:rPr>
                <w:sz w:val="20"/>
              </w:rPr>
            </w:pPr>
            <w:r w:rsidRPr="00E0601A">
              <w:rPr>
                <w:sz w:val="20"/>
              </w:rPr>
              <w:t>источники</w:t>
            </w:r>
          </w:p>
          <w:p w:rsidR="00E0601A" w:rsidRPr="00E0601A" w:rsidRDefault="00E0601A" w:rsidP="00E0601A">
            <w:pPr>
              <w:pStyle w:val="ac"/>
              <w:rPr>
                <w:sz w:val="20"/>
              </w:rPr>
            </w:pPr>
            <w:r w:rsidRPr="00E0601A">
              <w:rPr>
                <w:sz w:val="20"/>
              </w:rPr>
              <w:t>финансирования</w:t>
            </w:r>
          </w:p>
          <w:p w:rsidR="00E0601A" w:rsidRPr="00E0601A" w:rsidRDefault="00E0601A" w:rsidP="00E0601A">
            <w:pPr>
              <w:pStyle w:val="ac"/>
              <w:rPr>
                <w:sz w:val="20"/>
              </w:rPr>
            </w:pPr>
            <w:r w:rsidRPr="00E0601A">
              <w:rPr>
                <w:sz w:val="20"/>
              </w:rPr>
              <w:t>программы</w:t>
            </w:r>
          </w:p>
          <w:p w:rsidR="00E0601A" w:rsidRPr="00E0601A" w:rsidRDefault="00E0601A" w:rsidP="00E0601A">
            <w:pPr>
              <w:pStyle w:val="ac"/>
              <w:rPr>
                <w:sz w:val="20"/>
              </w:rPr>
            </w:pPr>
            <w:r w:rsidRPr="00E0601A">
              <w:rPr>
                <w:sz w:val="20"/>
              </w:rPr>
              <w:lastRenderedPageBreak/>
              <w:t>(с разбивкой</w:t>
            </w:r>
          </w:p>
          <w:p w:rsidR="00E0601A" w:rsidRPr="00E0601A" w:rsidRDefault="00E0601A" w:rsidP="00E0601A">
            <w:pPr>
              <w:pStyle w:val="ac"/>
              <w:rPr>
                <w:sz w:val="20"/>
              </w:rPr>
            </w:pPr>
            <w:r w:rsidRPr="00E0601A">
              <w:rPr>
                <w:sz w:val="20"/>
              </w:rPr>
              <w:t>по годам)</w:t>
            </w:r>
          </w:p>
        </w:tc>
        <w:tc>
          <w:tcPr>
            <w:tcW w:w="0" w:type="auto"/>
            <w:hideMark/>
          </w:tcPr>
          <w:p w:rsidR="00E0601A" w:rsidRPr="00E0601A" w:rsidRDefault="00E0601A" w:rsidP="00E0601A">
            <w:pPr>
              <w:pStyle w:val="ac"/>
              <w:rPr>
                <w:sz w:val="20"/>
              </w:rPr>
            </w:pPr>
            <w:r w:rsidRPr="00E0601A">
              <w:rPr>
                <w:sz w:val="20"/>
              </w:rPr>
              <w:lastRenderedPageBreak/>
              <w:t>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w:t>
            </w:r>
            <w:r w:rsidRPr="00E0601A">
              <w:rPr>
                <w:sz w:val="20"/>
              </w:rPr>
              <w:tab/>
            </w:r>
            <w:r w:rsidRPr="00E0601A">
              <w:rPr>
                <w:sz w:val="20"/>
              </w:rPr>
              <w:tab/>
            </w:r>
            <w:r w:rsidRPr="00E0601A">
              <w:rPr>
                <w:sz w:val="20"/>
              </w:rPr>
              <w:tab/>
            </w:r>
            <w:r w:rsidRPr="00E0601A">
              <w:rPr>
                <w:sz w:val="20"/>
              </w:rPr>
              <w:tab/>
            </w:r>
          </w:p>
          <w:p w:rsidR="00E0601A" w:rsidRPr="00E0601A" w:rsidRDefault="00E0601A" w:rsidP="00E0601A">
            <w:pPr>
              <w:pStyle w:val="ac"/>
              <w:rPr>
                <w:sz w:val="20"/>
              </w:rPr>
            </w:pPr>
            <w:r w:rsidRPr="00E0601A">
              <w:rPr>
                <w:sz w:val="20"/>
              </w:rPr>
              <w:t xml:space="preserve">Общий объем финансирования </w:t>
            </w:r>
          </w:p>
          <w:p w:rsidR="00E0601A" w:rsidRPr="00E0601A" w:rsidRDefault="00E0601A" w:rsidP="00E0601A">
            <w:pPr>
              <w:pStyle w:val="ac"/>
              <w:rPr>
                <w:sz w:val="20"/>
              </w:rPr>
            </w:pPr>
            <w:r w:rsidRPr="00E0601A">
              <w:rPr>
                <w:sz w:val="20"/>
              </w:rPr>
              <w:lastRenderedPageBreak/>
              <w:t xml:space="preserve">2019 год – 6 462,082 тыс. рублей; </w:t>
            </w:r>
          </w:p>
          <w:p w:rsidR="00E0601A" w:rsidRPr="00E0601A" w:rsidRDefault="00E0601A" w:rsidP="00E0601A">
            <w:pPr>
              <w:pStyle w:val="ac"/>
              <w:rPr>
                <w:sz w:val="20"/>
              </w:rPr>
            </w:pPr>
            <w:r w:rsidRPr="00E0601A">
              <w:rPr>
                <w:sz w:val="20"/>
              </w:rPr>
              <w:t>Средства Областного бюджета –    1 208,251   тыс. руб.</w:t>
            </w:r>
          </w:p>
          <w:p w:rsidR="00E0601A" w:rsidRPr="00E0601A" w:rsidRDefault="00E0601A" w:rsidP="00E0601A">
            <w:pPr>
              <w:pStyle w:val="ac"/>
              <w:rPr>
                <w:sz w:val="20"/>
              </w:rPr>
            </w:pPr>
            <w:r w:rsidRPr="00E0601A">
              <w:rPr>
                <w:sz w:val="20"/>
              </w:rPr>
              <w:t>Местного бюджета – 5 253,831 тыс. руб.</w:t>
            </w:r>
          </w:p>
          <w:p w:rsidR="00E0601A" w:rsidRPr="00E0601A" w:rsidRDefault="00E0601A" w:rsidP="00E0601A">
            <w:pPr>
              <w:pStyle w:val="ac"/>
              <w:rPr>
                <w:sz w:val="20"/>
              </w:rPr>
            </w:pPr>
            <w:r w:rsidRPr="00E0601A">
              <w:rPr>
                <w:sz w:val="20"/>
              </w:rPr>
              <w:t>2020 год – 11 407,858 тыс. рублей;</w:t>
            </w:r>
          </w:p>
          <w:p w:rsidR="00E0601A" w:rsidRPr="00E0601A" w:rsidRDefault="00E0601A" w:rsidP="00E0601A">
            <w:pPr>
              <w:pStyle w:val="ac"/>
              <w:rPr>
                <w:sz w:val="20"/>
              </w:rPr>
            </w:pPr>
            <w:r w:rsidRPr="00E0601A">
              <w:rPr>
                <w:sz w:val="20"/>
              </w:rPr>
              <w:t>Средства Областного бюджета –    0      тыс. руб.</w:t>
            </w:r>
          </w:p>
          <w:p w:rsidR="00E0601A" w:rsidRPr="00E0601A" w:rsidRDefault="00E0601A" w:rsidP="00E0601A">
            <w:pPr>
              <w:pStyle w:val="ac"/>
              <w:rPr>
                <w:sz w:val="20"/>
              </w:rPr>
            </w:pPr>
            <w:r w:rsidRPr="00E0601A">
              <w:rPr>
                <w:sz w:val="20"/>
              </w:rPr>
              <w:t>Местного бюджета – 11185,025 тыс. руб.</w:t>
            </w:r>
          </w:p>
          <w:p w:rsidR="00E0601A" w:rsidRPr="00E0601A" w:rsidRDefault="00E0601A" w:rsidP="00E0601A">
            <w:pPr>
              <w:pStyle w:val="ac"/>
              <w:rPr>
                <w:sz w:val="20"/>
              </w:rPr>
            </w:pPr>
            <w:r w:rsidRPr="00E0601A">
              <w:rPr>
                <w:sz w:val="20"/>
              </w:rPr>
              <w:t>Средства бюджета МО «Жигаловский район» - 222,833 тыс. руб.</w:t>
            </w:r>
          </w:p>
          <w:p w:rsidR="00E0601A" w:rsidRPr="00E0601A" w:rsidRDefault="00E0601A" w:rsidP="00E0601A">
            <w:pPr>
              <w:pStyle w:val="ac"/>
              <w:rPr>
                <w:sz w:val="20"/>
              </w:rPr>
            </w:pPr>
            <w:r w:rsidRPr="00E0601A">
              <w:rPr>
                <w:sz w:val="20"/>
              </w:rPr>
              <w:t xml:space="preserve">2021 год – 5 448,702 тыс. рублей. </w:t>
            </w:r>
          </w:p>
          <w:p w:rsidR="00E0601A" w:rsidRPr="00E0601A" w:rsidRDefault="00E0601A" w:rsidP="00E0601A">
            <w:pPr>
              <w:pStyle w:val="ac"/>
              <w:rPr>
                <w:sz w:val="20"/>
              </w:rPr>
            </w:pPr>
            <w:r w:rsidRPr="00E0601A">
              <w:rPr>
                <w:sz w:val="20"/>
              </w:rPr>
              <w:t>Средства Областного бюджета –    0 тыс. руб.</w:t>
            </w:r>
          </w:p>
          <w:p w:rsidR="00E0601A" w:rsidRPr="00E0601A" w:rsidRDefault="00E0601A" w:rsidP="00E0601A">
            <w:pPr>
              <w:pStyle w:val="ac"/>
              <w:rPr>
                <w:sz w:val="20"/>
              </w:rPr>
            </w:pPr>
            <w:r w:rsidRPr="00E0601A">
              <w:rPr>
                <w:sz w:val="20"/>
              </w:rPr>
              <w:t>Местного бюджета – 5 448,702 тыс. руб.</w:t>
            </w:r>
          </w:p>
          <w:p w:rsidR="00E0601A" w:rsidRPr="00E0601A" w:rsidRDefault="00E0601A" w:rsidP="00E0601A">
            <w:pPr>
              <w:pStyle w:val="ac"/>
              <w:rPr>
                <w:sz w:val="20"/>
              </w:rPr>
            </w:pPr>
            <w:r w:rsidRPr="00E0601A">
              <w:rPr>
                <w:sz w:val="20"/>
              </w:rPr>
              <w:t xml:space="preserve">2022 год – 12 437,533 тыс. рублей. </w:t>
            </w:r>
          </w:p>
          <w:p w:rsidR="00E0601A" w:rsidRPr="00E0601A" w:rsidRDefault="00E0601A" w:rsidP="00E0601A">
            <w:pPr>
              <w:pStyle w:val="ac"/>
              <w:rPr>
                <w:sz w:val="20"/>
              </w:rPr>
            </w:pPr>
            <w:r w:rsidRPr="00E0601A">
              <w:rPr>
                <w:sz w:val="20"/>
              </w:rPr>
              <w:t xml:space="preserve">Средства Областного бюджета –  </w:t>
            </w:r>
            <w:r w:rsidRPr="00E0601A">
              <w:rPr>
                <w:color w:val="FF0000"/>
                <w:sz w:val="20"/>
              </w:rPr>
              <w:t xml:space="preserve">  </w:t>
            </w:r>
            <w:r w:rsidRPr="00E0601A">
              <w:rPr>
                <w:sz w:val="20"/>
              </w:rPr>
              <w:t>1900,3 тыс. руб.</w:t>
            </w:r>
          </w:p>
          <w:p w:rsidR="00E0601A" w:rsidRPr="00E0601A" w:rsidRDefault="00E0601A" w:rsidP="00E0601A">
            <w:pPr>
              <w:pStyle w:val="ac"/>
              <w:rPr>
                <w:sz w:val="20"/>
              </w:rPr>
            </w:pPr>
            <w:r w:rsidRPr="00E0601A">
              <w:rPr>
                <w:sz w:val="20"/>
              </w:rPr>
              <w:t>Местного бюджета – 10 537,233 тыс. руб.</w:t>
            </w:r>
          </w:p>
          <w:p w:rsidR="00E0601A" w:rsidRPr="00E0601A" w:rsidRDefault="00E0601A" w:rsidP="00E0601A">
            <w:pPr>
              <w:pStyle w:val="ac"/>
              <w:rPr>
                <w:sz w:val="20"/>
              </w:rPr>
            </w:pPr>
            <w:r w:rsidRPr="00E0601A">
              <w:rPr>
                <w:sz w:val="20"/>
              </w:rPr>
              <w:t xml:space="preserve">2023 год – 12 665,889 тыс. рублей. </w:t>
            </w:r>
          </w:p>
          <w:p w:rsidR="00E0601A" w:rsidRPr="00E0601A" w:rsidRDefault="00E0601A" w:rsidP="00E0601A">
            <w:pPr>
              <w:pStyle w:val="ac"/>
              <w:rPr>
                <w:sz w:val="20"/>
              </w:rPr>
            </w:pPr>
            <w:r w:rsidRPr="00E0601A">
              <w:rPr>
                <w:sz w:val="20"/>
              </w:rPr>
              <w:t>Средства Областного бюджета –    0 тыс. руб.</w:t>
            </w:r>
          </w:p>
          <w:p w:rsidR="00E0601A" w:rsidRPr="00E0601A" w:rsidRDefault="00E0601A" w:rsidP="00E0601A">
            <w:pPr>
              <w:pStyle w:val="ac"/>
              <w:rPr>
                <w:sz w:val="20"/>
              </w:rPr>
            </w:pPr>
            <w:r w:rsidRPr="00E0601A">
              <w:rPr>
                <w:sz w:val="20"/>
              </w:rPr>
              <w:t>Местного бюджета – 12 665,889 тыс. руб.</w:t>
            </w:r>
          </w:p>
          <w:p w:rsidR="00E0601A" w:rsidRPr="00E0601A" w:rsidRDefault="00E0601A" w:rsidP="00E0601A">
            <w:pPr>
              <w:pStyle w:val="ac"/>
              <w:rPr>
                <w:sz w:val="20"/>
              </w:rPr>
            </w:pPr>
            <w:r w:rsidRPr="00E0601A">
              <w:rPr>
                <w:sz w:val="20"/>
              </w:rPr>
              <w:t xml:space="preserve">2024 год – 8 295,127 тыс. рублей. </w:t>
            </w:r>
          </w:p>
          <w:p w:rsidR="00E0601A" w:rsidRPr="00E0601A" w:rsidRDefault="00E0601A" w:rsidP="00E0601A">
            <w:pPr>
              <w:pStyle w:val="ac"/>
              <w:rPr>
                <w:sz w:val="20"/>
              </w:rPr>
            </w:pPr>
            <w:r w:rsidRPr="00E0601A">
              <w:rPr>
                <w:sz w:val="20"/>
              </w:rPr>
              <w:t>Средства Областного бюджета –    0 тыс. руб.</w:t>
            </w:r>
          </w:p>
          <w:p w:rsidR="00E0601A" w:rsidRPr="00E0601A" w:rsidRDefault="00E0601A" w:rsidP="00E0601A">
            <w:pPr>
              <w:pStyle w:val="ac"/>
              <w:rPr>
                <w:sz w:val="20"/>
              </w:rPr>
            </w:pPr>
            <w:r w:rsidRPr="00E0601A">
              <w:rPr>
                <w:sz w:val="20"/>
              </w:rPr>
              <w:t>Местного бюджета –8 295,127 тыс. руб.</w:t>
            </w:r>
          </w:p>
          <w:p w:rsidR="00E0601A" w:rsidRPr="00E0601A" w:rsidRDefault="00E0601A" w:rsidP="00E0601A">
            <w:pPr>
              <w:pStyle w:val="ac"/>
              <w:rPr>
                <w:sz w:val="20"/>
              </w:rPr>
            </w:pPr>
            <w:r w:rsidRPr="00E0601A">
              <w:rPr>
                <w:sz w:val="20"/>
              </w:rPr>
              <w:t xml:space="preserve">2025 год – 8 084,353тыс. рублей. </w:t>
            </w:r>
          </w:p>
          <w:p w:rsidR="00E0601A" w:rsidRPr="00E0601A" w:rsidRDefault="00E0601A" w:rsidP="00E0601A">
            <w:pPr>
              <w:pStyle w:val="ac"/>
              <w:rPr>
                <w:sz w:val="20"/>
              </w:rPr>
            </w:pPr>
            <w:r w:rsidRPr="00E0601A">
              <w:rPr>
                <w:sz w:val="20"/>
              </w:rPr>
              <w:t>Средства Областного бюджета –    0 тыс. руб.</w:t>
            </w:r>
          </w:p>
          <w:p w:rsidR="00E0601A" w:rsidRPr="00E0601A" w:rsidRDefault="00E0601A" w:rsidP="00E0601A">
            <w:pPr>
              <w:pStyle w:val="ac"/>
              <w:rPr>
                <w:sz w:val="20"/>
              </w:rPr>
            </w:pPr>
            <w:r w:rsidRPr="00E0601A">
              <w:rPr>
                <w:sz w:val="20"/>
              </w:rPr>
              <w:t>Местного бюджета – 8 084,353тыс. руб.</w:t>
            </w:r>
          </w:p>
          <w:p w:rsidR="00E0601A" w:rsidRPr="00E0601A" w:rsidRDefault="00E0601A" w:rsidP="00E0601A">
            <w:pPr>
              <w:pStyle w:val="ac"/>
              <w:rPr>
                <w:sz w:val="20"/>
              </w:rPr>
            </w:pPr>
          </w:p>
          <w:p w:rsidR="00E0601A" w:rsidRPr="00E0601A" w:rsidRDefault="00E0601A" w:rsidP="00E0601A">
            <w:pPr>
              <w:pStyle w:val="ac"/>
              <w:rPr>
                <w:sz w:val="20"/>
              </w:rPr>
            </w:pPr>
          </w:p>
        </w:tc>
      </w:tr>
      <w:tr w:rsidR="00E0601A" w:rsidRPr="00E0601A" w:rsidTr="00E0601A">
        <w:tc>
          <w:tcPr>
            <w:tcW w:w="2830" w:type="dxa"/>
            <w:hideMark/>
          </w:tcPr>
          <w:p w:rsidR="00E0601A" w:rsidRPr="00E0601A" w:rsidRDefault="00E0601A" w:rsidP="00E0601A">
            <w:r w:rsidRPr="00E0601A">
              <w:lastRenderedPageBreak/>
              <w:t>Ожидаемый конечный результат реализации муниципальной программы</w:t>
            </w:r>
          </w:p>
        </w:tc>
        <w:tc>
          <w:tcPr>
            <w:tcW w:w="0" w:type="auto"/>
            <w:hideMark/>
          </w:tcPr>
          <w:p w:rsidR="00E0601A" w:rsidRPr="00E0601A" w:rsidRDefault="00E0601A" w:rsidP="00E0601A">
            <w:pPr>
              <w:pStyle w:val="ac"/>
              <w:rPr>
                <w:sz w:val="20"/>
              </w:rPr>
            </w:pPr>
            <w:r w:rsidRPr="00E0601A">
              <w:rPr>
                <w:sz w:val="20"/>
              </w:rPr>
              <w:t>1. Увеличение удельного веса площади</w:t>
            </w:r>
          </w:p>
          <w:p w:rsidR="00E0601A" w:rsidRPr="00E0601A" w:rsidRDefault="00E0601A" w:rsidP="00E0601A">
            <w:pPr>
              <w:pStyle w:val="ac"/>
              <w:rPr>
                <w:sz w:val="20"/>
              </w:rPr>
            </w:pPr>
            <w:r w:rsidRPr="00E0601A">
              <w:rPr>
                <w:sz w:val="20"/>
              </w:rPr>
              <w:t>благоустроенной территории муниципального образования к общей площади территории муниципального образования, подлежащей благоустройству.</w:t>
            </w:r>
          </w:p>
          <w:p w:rsidR="00E0601A" w:rsidRPr="00E0601A" w:rsidRDefault="00E0601A" w:rsidP="00E0601A">
            <w:pPr>
              <w:pStyle w:val="ac"/>
              <w:rPr>
                <w:sz w:val="20"/>
              </w:rPr>
            </w:pPr>
            <w:r w:rsidRPr="00E0601A">
              <w:rPr>
                <w:sz w:val="20"/>
              </w:rPr>
              <w:t>2. Повышение уровня благоустроенности</w:t>
            </w:r>
          </w:p>
          <w:p w:rsidR="00E0601A" w:rsidRPr="00E0601A" w:rsidRDefault="00E0601A" w:rsidP="00E0601A">
            <w:pPr>
              <w:pStyle w:val="ac"/>
              <w:rPr>
                <w:sz w:val="20"/>
              </w:rPr>
            </w:pPr>
            <w:r w:rsidRPr="00E0601A">
              <w:rPr>
                <w:sz w:val="20"/>
              </w:rPr>
              <w:t>территории муниципального образования.</w:t>
            </w:r>
          </w:p>
          <w:p w:rsidR="00E0601A" w:rsidRPr="00E0601A" w:rsidRDefault="00E0601A" w:rsidP="00E0601A">
            <w:pPr>
              <w:pStyle w:val="ac"/>
              <w:rPr>
                <w:sz w:val="20"/>
              </w:rPr>
            </w:pPr>
            <w:r w:rsidRPr="00E0601A">
              <w:rPr>
                <w:sz w:val="20"/>
              </w:rPr>
              <w:t>3. Повышение качества условий проживания</w:t>
            </w:r>
          </w:p>
          <w:p w:rsidR="00E0601A" w:rsidRPr="00E0601A" w:rsidRDefault="00E0601A" w:rsidP="00E0601A">
            <w:pPr>
              <w:pStyle w:val="ac"/>
              <w:rPr>
                <w:sz w:val="20"/>
              </w:rPr>
            </w:pPr>
            <w:r w:rsidRPr="00E0601A">
              <w:rPr>
                <w:sz w:val="20"/>
              </w:rPr>
              <w:t>населения муниципального образования.</w:t>
            </w:r>
          </w:p>
          <w:p w:rsidR="00E0601A" w:rsidRPr="00E0601A" w:rsidRDefault="00E0601A" w:rsidP="00E0601A">
            <w:pPr>
              <w:pStyle w:val="ac"/>
              <w:rPr>
                <w:sz w:val="20"/>
              </w:rPr>
            </w:pPr>
            <w:r w:rsidRPr="00E0601A">
              <w:rPr>
                <w:sz w:val="20"/>
              </w:rPr>
              <w:t>4. Повышение уровня культуры жителей</w:t>
            </w:r>
          </w:p>
          <w:p w:rsidR="00E0601A" w:rsidRPr="00E0601A" w:rsidRDefault="00E0601A" w:rsidP="00E0601A">
            <w:pPr>
              <w:pStyle w:val="ac"/>
              <w:rPr>
                <w:sz w:val="20"/>
              </w:rPr>
            </w:pPr>
            <w:r w:rsidRPr="00E0601A">
              <w:rPr>
                <w:sz w:val="20"/>
              </w:rPr>
              <w:t>Муниципального образования.</w:t>
            </w:r>
          </w:p>
          <w:p w:rsidR="00E0601A" w:rsidRPr="00E0601A" w:rsidRDefault="00E0601A" w:rsidP="00E0601A">
            <w:pPr>
              <w:pStyle w:val="ac"/>
              <w:rPr>
                <w:sz w:val="20"/>
              </w:rPr>
            </w:pPr>
            <w:r w:rsidRPr="00E0601A">
              <w:rPr>
                <w:sz w:val="20"/>
              </w:rPr>
              <w:t>5. Организация дополнительных мест отдыха и</w:t>
            </w:r>
          </w:p>
          <w:p w:rsidR="00E0601A" w:rsidRPr="00E0601A" w:rsidRDefault="00E0601A" w:rsidP="00E0601A">
            <w:pPr>
              <w:pStyle w:val="ac"/>
              <w:rPr>
                <w:sz w:val="20"/>
              </w:rPr>
            </w:pPr>
            <w:r w:rsidRPr="00E0601A">
              <w:rPr>
                <w:sz w:val="20"/>
              </w:rPr>
              <w:t>досуга, спортивно игровых площадок.</w:t>
            </w:r>
          </w:p>
        </w:tc>
      </w:tr>
    </w:tbl>
    <w:p w:rsidR="00E0601A" w:rsidRPr="00E0601A" w:rsidRDefault="00E0601A" w:rsidP="00E0601A">
      <w:pPr>
        <w:jc w:val="center"/>
        <w:rPr>
          <w:b/>
          <w:bCs/>
        </w:rPr>
      </w:pPr>
      <w:bookmarkStart w:id="1" w:name="sub_110"/>
      <w:bookmarkEnd w:id="1"/>
    </w:p>
    <w:p w:rsidR="00E0601A" w:rsidRPr="00E0601A" w:rsidRDefault="00E0601A" w:rsidP="00E0601A">
      <w:pPr>
        <w:jc w:val="center"/>
        <w:rPr>
          <w:b/>
          <w:bCs/>
        </w:rPr>
      </w:pPr>
    </w:p>
    <w:p w:rsidR="00E0601A" w:rsidRPr="00E0601A" w:rsidRDefault="00E0601A" w:rsidP="00BC3762">
      <w:pPr>
        <w:pStyle w:val="aa"/>
        <w:numPr>
          <w:ilvl w:val="0"/>
          <w:numId w:val="27"/>
        </w:numPr>
        <w:contextualSpacing/>
        <w:jc w:val="center"/>
        <w:rPr>
          <w:b/>
          <w:bCs/>
          <w:sz w:val="20"/>
          <w:szCs w:val="20"/>
        </w:rPr>
      </w:pPr>
      <w:r w:rsidRPr="00E0601A">
        <w:rPr>
          <w:b/>
          <w:bCs/>
          <w:sz w:val="20"/>
          <w:szCs w:val="20"/>
        </w:rPr>
        <w:t>ХАРАКТЕРИСТИКА ТЕКУЩЕГО СОСТОЯНИЯ СФЕРЫ РЕАЛИЗАЦИИ МУНИЦИПАЛЬНОЙ ПРОГРАММЫ</w:t>
      </w:r>
    </w:p>
    <w:p w:rsidR="00E0601A" w:rsidRPr="00E0601A" w:rsidRDefault="00E0601A" w:rsidP="00E0601A">
      <w:pPr>
        <w:pStyle w:val="aa"/>
        <w:rPr>
          <w:sz w:val="20"/>
          <w:szCs w:val="20"/>
        </w:rPr>
      </w:pP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Уровень благоустройства определяет комфортность проживания жителей и является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территории городского поселения, устройству уличного освещения, установке малых архитектурных форм.</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Общая территория Жигаловского муниципального образования составляет 1563 га, в том числе жилой застройки 10,8 га. Площадь жилой застройки многоквартирных домов 2 этажа и более 4,7 тыс. м2, в том числе площадь придомовой территории составляет 6 тыс. м2., парковая зона 2,6 га.</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 xml:space="preserve">Численность населения на 01.01.2020 года составляет 4890 человек. </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Содержанию по благоустройству подлежат 7 придомовых территорий многоквартирных домов (2 этажа). Благоустроено и оборудовано, малыми игровыми формами 6 придомовых территорий. Подлежат благоустройству не менее 3 придомовых территории, не менее 3 детских площадки, общественная зона отдыха.</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 xml:space="preserve">Благоустройство в жилых микрорайонах и кварталах включает в себя уборку территории, установку детских игровых площадок, благоустройство мест отдыха. </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Благоустройством территории занимается администрация Жигаловского муниципального образования.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В целях улучшения благоустройства и санитарного содержания территории поселения решением Думы поселения утверждены Правила благоустройства, на территории Жигаловского муниципального образования.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На протяжении последних лет в рамках благоустройства территории Жигаловского муниципального образования в достаточной мере производились работы по санитарной очистке, озеленению территории городского поселения, валке сухостойных деревьев, установке дополнительного уличного освещения пешеходных тропинок, обустройству детских игровых площадок, благоустройство парковых зон, благоустройства территории общественного кладбища</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Все это положительно сказывается на привлекательности Жигаловского муниципального образования.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В последние годы в поселении проводилась целенаправленная работа по благоустройству и социальному развитию территории Жигаловского муниципального образования выполнены следующие мероприятия (работы):</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 окончена работа по ремонту электрических сетей ул. Дорожная, ул. Щорса;</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-восстановлено уличное освещение;</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-убрано более 9 несанкционированных свалок в черте р.п. Жигалово и вдоль минерализованной полосы муниципального образования;</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lastRenderedPageBreak/>
        <w:t>- поддерживаются регулярные перевозки пассажиров и багажа автомобильным транспортом по муниципальному маршруту Жигаловского муниципального образования;</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 оборудованы 11 детских площадок в районах одноэтажных жилых домов;</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 частично обустроен сквер ул. Ленская установлены скамейки, опоры освещения, уложены прогулочные дорожки, установлено ограждение, установлены уличные тренажёры, установлена сцена, система видеонаблюдения;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Все изложенные мероприятия были произведены с помощью неравнодушных жителей Жигаловского МО, и за счет выделенных бюджетных средств Жигаловского МО и бюджета Иркутской области.</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В то же время в вопросах благоустройства территории Жигаловского муниципального образования имеется ряд проблем. Имеющиеся объекты благоустройства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Несмотря на предпринимаемые меры, количество мусора и бытовых отходов увеличивается, имеющиеся контейнерные площадки не отвечают действующим требованиям законодательства, что приводит к образованию несанкционированных свалок, отдельные домовладения не ухожены.</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Поселковое кладбище является объектом похоронного назначения и социально значимыми. На сегодняшний день остается проблемным вопросом содержания территории места захоронения (кладбища). Недостаточное количество проездов между захоронениями препятствует своевременному и качественному вывозу мусора, что приводит к потере эстетического вида захоронений.</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Для решения данных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Жигаловского МО,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 </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 xml:space="preserve">Кроме этого, в настоящее время в поселении имеются территории, которые до настоящего времени не обустроены. </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Для обеспечения санитарного состояния поселения необходимо производить ежедневно работы по очистке территорий от мусора, очистке и подметанию тротуаров, уборке площадей, парков, мест общего пользования жителей.</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 xml:space="preserve">Светильники наружного освещения требуют замены как морально и технически устаревшие, а это около 50% всего уличного освещения. </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Вопросы обеспечения комфортности проживания жителей поселении, устройством элементов благоустройства, в силу существующего ограничения бюджетного финансирования наиболее целесообразно решать программно-целевым методом, с определением целевых показателей результативности, позволяющих ежегодно оценивать результаты реализации тех или иных мероприятий и вносить соответствующие корректировки.</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Начиная с 2018 года в Жигаловском МО проводится целенаправленная работа по благоустройству территории городского поселения. Разрабатываются и осуществляются мероприятия таких муниципальных программ:</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-«Развитие физической культуры в Жигаловском муниципальном образовании на 2019-2025 годы»;</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 «Формирование современной городской среды на территории Жигаловского муниципального образования на 2018-2024 годы»;</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 «Комплексное развитие транспортной инфраструктуры Жигаловского муниципального образования на период 2017-2026 г. г.»;</w:t>
      </w:r>
    </w:p>
    <w:p w:rsidR="00E0601A" w:rsidRPr="008B1F24" w:rsidRDefault="00E0601A" w:rsidP="008B1F24">
      <w:pPr>
        <w:pStyle w:val="ac"/>
        <w:ind w:firstLine="708"/>
        <w:jc w:val="both"/>
        <w:rPr>
          <w:rFonts w:cs="Times New Roman"/>
          <w:sz w:val="20"/>
          <w:szCs w:val="20"/>
          <w:lang w:eastAsia="ru-RU"/>
        </w:rPr>
      </w:pPr>
      <w:r w:rsidRPr="00E0601A">
        <w:rPr>
          <w:rFonts w:cs="Times New Roman"/>
          <w:sz w:val="20"/>
          <w:szCs w:val="20"/>
          <w:lang w:eastAsia="ru-RU"/>
        </w:rPr>
        <w:t>Разработка и реализация муниципальной программы позволит улучшить внешний облик городского поселения, повысить уровень благоустройства и санитарного состояния на территории поселения, комфортного проживания жителей Жигаловского муниципального образования.</w:t>
      </w:r>
      <w:bookmarkStart w:id="2" w:name="sub_120"/>
      <w:bookmarkEnd w:id="2"/>
    </w:p>
    <w:p w:rsidR="00E0601A" w:rsidRPr="008B1F24" w:rsidRDefault="00E0601A" w:rsidP="00BC3762">
      <w:pPr>
        <w:pStyle w:val="aa"/>
        <w:numPr>
          <w:ilvl w:val="0"/>
          <w:numId w:val="27"/>
        </w:numPr>
        <w:contextualSpacing/>
        <w:jc w:val="center"/>
        <w:rPr>
          <w:b/>
          <w:bCs/>
          <w:sz w:val="20"/>
          <w:szCs w:val="20"/>
        </w:rPr>
      </w:pPr>
      <w:r w:rsidRPr="00E0601A">
        <w:rPr>
          <w:b/>
          <w:bCs/>
          <w:sz w:val="20"/>
          <w:szCs w:val="20"/>
        </w:rPr>
        <w:t>ЦЕЛЬ, ЗАДАЧИ, ЦЕЛЕВЫЕ ПОКАЗАТЕЛИ, СРОКИ РЕАЛИЗАЦИИ МУНИЦИПАЛЬНОЙ ПРОГРАММЫ</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Целью муниципальной программы является повышение уровня комфортных условий и эстетической привлекательности поселения для проживания населения.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Для достижения поставленной цели в рамках реализации муниципальной программы необходимо решение следующих задач:</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1) содержание территории поселения в надлежащем состоянии, создание комфортных условий для проживания граждан на территории Жигаловского МО;</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2) организация благоустройства и санитарного содержания территории Жигаловского МО;</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3) содержание и текущее обслуживание существующих объектов благоустройства Жигаловского МО.</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4) повышение качества содержания и улучшения состояния зеленых насаждений на территории Жигаловского МО;</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5) содержание уличного освещения, повышение надежности и долговечности сетей установок наружного освещения.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6) благоустройство поселкового кладбища, создание комфортных условий для посещения мест захоронений.</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Решение каждой задачи муниципальной программы планируется обеспечить в рамках мероприятий (приложение 1).</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Целевым показателем муниципальной программы является удельный вес площади благоустроенной территории поселения к общей площади территории поселения, подлежащей благоустройству.</w:t>
      </w:r>
    </w:p>
    <w:p w:rsidR="00E0601A" w:rsidRPr="00E0601A" w:rsidRDefault="00E0601A" w:rsidP="00E0601A">
      <w:pPr>
        <w:pStyle w:val="ac"/>
        <w:jc w:val="both"/>
        <w:rPr>
          <w:rFonts w:cs="Times New Roman"/>
          <w:sz w:val="20"/>
          <w:szCs w:val="20"/>
          <w:lang w:eastAsia="ru-RU"/>
        </w:rPr>
      </w:pPr>
      <w:r w:rsidRPr="00E0601A">
        <w:rPr>
          <w:rFonts w:cs="Times New Roman"/>
          <w:sz w:val="20"/>
          <w:szCs w:val="20"/>
          <w:lang w:eastAsia="ru-RU"/>
        </w:rPr>
        <w:t>Динамика целевого показателя представлена в таблице 1.</w:t>
      </w:r>
    </w:p>
    <w:p w:rsidR="00E0601A" w:rsidRPr="00E0601A" w:rsidRDefault="00E0601A" w:rsidP="00E0601A">
      <w:pPr>
        <w:jc w:val="center"/>
      </w:pPr>
      <w:r w:rsidRPr="00E0601A">
        <w:t>Таблица 1. Сведения о значениях целевого показателя муниципальной программы</w:t>
      </w:r>
    </w:p>
    <w:p w:rsidR="00E0601A" w:rsidRPr="00E0601A" w:rsidRDefault="00E0601A" w:rsidP="00E0601A">
      <w:pPr>
        <w:jc w:val="center"/>
      </w:pPr>
    </w:p>
    <w:tbl>
      <w:tblPr>
        <w:tblStyle w:val="afe"/>
        <w:tblW w:w="0" w:type="auto"/>
        <w:tblLook w:val="04A0" w:firstRow="1" w:lastRow="0" w:firstColumn="1" w:lastColumn="0" w:noHBand="0" w:noVBand="1"/>
      </w:tblPr>
      <w:tblGrid>
        <w:gridCol w:w="746"/>
        <w:gridCol w:w="1676"/>
        <w:gridCol w:w="761"/>
        <w:gridCol w:w="983"/>
        <w:gridCol w:w="817"/>
        <w:gridCol w:w="817"/>
        <w:gridCol w:w="817"/>
        <w:gridCol w:w="817"/>
        <w:gridCol w:w="817"/>
        <w:gridCol w:w="818"/>
        <w:gridCol w:w="843"/>
      </w:tblGrid>
      <w:tr w:rsidR="00E0601A" w:rsidRPr="00E0601A" w:rsidTr="00E0601A">
        <w:tc>
          <w:tcPr>
            <w:tcW w:w="746" w:type="dxa"/>
            <w:vMerge w:val="restart"/>
          </w:tcPr>
          <w:p w:rsidR="00E0601A" w:rsidRPr="00E0601A" w:rsidRDefault="00E0601A" w:rsidP="00E0601A">
            <w:pPr>
              <w:jc w:val="center"/>
            </w:pPr>
            <w:r w:rsidRPr="00E0601A">
              <w:t>№ п/п</w:t>
            </w:r>
          </w:p>
        </w:tc>
        <w:tc>
          <w:tcPr>
            <w:tcW w:w="1676" w:type="dxa"/>
            <w:vMerge w:val="restart"/>
          </w:tcPr>
          <w:p w:rsidR="00E0601A" w:rsidRPr="00E0601A" w:rsidRDefault="00E0601A" w:rsidP="00E0601A">
            <w:pPr>
              <w:jc w:val="center"/>
            </w:pPr>
            <w:r w:rsidRPr="00E0601A">
              <w:t>Наименование показателя</w:t>
            </w:r>
          </w:p>
        </w:tc>
        <w:tc>
          <w:tcPr>
            <w:tcW w:w="761" w:type="dxa"/>
            <w:vMerge w:val="restart"/>
          </w:tcPr>
          <w:p w:rsidR="00E0601A" w:rsidRPr="00E0601A" w:rsidRDefault="00E0601A" w:rsidP="00E0601A">
            <w:pPr>
              <w:jc w:val="center"/>
            </w:pPr>
            <w:r w:rsidRPr="00E0601A">
              <w:t xml:space="preserve">Ед. </w:t>
            </w:r>
          </w:p>
          <w:p w:rsidR="00E0601A" w:rsidRPr="00E0601A" w:rsidRDefault="00E0601A" w:rsidP="00E0601A">
            <w:pPr>
              <w:jc w:val="center"/>
            </w:pPr>
            <w:r w:rsidRPr="00E0601A">
              <w:lastRenderedPageBreak/>
              <w:t>изм.</w:t>
            </w:r>
          </w:p>
        </w:tc>
        <w:tc>
          <w:tcPr>
            <w:tcW w:w="983" w:type="dxa"/>
            <w:vMerge w:val="restart"/>
          </w:tcPr>
          <w:p w:rsidR="00E0601A" w:rsidRPr="00E0601A" w:rsidRDefault="00E0601A" w:rsidP="00E0601A">
            <w:pPr>
              <w:jc w:val="center"/>
            </w:pPr>
            <w:r w:rsidRPr="00E0601A">
              <w:lastRenderedPageBreak/>
              <w:t>Базовое значение за 2019 год (оценка)</w:t>
            </w:r>
          </w:p>
        </w:tc>
        <w:tc>
          <w:tcPr>
            <w:tcW w:w="5746" w:type="dxa"/>
            <w:gridSpan w:val="7"/>
          </w:tcPr>
          <w:p w:rsidR="00E0601A" w:rsidRPr="00E0601A" w:rsidRDefault="00E0601A" w:rsidP="00E0601A">
            <w:pPr>
              <w:jc w:val="center"/>
            </w:pPr>
            <w:r w:rsidRPr="00E0601A">
              <w:t>Значения целевых показателей</w:t>
            </w:r>
          </w:p>
        </w:tc>
      </w:tr>
      <w:tr w:rsidR="00E0601A" w:rsidRPr="00E0601A" w:rsidTr="00E0601A">
        <w:tc>
          <w:tcPr>
            <w:tcW w:w="746" w:type="dxa"/>
            <w:vMerge/>
          </w:tcPr>
          <w:p w:rsidR="00E0601A" w:rsidRPr="00E0601A" w:rsidRDefault="00E0601A" w:rsidP="00E0601A">
            <w:pPr>
              <w:jc w:val="center"/>
            </w:pPr>
          </w:p>
        </w:tc>
        <w:tc>
          <w:tcPr>
            <w:tcW w:w="1676" w:type="dxa"/>
            <w:vMerge/>
          </w:tcPr>
          <w:p w:rsidR="00E0601A" w:rsidRPr="00E0601A" w:rsidRDefault="00E0601A" w:rsidP="00E0601A">
            <w:pPr>
              <w:jc w:val="center"/>
            </w:pPr>
          </w:p>
        </w:tc>
        <w:tc>
          <w:tcPr>
            <w:tcW w:w="761" w:type="dxa"/>
            <w:vMerge/>
          </w:tcPr>
          <w:p w:rsidR="00E0601A" w:rsidRPr="00E0601A" w:rsidRDefault="00E0601A" w:rsidP="00E0601A">
            <w:pPr>
              <w:jc w:val="center"/>
            </w:pPr>
          </w:p>
        </w:tc>
        <w:tc>
          <w:tcPr>
            <w:tcW w:w="983" w:type="dxa"/>
            <w:vMerge/>
          </w:tcPr>
          <w:p w:rsidR="00E0601A" w:rsidRPr="00E0601A" w:rsidRDefault="00E0601A" w:rsidP="00E0601A">
            <w:pPr>
              <w:jc w:val="center"/>
            </w:pPr>
          </w:p>
        </w:tc>
        <w:tc>
          <w:tcPr>
            <w:tcW w:w="817" w:type="dxa"/>
          </w:tcPr>
          <w:p w:rsidR="00E0601A" w:rsidRPr="00E0601A" w:rsidRDefault="00E0601A" w:rsidP="00E0601A">
            <w:pPr>
              <w:jc w:val="center"/>
            </w:pPr>
            <w:r w:rsidRPr="00E0601A">
              <w:t>2019</w:t>
            </w:r>
          </w:p>
        </w:tc>
        <w:tc>
          <w:tcPr>
            <w:tcW w:w="817" w:type="dxa"/>
          </w:tcPr>
          <w:p w:rsidR="00E0601A" w:rsidRPr="00E0601A" w:rsidRDefault="00E0601A" w:rsidP="00E0601A">
            <w:pPr>
              <w:jc w:val="center"/>
            </w:pPr>
            <w:r w:rsidRPr="00E0601A">
              <w:t>2020</w:t>
            </w:r>
          </w:p>
        </w:tc>
        <w:tc>
          <w:tcPr>
            <w:tcW w:w="817" w:type="dxa"/>
          </w:tcPr>
          <w:p w:rsidR="00E0601A" w:rsidRPr="00E0601A" w:rsidRDefault="00E0601A" w:rsidP="00E0601A">
            <w:pPr>
              <w:jc w:val="center"/>
            </w:pPr>
            <w:r w:rsidRPr="00E0601A">
              <w:t>2021</w:t>
            </w:r>
          </w:p>
        </w:tc>
        <w:tc>
          <w:tcPr>
            <w:tcW w:w="817" w:type="dxa"/>
          </w:tcPr>
          <w:p w:rsidR="00E0601A" w:rsidRPr="00E0601A" w:rsidRDefault="00E0601A" w:rsidP="00E0601A">
            <w:pPr>
              <w:jc w:val="center"/>
            </w:pPr>
            <w:r w:rsidRPr="00E0601A">
              <w:t>2022</w:t>
            </w:r>
          </w:p>
        </w:tc>
        <w:tc>
          <w:tcPr>
            <w:tcW w:w="817" w:type="dxa"/>
          </w:tcPr>
          <w:p w:rsidR="00E0601A" w:rsidRPr="00E0601A" w:rsidRDefault="00E0601A" w:rsidP="00E0601A">
            <w:pPr>
              <w:jc w:val="center"/>
            </w:pPr>
            <w:r w:rsidRPr="00E0601A">
              <w:t>2023</w:t>
            </w:r>
          </w:p>
        </w:tc>
        <w:tc>
          <w:tcPr>
            <w:tcW w:w="818" w:type="dxa"/>
          </w:tcPr>
          <w:p w:rsidR="00E0601A" w:rsidRPr="00E0601A" w:rsidRDefault="00E0601A" w:rsidP="00E0601A">
            <w:pPr>
              <w:jc w:val="center"/>
            </w:pPr>
            <w:r w:rsidRPr="00E0601A">
              <w:t>2024</w:t>
            </w:r>
          </w:p>
        </w:tc>
        <w:tc>
          <w:tcPr>
            <w:tcW w:w="843" w:type="dxa"/>
          </w:tcPr>
          <w:p w:rsidR="00E0601A" w:rsidRPr="00E0601A" w:rsidRDefault="00E0601A" w:rsidP="00E0601A">
            <w:pPr>
              <w:jc w:val="center"/>
            </w:pPr>
            <w:r w:rsidRPr="00E0601A">
              <w:t>2025</w:t>
            </w:r>
          </w:p>
        </w:tc>
      </w:tr>
      <w:tr w:rsidR="00E0601A" w:rsidRPr="00E0601A" w:rsidTr="00E0601A">
        <w:tc>
          <w:tcPr>
            <w:tcW w:w="746" w:type="dxa"/>
          </w:tcPr>
          <w:p w:rsidR="00E0601A" w:rsidRPr="00E0601A" w:rsidRDefault="00E0601A" w:rsidP="00E0601A">
            <w:pPr>
              <w:jc w:val="center"/>
            </w:pPr>
            <w:r w:rsidRPr="00E0601A">
              <w:t>1</w:t>
            </w:r>
          </w:p>
        </w:tc>
        <w:tc>
          <w:tcPr>
            <w:tcW w:w="1676" w:type="dxa"/>
          </w:tcPr>
          <w:p w:rsidR="00E0601A" w:rsidRPr="00E0601A" w:rsidRDefault="00E0601A" w:rsidP="00E0601A">
            <w:pPr>
              <w:jc w:val="center"/>
            </w:pPr>
            <w:r w:rsidRPr="00E0601A">
              <w:t>2</w:t>
            </w:r>
          </w:p>
        </w:tc>
        <w:tc>
          <w:tcPr>
            <w:tcW w:w="761" w:type="dxa"/>
          </w:tcPr>
          <w:p w:rsidR="00E0601A" w:rsidRPr="00E0601A" w:rsidRDefault="00E0601A" w:rsidP="00E0601A">
            <w:pPr>
              <w:jc w:val="center"/>
            </w:pPr>
            <w:r w:rsidRPr="00E0601A">
              <w:t>3</w:t>
            </w:r>
          </w:p>
        </w:tc>
        <w:tc>
          <w:tcPr>
            <w:tcW w:w="983" w:type="dxa"/>
          </w:tcPr>
          <w:p w:rsidR="00E0601A" w:rsidRPr="00E0601A" w:rsidRDefault="00E0601A" w:rsidP="00E0601A">
            <w:pPr>
              <w:jc w:val="center"/>
            </w:pPr>
            <w:r w:rsidRPr="00E0601A">
              <w:t>4</w:t>
            </w:r>
          </w:p>
        </w:tc>
        <w:tc>
          <w:tcPr>
            <w:tcW w:w="817" w:type="dxa"/>
          </w:tcPr>
          <w:p w:rsidR="00E0601A" w:rsidRPr="00E0601A" w:rsidRDefault="00E0601A" w:rsidP="00E0601A">
            <w:pPr>
              <w:jc w:val="center"/>
            </w:pPr>
            <w:r w:rsidRPr="00E0601A">
              <w:t>5</w:t>
            </w:r>
          </w:p>
        </w:tc>
        <w:tc>
          <w:tcPr>
            <w:tcW w:w="817" w:type="dxa"/>
          </w:tcPr>
          <w:p w:rsidR="00E0601A" w:rsidRPr="00E0601A" w:rsidRDefault="00E0601A" w:rsidP="00E0601A">
            <w:pPr>
              <w:jc w:val="center"/>
            </w:pPr>
            <w:r w:rsidRPr="00E0601A">
              <w:t>6</w:t>
            </w:r>
          </w:p>
        </w:tc>
        <w:tc>
          <w:tcPr>
            <w:tcW w:w="817" w:type="dxa"/>
          </w:tcPr>
          <w:p w:rsidR="00E0601A" w:rsidRPr="00E0601A" w:rsidRDefault="00E0601A" w:rsidP="00E0601A">
            <w:pPr>
              <w:jc w:val="center"/>
            </w:pPr>
            <w:r w:rsidRPr="00E0601A">
              <w:t>7</w:t>
            </w:r>
          </w:p>
        </w:tc>
        <w:tc>
          <w:tcPr>
            <w:tcW w:w="817" w:type="dxa"/>
          </w:tcPr>
          <w:p w:rsidR="00E0601A" w:rsidRPr="00E0601A" w:rsidRDefault="00E0601A" w:rsidP="00E0601A">
            <w:pPr>
              <w:jc w:val="center"/>
            </w:pPr>
            <w:r w:rsidRPr="00E0601A">
              <w:t>8</w:t>
            </w:r>
          </w:p>
        </w:tc>
        <w:tc>
          <w:tcPr>
            <w:tcW w:w="817" w:type="dxa"/>
          </w:tcPr>
          <w:p w:rsidR="00E0601A" w:rsidRPr="00E0601A" w:rsidRDefault="00E0601A" w:rsidP="00E0601A">
            <w:pPr>
              <w:jc w:val="center"/>
            </w:pPr>
            <w:r w:rsidRPr="00E0601A">
              <w:t>9</w:t>
            </w:r>
          </w:p>
        </w:tc>
        <w:tc>
          <w:tcPr>
            <w:tcW w:w="818" w:type="dxa"/>
          </w:tcPr>
          <w:p w:rsidR="00E0601A" w:rsidRPr="00E0601A" w:rsidRDefault="00E0601A" w:rsidP="00E0601A">
            <w:pPr>
              <w:jc w:val="center"/>
            </w:pPr>
            <w:r w:rsidRPr="00E0601A">
              <w:t>10</w:t>
            </w:r>
          </w:p>
        </w:tc>
        <w:tc>
          <w:tcPr>
            <w:tcW w:w="843" w:type="dxa"/>
          </w:tcPr>
          <w:p w:rsidR="00E0601A" w:rsidRPr="00E0601A" w:rsidRDefault="00E0601A" w:rsidP="00E0601A">
            <w:pPr>
              <w:jc w:val="center"/>
            </w:pPr>
            <w:r w:rsidRPr="00E0601A">
              <w:t>11</w:t>
            </w:r>
          </w:p>
        </w:tc>
      </w:tr>
      <w:tr w:rsidR="00E0601A" w:rsidRPr="00E0601A" w:rsidTr="00E0601A">
        <w:tc>
          <w:tcPr>
            <w:tcW w:w="746" w:type="dxa"/>
            <w:vAlign w:val="center"/>
          </w:tcPr>
          <w:p w:rsidR="00E0601A" w:rsidRPr="00E0601A" w:rsidRDefault="00E0601A" w:rsidP="00E0601A">
            <w:pPr>
              <w:jc w:val="center"/>
            </w:pPr>
            <w:r w:rsidRPr="00E0601A">
              <w:t>1</w:t>
            </w:r>
          </w:p>
        </w:tc>
        <w:tc>
          <w:tcPr>
            <w:tcW w:w="1676" w:type="dxa"/>
            <w:vAlign w:val="center"/>
          </w:tcPr>
          <w:p w:rsidR="00E0601A" w:rsidRPr="00E0601A" w:rsidRDefault="00E0601A" w:rsidP="00E0601A">
            <w:pPr>
              <w:jc w:val="center"/>
            </w:pPr>
            <w:r w:rsidRPr="00E0601A">
              <w:t>Удельный вес площади благоустроенной территории городского поселения к общей площади территории городского поселения, подлежащей благоустройству</w:t>
            </w:r>
          </w:p>
        </w:tc>
        <w:tc>
          <w:tcPr>
            <w:tcW w:w="761" w:type="dxa"/>
            <w:vAlign w:val="center"/>
          </w:tcPr>
          <w:p w:rsidR="00E0601A" w:rsidRPr="00E0601A" w:rsidRDefault="00E0601A" w:rsidP="00E0601A">
            <w:pPr>
              <w:jc w:val="center"/>
            </w:pPr>
            <w:r w:rsidRPr="00E0601A">
              <w:t>%</w:t>
            </w:r>
          </w:p>
        </w:tc>
        <w:tc>
          <w:tcPr>
            <w:tcW w:w="983" w:type="dxa"/>
            <w:vAlign w:val="center"/>
          </w:tcPr>
          <w:p w:rsidR="00E0601A" w:rsidRPr="00E0601A" w:rsidRDefault="00E0601A" w:rsidP="00E0601A">
            <w:pPr>
              <w:jc w:val="center"/>
            </w:pPr>
            <w:r w:rsidRPr="00E0601A">
              <w:t>12 %</w:t>
            </w:r>
          </w:p>
        </w:tc>
        <w:tc>
          <w:tcPr>
            <w:tcW w:w="817" w:type="dxa"/>
            <w:vAlign w:val="center"/>
          </w:tcPr>
          <w:p w:rsidR="00E0601A" w:rsidRPr="00E0601A" w:rsidRDefault="00E0601A" w:rsidP="00E0601A">
            <w:pPr>
              <w:jc w:val="center"/>
            </w:pPr>
            <w:r w:rsidRPr="00E0601A">
              <w:t>25%</w:t>
            </w:r>
          </w:p>
        </w:tc>
        <w:tc>
          <w:tcPr>
            <w:tcW w:w="817" w:type="dxa"/>
            <w:vAlign w:val="center"/>
          </w:tcPr>
          <w:p w:rsidR="00E0601A" w:rsidRPr="00E0601A" w:rsidRDefault="00E0601A" w:rsidP="00E0601A">
            <w:pPr>
              <w:jc w:val="center"/>
            </w:pPr>
            <w:r w:rsidRPr="00E0601A">
              <w:t>27%</w:t>
            </w:r>
          </w:p>
        </w:tc>
        <w:tc>
          <w:tcPr>
            <w:tcW w:w="817" w:type="dxa"/>
            <w:vAlign w:val="center"/>
          </w:tcPr>
          <w:p w:rsidR="00E0601A" w:rsidRPr="00E0601A" w:rsidRDefault="00E0601A" w:rsidP="00E0601A">
            <w:pPr>
              <w:jc w:val="center"/>
            </w:pPr>
            <w:r w:rsidRPr="00E0601A">
              <w:t>35%</w:t>
            </w:r>
          </w:p>
        </w:tc>
        <w:tc>
          <w:tcPr>
            <w:tcW w:w="817" w:type="dxa"/>
            <w:vAlign w:val="center"/>
          </w:tcPr>
          <w:p w:rsidR="00E0601A" w:rsidRPr="00E0601A" w:rsidRDefault="00E0601A" w:rsidP="00E0601A">
            <w:pPr>
              <w:jc w:val="center"/>
            </w:pPr>
            <w:r w:rsidRPr="00E0601A">
              <w:t>60%</w:t>
            </w:r>
          </w:p>
        </w:tc>
        <w:tc>
          <w:tcPr>
            <w:tcW w:w="817" w:type="dxa"/>
            <w:vAlign w:val="center"/>
          </w:tcPr>
          <w:p w:rsidR="00E0601A" w:rsidRPr="00E0601A" w:rsidRDefault="00E0601A" w:rsidP="00E0601A">
            <w:pPr>
              <w:jc w:val="center"/>
            </w:pPr>
            <w:r w:rsidRPr="00E0601A">
              <w:t>75%</w:t>
            </w:r>
          </w:p>
        </w:tc>
        <w:tc>
          <w:tcPr>
            <w:tcW w:w="818" w:type="dxa"/>
            <w:vAlign w:val="center"/>
          </w:tcPr>
          <w:p w:rsidR="00E0601A" w:rsidRPr="00E0601A" w:rsidRDefault="00E0601A" w:rsidP="00E0601A">
            <w:pPr>
              <w:jc w:val="center"/>
            </w:pPr>
            <w:r w:rsidRPr="00E0601A">
              <w:t>85%</w:t>
            </w:r>
          </w:p>
        </w:tc>
        <w:tc>
          <w:tcPr>
            <w:tcW w:w="843" w:type="dxa"/>
            <w:vAlign w:val="center"/>
          </w:tcPr>
          <w:p w:rsidR="00E0601A" w:rsidRPr="00E0601A" w:rsidRDefault="00E0601A" w:rsidP="00E0601A">
            <w:pPr>
              <w:jc w:val="center"/>
            </w:pPr>
            <w:r w:rsidRPr="00E0601A">
              <w:t>100%</w:t>
            </w:r>
          </w:p>
        </w:tc>
      </w:tr>
    </w:tbl>
    <w:p w:rsidR="00E0601A" w:rsidRPr="00E0601A" w:rsidRDefault="00E0601A" w:rsidP="00E0601A"/>
    <w:p w:rsidR="00E0601A" w:rsidRPr="00E0601A" w:rsidRDefault="00E0601A" w:rsidP="00E0601A">
      <w:pPr>
        <w:jc w:val="center"/>
      </w:pPr>
      <w:r w:rsidRPr="00E0601A">
        <w:rPr>
          <w:b/>
          <w:bCs/>
        </w:rPr>
        <w:t>3. АНАЛИЗ РИСКОВ РЕАЛИЗАЦИИ МУНИЦИПАЛЬНОЙ ПРОГРАММЫ И ОПИСАНИЕ МЕР УПРАВЛЕНИЯ РИСКАМИ РЕАЛИЗАЦИИ МУНИЦИПАЛЬНОЙ ПРОГРАММЫ</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Реализация муниципальной программы может быть подвержена влиянию следующих рисков:</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1) финансового риска, связанного с отсутствием финансирования либо недофинансированием программных мероприятий.</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Способы ограничения финансового риска:</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а) ежегодное уточнение объема финансовых средств исходя из возможностей бюджета поселения и в зависимости от достигнутых результатов;</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б) определение наиболее значимых мероприятий для первоочередного финансирования;</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E0601A" w:rsidRPr="00E0601A" w:rsidRDefault="00E0601A" w:rsidP="00E0601A">
      <w:pPr>
        <w:jc w:val="center"/>
        <w:rPr>
          <w:b/>
          <w:bCs/>
        </w:rPr>
      </w:pPr>
      <w:r w:rsidRPr="00E0601A">
        <w:rPr>
          <w:b/>
          <w:bCs/>
        </w:rPr>
        <w:t>4. РЕСУРСНОЕ ОБЕСПЕЧЕНИЕ МУНИЦИПАЛЬНОЙ ПРОГРАММЫ</w:t>
      </w:r>
    </w:p>
    <w:p w:rsidR="00E0601A" w:rsidRPr="00E0601A" w:rsidRDefault="00E0601A" w:rsidP="00E0601A">
      <w:pPr>
        <w:ind w:firstLine="708"/>
        <w:jc w:val="both"/>
      </w:pPr>
      <w:r w:rsidRPr="00E0601A">
        <w:t xml:space="preserve">Финансирование муниципальной программы осуществляется за счет средств бюджета Жигаловского муниципального образования и внебюджетных источников финансирования. поселения. </w:t>
      </w:r>
    </w:p>
    <w:p w:rsidR="00E0601A" w:rsidRPr="00E0601A" w:rsidRDefault="00E0601A" w:rsidP="00E0601A">
      <w:pPr>
        <w:pStyle w:val="ac"/>
        <w:ind w:firstLine="708"/>
        <w:jc w:val="both"/>
        <w:rPr>
          <w:rFonts w:cs="Times New Roman"/>
          <w:sz w:val="20"/>
          <w:szCs w:val="20"/>
          <w:lang w:eastAsia="ru-RU"/>
        </w:rPr>
      </w:pPr>
      <w:r w:rsidRPr="00E0601A">
        <w:rPr>
          <w:rFonts w:cs="Times New Roman"/>
          <w:sz w:val="20"/>
          <w:szCs w:val="20"/>
          <w:lang w:eastAsia="ru-RU"/>
        </w:rPr>
        <w:t>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w:t>
      </w:r>
      <w:r w:rsidRPr="00E0601A">
        <w:rPr>
          <w:rFonts w:cs="Times New Roman"/>
          <w:sz w:val="20"/>
          <w:szCs w:val="20"/>
          <w:lang w:eastAsia="ru-RU"/>
        </w:rPr>
        <w:tab/>
      </w:r>
      <w:r w:rsidRPr="00E0601A">
        <w:rPr>
          <w:rFonts w:cs="Times New Roman"/>
          <w:sz w:val="20"/>
          <w:szCs w:val="20"/>
          <w:lang w:eastAsia="ru-RU"/>
        </w:rPr>
        <w:tab/>
      </w:r>
      <w:r w:rsidRPr="00E0601A">
        <w:rPr>
          <w:rFonts w:cs="Times New Roman"/>
          <w:sz w:val="20"/>
          <w:szCs w:val="20"/>
          <w:lang w:eastAsia="ru-RU"/>
        </w:rPr>
        <w:tab/>
      </w:r>
      <w:r w:rsidRPr="00E0601A">
        <w:rPr>
          <w:rFonts w:cs="Times New Roman"/>
          <w:sz w:val="20"/>
          <w:szCs w:val="20"/>
          <w:lang w:eastAsia="ru-RU"/>
        </w:rPr>
        <w:tab/>
      </w:r>
    </w:p>
    <w:p w:rsidR="00E0601A" w:rsidRPr="00E0601A" w:rsidRDefault="00E0601A" w:rsidP="00E0601A">
      <w:pPr>
        <w:pStyle w:val="ac"/>
        <w:ind w:firstLine="708"/>
        <w:jc w:val="both"/>
        <w:rPr>
          <w:rFonts w:eastAsia="Times New Roman" w:cs="Times New Roman"/>
          <w:sz w:val="20"/>
          <w:szCs w:val="20"/>
          <w:lang w:eastAsia="ru-RU"/>
        </w:rPr>
      </w:pPr>
      <w:r w:rsidRPr="00E0601A">
        <w:rPr>
          <w:rFonts w:eastAsia="Times New Roman" w:cs="Times New Roman"/>
          <w:sz w:val="20"/>
          <w:szCs w:val="20"/>
          <w:lang w:eastAsia="ru-RU"/>
        </w:rPr>
        <w:t>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w:t>
      </w:r>
      <w:bookmarkStart w:id="3" w:name="sub_500"/>
      <w:bookmarkEnd w:id="3"/>
    </w:p>
    <w:p w:rsidR="00E0601A" w:rsidRPr="00E0601A" w:rsidRDefault="00E0601A" w:rsidP="00E0601A">
      <w:pPr>
        <w:jc w:val="center"/>
      </w:pPr>
      <w:r w:rsidRPr="00E0601A">
        <w:rPr>
          <w:b/>
          <w:bCs/>
        </w:rPr>
        <w:t>5. ОЖИДАЕМЫЕ КОНЕЧНЫЕ РЕЗУЛЬТАТЫ МУНИЦИПАЛЬНОЙ ПРОГРАММЫ, МЕТОДИКА ОЦЕНКИ РЕЗУЛЬТАТИВНОСТИ МУНИЦИПАЛЬНОЙ ПРОГРАММЫ</w:t>
      </w:r>
    </w:p>
    <w:p w:rsidR="00E0601A" w:rsidRPr="00E0601A" w:rsidRDefault="00E0601A" w:rsidP="00E0601A">
      <w:pPr>
        <w:ind w:firstLine="708"/>
        <w:jc w:val="both"/>
      </w:pPr>
      <w:r w:rsidRPr="00E0601A">
        <w:t>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 подлежащей благоустройству с 12% в 2019 году до 100% в 2025 году.</w:t>
      </w:r>
    </w:p>
    <w:p w:rsidR="00E0601A" w:rsidRPr="00E0601A" w:rsidRDefault="00E0601A" w:rsidP="00E0601A">
      <w:pPr>
        <w:ind w:firstLine="708"/>
        <w:jc w:val="both"/>
      </w:pPr>
      <w:r w:rsidRPr="00E0601A">
        <w:t>Исходными данными для расчета показателя результативности муниципальной программы является информация о площади благоустроенной территории Жигаловского муниципального образования.</w:t>
      </w:r>
    </w:p>
    <w:p w:rsidR="00E0601A" w:rsidRPr="00E0601A" w:rsidRDefault="00E0601A" w:rsidP="00E0601A">
      <w:pPr>
        <w:ind w:firstLine="708"/>
        <w:jc w:val="both"/>
      </w:pPr>
      <w:r w:rsidRPr="00E0601A">
        <w:t>При расчете данного показателя результативности учитывается площадь благоустроенной территории Жигаловского муниципального образования.</w:t>
      </w:r>
    </w:p>
    <w:p w:rsidR="00E0601A" w:rsidRPr="00E0601A" w:rsidRDefault="00E0601A" w:rsidP="00E0601A">
      <w:pPr>
        <w:ind w:firstLine="708"/>
        <w:jc w:val="both"/>
      </w:pPr>
      <w:r w:rsidRPr="00E0601A">
        <w:t>Показатель определяется в процентах от общей площади территории Жигаловского муниципального образования и рассчитывается по формуле:</w:t>
      </w:r>
    </w:p>
    <w:p w:rsidR="00E0601A" w:rsidRPr="00E0601A" w:rsidRDefault="00E0601A" w:rsidP="00E0601A">
      <w:pPr>
        <w:jc w:val="both"/>
      </w:pPr>
      <w:r w:rsidRPr="00E0601A">
        <w:t>Уд = Sблаг. / Sобщ. * 100%,</w:t>
      </w:r>
    </w:p>
    <w:p w:rsidR="00E0601A" w:rsidRPr="00E0601A" w:rsidRDefault="00E0601A" w:rsidP="00E0601A">
      <w:pPr>
        <w:ind w:firstLine="708"/>
        <w:jc w:val="both"/>
      </w:pPr>
      <w:r w:rsidRPr="00E0601A">
        <w:t>где</w:t>
      </w:r>
    </w:p>
    <w:p w:rsidR="00E0601A" w:rsidRPr="00E0601A" w:rsidRDefault="00E0601A" w:rsidP="00E0601A">
      <w:pPr>
        <w:ind w:firstLine="708"/>
        <w:jc w:val="both"/>
      </w:pPr>
      <w:r w:rsidRPr="00E0601A">
        <w:t>Уд - удельный вес площади придомовой благоустроенной территории Жигаловского муниципального образования (процент);</w:t>
      </w:r>
    </w:p>
    <w:p w:rsidR="00E0601A" w:rsidRPr="00E0601A" w:rsidRDefault="00E0601A" w:rsidP="00E0601A">
      <w:pPr>
        <w:ind w:firstLine="708"/>
        <w:jc w:val="both"/>
      </w:pPr>
      <w:r w:rsidRPr="00E0601A">
        <w:t xml:space="preserve">Sблаг. - площадь придомовой благоустроенной территории Жигаловского муниципального образования </w:t>
      </w:r>
    </w:p>
    <w:p w:rsidR="00E0601A" w:rsidRPr="00E0601A" w:rsidRDefault="00E0601A" w:rsidP="00E0601A">
      <w:pPr>
        <w:ind w:firstLine="708"/>
        <w:jc w:val="both"/>
      </w:pPr>
      <w:r w:rsidRPr="00E0601A">
        <w:t xml:space="preserve">Sобщ. – общая площадь придомовой территории поселения </w:t>
      </w:r>
    </w:p>
    <w:p w:rsidR="00E0601A" w:rsidRPr="00E0601A" w:rsidRDefault="00E0601A" w:rsidP="00E0601A">
      <w:pPr>
        <w:jc w:val="both"/>
      </w:pPr>
    </w:p>
    <w:p w:rsidR="00E0601A" w:rsidRPr="00E0601A" w:rsidRDefault="00E0601A" w:rsidP="00E0601A">
      <w:pPr>
        <w:jc w:val="right"/>
        <w:sectPr w:rsidR="00E0601A" w:rsidRPr="00E0601A" w:rsidSect="00E0601A">
          <w:pgSz w:w="11900" w:h="16840" w:code="9"/>
          <w:pgMar w:top="567" w:right="560" w:bottom="284" w:left="1418" w:header="0" w:footer="6" w:gutter="0"/>
          <w:cols w:space="708"/>
          <w:noEndnote/>
          <w:docGrid w:linePitch="360"/>
        </w:sectPr>
      </w:pPr>
    </w:p>
    <w:p w:rsidR="00E0601A" w:rsidRPr="00E0601A" w:rsidRDefault="00E0601A" w:rsidP="00E0601A">
      <w:pPr>
        <w:jc w:val="right"/>
      </w:pPr>
      <w:r w:rsidRPr="00E0601A">
        <w:lastRenderedPageBreak/>
        <w:t>Приложение 1</w:t>
      </w:r>
    </w:p>
    <w:p w:rsidR="00E0601A" w:rsidRPr="00E0601A" w:rsidRDefault="00E0601A" w:rsidP="00E0601A">
      <w:pPr>
        <w:pStyle w:val="ac"/>
        <w:jc w:val="right"/>
        <w:rPr>
          <w:rFonts w:cs="Times New Roman"/>
          <w:sz w:val="20"/>
          <w:szCs w:val="20"/>
          <w:lang w:eastAsia="ru-RU"/>
        </w:rPr>
      </w:pPr>
      <w:r w:rsidRPr="00E0601A">
        <w:rPr>
          <w:rFonts w:cs="Times New Roman"/>
          <w:sz w:val="20"/>
          <w:szCs w:val="20"/>
          <w:lang w:eastAsia="ru-RU"/>
        </w:rPr>
        <w:t>к муниципальной программе</w:t>
      </w:r>
    </w:p>
    <w:p w:rsidR="00E0601A" w:rsidRPr="00E0601A" w:rsidRDefault="00E0601A" w:rsidP="00E0601A">
      <w:pPr>
        <w:pStyle w:val="ac"/>
        <w:jc w:val="right"/>
        <w:rPr>
          <w:rFonts w:cs="Times New Roman"/>
          <w:sz w:val="20"/>
          <w:szCs w:val="20"/>
          <w:lang w:eastAsia="ru-RU"/>
        </w:rPr>
      </w:pPr>
      <w:r w:rsidRPr="00E0601A">
        <w:rPr>
          <w:rFonts w:cs="Times New Roman"/>
          <w:sz w:val="20"/>
          <w:szCs w:val="20"/>
          <w:lang w:eastAsia="ru-RU"/>
        </w:rPr>
        <w:t>«Благоустройство и санитарная очистка территории</w:t>
      </w:r>
    </w:p>
    <w:p w:rsidR="00E0601A" w:rsidRPr="00E0601A" w:rsidRDefault="00E0601A" w:rsidP="00E0601A">
      <w:pPr>
        <w:pStyle w:val="ac"/>
        <w:jc w:val="right"/>
        <w:rPr>
          <w:rFonts w:cs="Times New Roman"/>
          <w:sz w:val="20"/>
          <w:szCs w:val="20"/>
          <w:lang w:eastAsia="ru-RU"/>
        </w:rPr>
      </w:pPr>
      <w:r w:rsidRPr="00E0601A">
        <w:rPr>
          <w:rFonts w:cs="Times New Roman"/>
          <w:sz w:val="20"/>
          <w:szCs w:val="20"/>
          <w:lang w:eastAsia="ru-RU"/>
        </w:rPr>
        <w:t>Жигаловского муниципального образования</w:t>
      </w:r>
    </w:p>
    <w:p w:rsidR="00E0601A" w:rsidRPr="00E0601A" w:rsidRDefault="00E0601A" w:rsidP="00E0601A">
      <w:pPr>
        <w:pStyle w:val="ac"/>
        <w:jc w:val="right"/>
        <w:rPr>
          <w:rFonts w:cs="Times New Roman"/>
          <w:sz w:val="20"/>
          <w:szCs w:val="20"/>
          <w:lang w:eastAsia="ru-RU"/>
        </w:rPr>
      </w:pPr>
      <w:r w:rsidRPr="00E0601A">
        <w:rPr>
          <w:rFonts w:cs="Times New Roman"/>
          <w:sz w:val="20"/>
          <w:szCs w:val="20"/>
          <w:lang w:eastAsia="ru-RU"/>
        </w:rPr>
        <w:t>на 2019 – 2025 годы»</w:t>
      </w:r>
    </w:p>
    <w:p w:rsidR="00E0601A" w:rsidRPr="00E0601A" w:rsidRDefault="00E0601A" w:rsidP="00E0601A">
      <w:pPr>
        <w:jc w:val="center"/>
      </w:pPr>
      <w:r w:rsidRPr="00E0601A">
        <w:rPr>
          <w:b/>
          <w:bCs/>
        </w:rPr>
        <w:t>Система мероприятий муниципальной программы</w:t>
      </w:r>
    </w:p>
    <w:p w:rsidR="00E0601A" w:rsidRPr="00E0601A" w:rsidRDefault="00E0601A" w:rsidP="00E0601A">
      <w:pPr>
        <w:jc w:val="center"/>
        <w:rPr>
          <w:b/>
          <w:bCs/>
        </w:rPr>
      </w:pPr>
      <w:r w:rsidRPr="00E0601A">
        <w:rPr>
          <w:b/>
          <w:bCs/>
        </w:rPr>
        <w:t>«Благоустройство и санитарная очистка территории Жигаловского муниципального образования на 2019 - 2025 годы»</w:t>
      </w:r>
    </w:p>
    <w:p w:rsidR="00E0601A" w:rsidRPr="00E0601A" w:rsidRDefault="00E0601A" w:rsidP="00E0601A">
      <w:pPr>
        <w:jc w:val="center"/>
        <w:rPr>
          <w:b/>
          <w:bCs/>
        </w:rPr>
      </w:pPr>
    </w:p>
    <w:tbl>
      <w:tblPr>
        <w:tblW w:w="13580" w:type="dxa"/>
        <w:tblLook w:val="04A0" w:firstRow="1" w:lastRow="0" w:firstColumn="1" w:lastColumn="0" w:noHBand="0" w:noVBand="1"/>
      </w:tblPr>
      <w:tblGrid>
        <w:gridCol w:w="4300"/>
        <w:gridCol w:w="1512"/>
        <w:gridCol w:w="1843"/>
        <w:gridCol w:w="1295"/>
        <w:gridCol w:w="13"/>
        <w:gridCol w:w="1243"/>
        <w:gridCol w:w="1183"/>
        <w:gridCol w:w="13"/>
        <w:gridCol w:w="1127"/>
        <w:gridCol w:w="13"/>
        <w:gridCol w:w="1022"/>
        <w:gridCol w:w="16"/>
      </w:tblGrid>
      <w:tr w:rsidR="00E0601A" w:rsidRPr="00E0601A" w:rsidTr="00E0601A">
        <w:trPr>
          <w:trHeight w:val="300"/>
        </w:trPr>
        <w:tc>
          <w:tcPr>
            <w:tcW w:w="7655" w:type="dxa"/>
            <w:gridSpan w:val="3"/>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1. Уличное освещение территории городского поселения</w:t>
            </w:r>
          </w:p>
        </w:tc>
        <w:tc>
          <w:tcPr>
            <w:tcW w:w="1295" w:type="dxa"/>
            <w:tcBorders>
              <w:top w:val="nil"/>
              <w:left w:val="nil"/>
              <w:bottom w:val="nil"/>
              <w:right w:val="nil"/>
            </w:tcBorders>
            <w:shd w:val="clear" w:color="auto" w:fill="auto"/>
            <w:noWrap/>
            <w:vAlign w:val="bottom"/>
            <w:hideMark/>
          </w:tcPr>
          <w:p w:rsidR="00E0601A" w:rsidRPr="00E0601A" w:rsidRDefault="00E0601A" w:rsidP="00E0601A">
            <w:pPr>
              <w:rPr>
                <w:b/>
                <w:bCs/>
              </w:rPr>
            </w:pPr>
          </w:p>
        </w:tc>
        <w:tc>
          <w:tcPr>
            <w:tcW w:w="2439" w:type="dxa"/>
            <w:gridSpan w:val="3"/>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Наименование работ или затрат</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Расходы на электроэнергию по уличному освещению</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851 548,62</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983 187,16</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1 028 360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1 264 500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1258398</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1346485</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rPr>
                <w:lang w:val="en-US"/>
              </w:rPr>
              <w:t>1</w:t>
            </w:r>
            <w:r w:rsidRPr="00E0601A">
              <w:t>440739</w:t>
            </w:r>
          </w:p>
        </w:tc>
      </w:tr>
      <w:tr w:rsidR="00E0601A" w:rsidRPr="00E0601A" w:rsidTr="00E0601A">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Изготовление ПСД и экспертиза (К.Маркса, Щорса, Дорожная)</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273 000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p>
        </w:tc>
      </w:tr>
      <w:tr w:rsidR="00E0601A" w:rsidRPr="00E0601A" w:rsidTr="00E0601A">
        <w:trPr>
          <w:trHeight w:val="36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Линия Карла Маркса - Чупановская</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150 000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p>
        </w:tc>
      </w:tr>
      <w:tr w:rsidR="00E0601A" w:rsidRPr="00E0601A" w:rsidTr="00E0601A">
        <w:trPr>
          <w:trHeight w:val="682"/>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 xml:space="preserve">Приобретение приборов учета, фото-реле, шкафов </w:t>
            </w:r>
          </w:p>
        </w:tc>
        <w:tc>
          <w:tcPr>
            <w:tcW w:w="1512" w:type="dxa"/>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42 000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42 000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128000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128000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128000</w:t>
            </w:r>
          </w:p>
        </w:tc>
      </w:tr>
      <w:tr w:rsidR="00E0601A" w:rsidRPr="00E0601A" w:rsidTr="00E0601A">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 xml:space="preserve">Установка приборов учета, временных реле, шкафов </w:t>
            </w:r>
          </w:p>
        </w:tc>
        <w:tc>
          <w:tcPr>
            <w:tcW w:w="1512" w:type="dxa"/>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29 219,02</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22 067,490</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7 500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7 500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p>
        </w:tc>
      </w:tr>
      <w:tr w:rsidR="00E0601A" w:rsidRPr="00E0601A" w:rsidTr="00E0601A">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Замена светильников на энергосберегающие (договор ГПХ)</w:t>
            </w:r>
          </w:p>
        </w:tc>
        <w:tc>
          <w:tcPr>
            <w:tcW w:w="1512" w:type="dxa"/>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106 791,50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64 988,78</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43 828</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43 828</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143520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143520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143520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pPr>
              <w:rPr>
                <w:b/>
                <w:bCs/>
              </w:rPr>
            </w:pPr>
            <w:r w:rsidRPr="00E0601A">
              <w:rPr>
                <w:b/>
                <w:bCs/>
              </w:rPr>
              <w:t>Итого</w:t>
            </w:r>
          </w:p>
        </w:tc>
        <w:tc>
          <w:tcPr>
            <w:tcW w:w="1512" w:type="dxa"/>
            <w:tcBorders>
              <w:top w:val="nil"/>
              <w:left w:val="nil"/>
              <w:bottom w:val="single" w:sz="4" w:space="0" w:color="auto"/>
              <w:right w:val="single" w:sz="4" w:space="0" w:color="auto"/>
            </w:tcBorders>
            <w:shd w:val="clear" w:color="auto" w:fill="auto"/>
            <w:vAlign w:val="center"/>
            <w:hideMark/>
          </w:tcPr>
          <w:p w:rsidR="00E0601A" w:rsidRPr="00E0601A" w:rsidRDefault="00E0601A" w:rsidP="00E0601A">
            <w:pPr>
              <w:jc w:val="center"/>
              <w:rPr>
                <w:b/>
                <w:bCs/>
              </w:rPr>
            </w:pPr>
            <w:r w:rsidRPr="00E0601A">
              <w:rPr>
                <w:b/>
                <w:bCs/>
              </w:rPr>
              <w:t>987 559,14</w:t>
            </w:r>
          </w:p>
        </w:tc>
        <w:tc>
          <w:tcPr>
            <w:tcW w:w="1843" w:type="dxa"/>
            <w:tcBorders>
              <w:top w:val="nil"/>
              <w:left w:val="nil"/>
              <w:bottom w:val="single" w:sz="4" w:space="0" w:color="auto"/>
              <w:right w:val="single" w:sz="4" w:space="0" w:color="auto"/>
            </w:tcBorders>
            <w:shd w:val="clear" w:color="auto" w:fill="auto"/>
            <w:noWrap/>
            <w:vAlign w:val="center"/>
            <w:hideMark/>
          </w:tcPr>
          <w:p w:rsidR="00E0601A" w:rsidRPr="00E0601A" w:rsidRDefault="00E0601A" w:rsidP="00E0601A">
            <w:pPr>
              <w:jc w:val="center"/>
              <w:rPr>
                <w:b/>
                <w:bCs/>
              </w:rPr>
            </w:pPr>
            <w:r w:rsidRPr="00E0601A">
              <w:rPr>
                <w:b/>
                <w:bCs/>
              </w:rPr>
              <w:t>1 070 243,43</w:t>
            </w:r>
          </w:p>
        </w:tc>
        <w:tc>
          <w:tcPr>
            <w:tcW w:w="1295" w:type="dxa"/>
            <w:tcBorders>
              <w:top w:val="nil"/>
              <w:left w:val="nil"/>
              <w:bottom w:val="single" w:sz="4" w:space="0" w:color="auto"/>
              <w:right w:val="single" w:sz="4" w:space="0" w:color="auto"/>
            </w:tcBorders>
            <w:shd w:val="clear" w:color="auto" w:fill="auto"/>
            <w:noWrap/>
            <w:vAlign w:val="center"/>
            <w:hideMark/>
          </w:tcPr>
          <w:p w:rsidR="00E0601A" w:rsidRPr="00E0601A" w:rsidRDefault="00E0601A" w:rsidP="00E0601A">
            <w:pPr>
              <w:jc w:val="center"/>
              <w:rPr>
                <w:b/>
                <w:bCs/>
              </w:rPr>
            </w:pPr>
            <w:r w:rsidRPr="00E0601A">
              <w:rPr>
                <w:b/>
                <w:bCs/>
              </w:rPr>
              <w:t>1 544 688</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1 357 828</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1529918</w:t>
            </w:r>
            <w:r w:rsidRPr="00E0601A">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1618005</w:t>
            </w:r>
            <w:r w:rsidRPr="00E0601A">
              <w:rPr>
                <w:b/>
                <w:bCs/>
              </w:rPr>
              <w:fldChar w:fldCharType="end"/>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1712259</w:t>
            </w:r>
            <w:r w:rsidRPr="00E0601A">
              <w:rPr>
                <w:b/>
                <w:bCs/>
              </w:rPr>
              <w:fldChar w:fldCharType="end"/>
            </w:r>
          </w:p>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pPr>
              <w:jc w:val="right"/>
              <w:rPr>
                <w:b/>
                <w:bCs/>
              </w:rPr>
            </w:pPr>
          </w:p>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7655" w:type="dxa"/>
            <w:gridSpan w:val="3"/>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2. Уборка мусора и несанкционированных свалок</w:t>
            </w:r>
          </w:p>
        </w:tc>
        <w:tc>
          <w:tcPr>
            <w:tcW w:w="1295" w:type="dxa"/>
            <w:tcBorders>
              <w:top w:val="nil"/>
              <w:left w:val="nil"/>
              <w:bottom w:val="nil"/>
              <w:right w:val="nil"/>
            </w:tcBorders>
            <w:shd w:val="clear" w:color="auto" w:fill="auto"/>
            <w:noWrap/>
            <w:vAlign w:val="bottom"/>
            <w:hideMark/>
          </w:tcPr>
          <w:p w:rsidR="00E0601A" w:rsidRPr="00E0601A" w:rsidRDefault="00E0601A" w:rsidP="00E0601A">
            <w:pPr>
              <w:rPr>
                <w:b/>
                <w:bCs/>
              </w:rPr>
            </w:pPr>
          </w:p>
        </w:tc>
        <w:tc>
          <w:tcPr>
            <w:tcW w:w="2439" w:type="dxa"/>
            <w:gridSpan w:val="3"/>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i/>
                <w:iCs/>
              </w:rPr>
            </w:pPr>
            <w:r w:rsidRPr="00E0601A">
              <w:rPr>
                <w:i/>
                <w:iCs/>
              </w:rPr>
              <w:t>Уборка мусора и несанкционированных свалок с территории муниципального образования</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252 266,40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5 439 318,96</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Cs/>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rPr>
                <w:bCs/>
              </w:rPr>
              <w:t>1 262 145</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rPr>
                <w:bCs/>
              </w:rPr>
              <w:t>1825966</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1730968</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1806495</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b/>
              </w:rPr>
            </w:pPr>
            <w:r w:rsidRPr="00E0601A">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2 522 266,40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5 439 318,96</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bCs/>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rPr>
                <w:b/>
              </w:rPr>
            </w:pPr>
            <w:r w:rsidRPr="00E0601A">
              <w:rPr>
                <w:b/>
                <w:bCs/>
              </w:rPr>
              <w:t>1 262 145</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rPr>
                <w:b/>
              </w:rPr>
            </w:pPr>
            <w:r w:rsidRPr="00E0601A">
              <w:rPr>
                <w:b/>
                <w:bCs/>
              </w:rPr>
              <w:t>1825966</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1730968</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rPr>
            </w:pPr>
            <w:r w:rsidRPr="00E0601A">
              <w:rPr>
                <w:b/>
              </w:rPr>
              <w:t>1806495</w:t>
            </w:r>
          </w:p>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pPr>
              <w:jc w:val="right"/>
              <w:rPr>
                <w:b/>
                <w:bCs/>
              </w:rPr>
            </w:pPr>
          </w:p>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3. Летняя занятость детей</w:t>
            </w:r>
          </w:p>
        </w:tc>
        <w:tc>
          <w:tcPr>
            <w:tcW w:w="1512" w:type="dxa"/>
            <w:tcBorders>
              <w:top w:val="nil"/>
              <w:left w:val="nil"/>
              <w:bottom w:val="nil"/>
              <w:right w:val="nil"/>
            </w:tcBorders>
            <w:shd w:val="clear" w:color="auto" w:fill="auto"/>
            <w:noWrap/>
            <w:vAlign w:val="bottom"/>
            <w:hideMark/>
          </w:tcPr>
          <w:p w:rsidR="00E0601A" w:rsidRPr="00E0601A" w:rsidRDefault="00E0601A" w:rsidP="00E0601A">
            <w:pPr>
              <w:rPr>
                <w:b/>
                <w:bCs/>
              </w:rPr>
            </w:pPr>
          </w:p>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2439" w:type="dxa"/>
            <w:gridSpan w:val="3"/>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Работа экологического отряда "Дети Жигалово" в летний период</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83 252,67</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Cs/>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Cs/>
              </w:rPr>
              <w:t>119 200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01A" w:rsidRPr="00E0601A" w:rsidRDefault="00E0601A" w:rsidP="00E0601A">
            <w:pPr>
              <w:jc w:val="center"/>
              <w:rPr>
                <w:lang w:val="en-US"/>
              </w:rPr>
            </w:pPr>
            <w:r w:rsidRPr="00E0601A">
              <w:rPr>
                <w:bCs/>
              </w:rPr>
              <w:t>127 585</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lang w:val="en-US"/>
              </w:rPr>
            </w:pPr>
            <w:r w:rsidRPr="00E0601A">
              <w:rPr>
                <w:bCs/>
              </w:rPr>
              <w:t>155 772</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rPr>
                <w:lang w:val="en-US"/>
              </w:rPr>
            </w:pPr>
            <w:r w:rsidRPr="00E0601A">
              <w:rPr>
                <w:bCs/>
              </w:rPr>
              <w:t>129 772</w:t>
            </w:r>
          </w:p>
        </w:tc>
      </w:tr>
      <w:tr w:rsidR="00E0601A" w:rsidRPr="00E0601A" w:rsidTr="00E0601A">
        <w:trPr>
          <w:trHeight w:val="352"/>
        </w:trPr>
        <w:tc>
          <w:tcPr>
            <w:tcW w:w="4300" w:type="dxa"/>
            <w:tcBorders>
              <w:top w:val="nil"/>
              <w:left w:val="single" w:sz="4" w:space="0" w:color="auto"/>
              <w:bottom w:val="single" w:sz="4" w:space="0" w:color="auto"/>
              <w:right w:val="single" w:sz="4" w:space="0" w:color="auto"/>
            </w:tcBorders>
            <w:shd w:val="clear" w:color="auto" w:fill="auto"/>
            <w:vAlign w:val="center"/>
          </w:tcPr>
          <w:p w:rsidR="00E0601A" w:rsidRPr="00E0601A" w:rsidRDefault="00E0601A" w:rsidP="00E0601A">
            <w:pPr>
              <w:rPr>
                <w:b/>
              </w:rPr>
            </w:pPr>
            <w:r w:rsidRPr="00E0601A">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83 252,67</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119 200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127 585</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bCs/>
              </w:rPr>
              <w:t>155 772</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rPr>
                <w:b/>
              </w:rPr>
            </w:pPr>
            <w:r w:rsidRPr="00E0601A">
              <w:rPr>
                <w:b/>
                <w:bCs/>
              </w:rPr>
              <w:t>129 772</w:t>
            </w:r>
          </w:p>
        </w:tc>
      </w:tr>
      <w:tr w:rsidR="00E0601A" w:rsidRPr="00E0601A" w:rsidTr="00E0601A">
        <w:trPr>
          <w:trHeight w:val="300"/>
        </w:trPr>
        <w:tc>
          <w:tcPr>
            <w:tcW w:w="8963" w:type="dxa"/>
            <w:gridSpan w:val="5"/>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4. Содержание внутри поселковых дорог в нормативном состоянии</w:t>
            </w:r>
          </w:p>
        </w:tc>
        <w:tc>
          <w:tcPr>
            <w:tcW w:w="2439" w:type="dxa"/>
            <w:gridSpan w:val="3"/>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38" w:type="dxa"/>
            <w:gridSpan w:val="2"/>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 xml:space="preserve">Удаление снежного наката ДСИО тяжелый грейдер(март, декабрь) </w:t>
            </w:r>
          </w:p>
          <w:p w:rsidR="00E0601A" w:rsidRPr="00E0601A" w:rsidRDefault="00E0601A" w:rsidP="00E0601A">
            <w:r w:rsidRPr="00E0601A">
              <w:t>Летнее грейдирование дорог (автогрейдер средний)</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1 397 492,98</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3 080 948,83</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Cs/>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Cs/>
              </w:rPr>
              <w:t>4 664 443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01A" w:rsidRPr="00E0601A" w:rsidRDefault="00E0601A" w:rsidP="00E0601A">
            <w:pPr>
              <w:jc w:val="center"/>
              <w:rPr>
                <w:lang w:val="en-US"/>
              </w:rPr>
            </w:pPr>
            <w:r w:rsidRPr="00E0601A">
              <w:rPr>
                <w:bCs/>
              </w:rPr>
              <w:t>2 320 275</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lang w:val="en-US"/>
              </w:rPr>
            </w:pPr>
            <w:r w:rsidRPr="00E0601A">
              <w:rPr>
                <w:bCs/>
              </w:rPr>
              <w:t>1 674 265</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rPr>
                <w:lang w:val="en-US"/>
              </w:rPr>
            </w:pPr>
            <w:r w:rsidRPr="00E0601A">
              <w:rPr>
                <w:bCs/>
              </w:rPr>
              <w:t>1719710</w:t>
            </w:r>
          </w:p>
        </w:tc>
      </w:tr>
      <w:tr w:rsidR="00E0601A" w:rsidRPr="00E0601A" w:rsidTr="00E0601A">
        <w:trPr>
          <w:trHeight w:val="381"/>
        </w:trPr>
        <w:tc>
          <w:tcPr>
            <w:tcW w:w="4300" w:type="dxa"/>
            <w:tcBorders>
              <w:top w:val="nil"/>
              <w:left w:val="single" w:sz="4" w:space="0" w:color="auto"/>
              <w:bottom w:val="single" w:sz="4" w:space="0" w:color="auto"/>
              <w:right w:val="single" w:sz="4" w:space="0" w:color="auto"/>
            </w:tcBorders>
            <w:shd w:val="clear" w:color="auto" w:fill="auto"/>
            <w:vAlign w:val="center"/>
          </w:tcPr>
          <w:p w:rsidR="00E0601A" w:rsidRPr="00E0601A" w:rsidRDefault="00E0601A" w:rsidP="00E0601A">
            <w:pPr>
              <w:rPr>
                <w:b/>
              </w:rPr>
            </w:pPr>
            <w:r w:rsidRPr="00E0601A">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1 397 492,98</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3 080 948,83</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4 664 443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2 320 275</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bCs/>
              </w:rPr>
              <w:t>1 674 265</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rPr>
                <w:b/>
              </w:rPr>
            </w:pPr>
            <w:r w:rsidRPr="00E0601A">
              <w:rPr>
                <w:b/>
                <w:bCs/>
              </w:rPr>
              <w:t>1719710</w:t>
            </w:r>
          </w:p>
        </w:tc>
      </w:tr>
      <w:tr w:rsidR="00E0601A" w:rsidRPr="00E0601A" w:rsidTr="00E0601A">
        <w:trPr>
          <w:trHeight w:val="300"/>
        </w:trPr>
        <w:tc>
          <w:tcPr>
            <w:tcW w:w="4300" w:type="dxa"/>
            <w:tcBorders>
              <w:top w:val="nil"/>
              <w:left w:val="nil"/>
              <w:bottom w:val="nil"/>
              <w:right w:val="nil"/>
            </w:tcBorders>
            <w:shd w:val="clear" w:color="auto" w:fill="auto"/>
            <w:vAlign w:val="bottom"/>
            <w:hideMark/>
          </w:tcPr>
          <w:p w:rsidR="00E0601A" w:rsidRPr="00E0601A" w:rsidRDefault="00E0601A" w:rsidP="00E0601A">
            <w:pPr>
              <w:jc w:val="right"/>
              <w:rPr>
                <w:b/>
                <w:bCs/>
              </w:rPr>
            </w:pPr>
          </w:p>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pPr>
              <w:jc w:val="center"/>
            </w:pPr>
          </w:p>
        </w:tc>
        <w:tc>
          <w:tcPr>
            <w:tcW w:w="1295" w:type="dxa"/>
            <w:tcBorders>
              <w:top w:val="nil"/>
              <w:left w:val="nil"/>
              <w:bottom w:val="nil"/>
              <w:right w:val="nil"/>
            </w:tcBorders>
            <w:shd w:val="clear" w:color="auto" w:fill="auto"/>
            <w:noWrap/>
            <w:vAlign w:val="bottom"/>
            <w:hideMark/>
          </w:tcPr>
          <w:p w:rsidR="00E0601A" w:rsidRPr="00E0601A" w:rsidRDefault="00E0601A" w:rsidP="00E0601A">
            <w:pPr>
              <w:jc w:val="center"/>
            </w:pPr>
          </w:p>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pPr>
              <w:jc w:val="center"/>
            </w:pPr>
          </w:p>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270"/>
        </w:trPr>
        <w:tc>
          <w:tcPr>
            <w:tcW w:w="5812" w:type="dxa"/>
            <w:gridSpan w:val="2"/>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5. Содержание места захоронения</w:t>
            </w:r>
          </w:p>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2439" w:type="dxa"/>
            <w:gridSpan w:val="3"/>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i/>
                <w:iCs/>
              </w:rPr>
            </w:pPr>
            <w:r w:rsidRPr="00E0601A">
              <w:rPr>
                <w:i/>
                <w:iCs/>
              </w:rPr>
              <w:t>Содержание места захоронения «общественное кладбище»</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40 166,54</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22 654</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Cs/>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Cs/>
              </w:rPr>
              <w:t>477 813,8</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lang w:val="en-US"/>
              </w:rPr>
            </w:pPr>
            <w:r w:rsidRPr="00E0601A">
              <w:t>470 280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lang w:val="en-US"/>
              </w:rPr>
            </w:pPr>
            <w:r w:rsidRPr="00E0601A">
              <w:t>214080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lang w:val="en-US"/>
              </w:rPr>
            </w:pPr>
            <w:r w:rsidRPr="00E0601A">
              <w:t>214080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b/>
                <w:iCs/>
              </w:rPr>
            </w:pPr>
            <w:r w:rsidRPr="00E0601A">
              <w:rPr>
                <w:b/>
                <w:iCs/>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40 166,54</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22 654</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477 813,8</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470 280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fldChar w:fldCharType="begin"/>
            </w:r>
            <w:r w:rsidRPr="00E0601A">
              <w:rPr>
                <w:b/>
              </w:rPr>
              <w:instrText xml:space="preserve"> =SUM(ABOVE) </w:instrText>
            </w:r>
            <w:r w:rsidRPr="00E0601A">
              <w:rPr>
                <w:b/>
              </w:rPr>
              <w:fldChar w:fldCharType="separate"/>
            </w:r>
            <w:r w:rsidRPr="00E0601A">
              <w:rPr>
                <w:b/>
                <w:noProof/>
              </w:rPr>
              <w:t>214080</w:t>
            </w:r>
            <w:r w:rsidRPr="00E0601A">
              <w:rPr>
                <w:b/>
              </w:rPr>
              <w:fldChar w:fldCharType="end"/>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rPr>
            </w:pPr>
            <w:r w:rsidRPr="00E0601A">
              <w:rPr>
                <w:b/>
              </w:rPr>
              <w:fldChar w:fldCharType="begin"/>
            </w:r>
            <w:r w:rsidRPr="00E0601A">
              <w:rPr>
                <w:b/>
              </w:rPr>
              <w:instrText xml:space="preserve"> =SUM(ABOVE) </w:instrText>
            </w:r>
            <w:r w:rsidRPr="00E0601A">
              <w:rPr>
                <w:b/>
              </w:rPr>
              <w:fldChar w:fldCharType="separate"/>
            </w:r>
            <w:r w:rsidRPr="00E0601A">
              <w:rPr>
                <w:b/>
                <w:noProof/>
              </w:rPr>
              <w:t>214080</w:t>
            </w:r>
            <w:r w:rsidRPr="00E0601A">
              <w:rPr>
                <w:b/>
              </w:rPr>
              <w:fldChar w:fldCharType="end"/>
            </w:r>
          </w:p>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pPr>
              <w:jc w:val="right"/>
              <w:rPr>
                <w:b/>
                <w:bCs/>
              </w:rPr>
            </w:pPr>
          </w:p>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270"/>
        </w:trPr>
        <w:tc>
          <w:tcPr>
            <w:tcW w:w="7655" w:type="dxa"/>
            <w:gridSpan w:val="3"/>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6. Устройство и оформление праздничных мероприятий</w:t>
            </w:r>
          </w:p>
        </w:tc>
        <w:tc>
          <w:tcPr>
            <w:tcW w:w="1295" w:type="dxa"/>
            <w:tcBorders>
              <w:top w:val="nil"/>
              <w:left w:val="nil"/>
              <w:bottom w:val="nil"/>
              <w:right w:val="nil"/>
            </w:tcBorders>
            <w:shd w:val="clear" w:color="auto" w:fill="auto"/>
            <w:noWrap/>
            <w:vAlign w:val="bottom"/>
            <w:hideMark/>
          </w:tcPr>
          <w:p w:rsidR="00E0601A" w:rsidRPr="00E0601A" w:rsidRDefault="00E0601A" w:rsidP="00E0601A">
            <w:pPr>
              <w:rPr>
                <w:b/>
                <w:bCs/>
              </w:rPr>
            </w:pPr>
          </w:p>
        </w:tc>
        <w:tc>
          <w:tcPr>
            <w:tcW w:w="2439" w:type="dxa"/>
            <w:gridSpan w:val="3"/>
            <w:tcBorders>
              <w:top w:val="nil"/>
              <w:left w:val="nil"/>
              <w:bottom w:val="nil"/>
              <w:right w:val="nil"/>
            </w:tcBorders>
            <w:shd w:val="clear" w:color="auto" w:fill="auto"/>
            <w:noWrap/>
            <w:vAlign w:val="bottom"/>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 xml:space="preserve"> 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pPr>
              <w:rPr>
                <w:i/>
                <w:iCs/>
              </w:rPr>
            </w:pPr>
            <w:r w:rsidRPr="00E0601A">
              <w:rPr>
                <w:i/>
                <w:iCs/>
              </w:rPr>
              <w:t xml:space="preserve">Новогодняя елка </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lastRenderedPageBreak/>
              <w:t>приобретение искуств.елки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400000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lang w:val="en-US"/>
              </w:rPr>
            </w:pPr>
            <w:r w:rsidRPr="00E0601A">
              <w:rPr>
                <w:lang w:val="en-US"/>
              </w:rPr>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приобретение украшений</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13 756,06</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132 148</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100 000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127649</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127649</w:t>
            </w:r>
          </w:p>
        </w:tc>
        <w:tc>
          <w:tcPr>
            <w:tcW w:w="1051" w:type="dxa"/>
            <w:gridSpan w:val="3"/>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rPr>
                <w:lang w:val="en-US"/>
              </w:rPr>
            </w:pPr>
            <w:r w:rsidRPr="00E0601A">
              <w:t>127649</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pPr>
              <w:rPr>
                <w:lang w:val="en-US"/>
              </w:rPr>
            </w:pPr>
            <w:r w:rsidRPr="00E0601A">
              <w:t>установка, разборка елки, сцены</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5 522,18</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6 467,09</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7 100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7 306</w:t>
            </w:r>
          </w:p>
        </w:tc>
        <w:tc>
          <w:tcPr>
            <w:tcW w:w="1183" w:type="dxa"/>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r w:rsidRPr="00E0601A">
              <w:t>14945</w:t>
            </w:r>
          </w:p>
        </w:tc>
        <w:tc>
          <w:tcPr>
            <w:tcW w:w="1140" w:type="dxa"/>
            <w:gridSpan w:val="2"/>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r w:rsidRPr="00E0601A">
              <w:t>14945</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r w:rsidRPr="00E0601A">
              <w:t>14945</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pPr>
              <w:rPr>
                <w:i/>
                <w:iCs/>
              </w:rPr>
            </w:pPr>
            <w:r w:rsidRPr="00E0601A">
              <w:rPr>
                <w:i/>
                <w:iCs/>
              </w:rPr>
              <w:t>Прочие мероприятия</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флаги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10 560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29 500</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60 000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75000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75000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75000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банеры</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4 347</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10 306</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8 000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35 000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70000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70000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70000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вечный огонь - пропан</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3 258</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3000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прочее</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3 279</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1 928</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1 900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2 032</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29766</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29766</w:t>
            </w:r>
          </w:p>
        </w:tc>
        <w:tc>
          <w:tcPr>
            <w:tcW w:w="1051" w:type="dxa"/>
            <w:gridSpan w:val="3"/>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29766</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E0601A" w:rsidRPr="00E0601A" w:rsidRDefault="00E0601A" w:rsidP="00E0601A"/>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222 833</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pPr>
              <w:rPr>
                <w:b/>
                <w:bCs/>
              </w:rPr>
            </w:pPr>
            <w:r w:rsidRPr="00E0601A">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40 722,24</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403 182,09</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bCs/>
              </w:rPr>
              <w:t>101 000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208 446</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320360</w:t>
            </w:r>
            <w:r w:rsidRPr="00E0601A">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720360</w:t>
            </w:r>
            <w:r w:rsidRPr="00E0601A">
              <w:rPr>
                <w:b/>
                <w:bCs/>
              </w:rPr>
              <w:fldChar w:fldCharType="end"/>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320360</w:t>
            </w:r>
            <w:r w:rsidRPr="00E0601A">
              <w:rPr>
                <w:b/>
                <w:bCs/>
              </w:rPr>
              <w:fldChar w:fldCharType="end"/>
            </w:r>
          </w:p>
        </w:tc>
      </w:tr>
      <w:tr w:rsidR="00E0601A" w:rsidRPr="00E0601A" w:rsidTr="00E0601A">
        <w:trPr>
          <w:trHeight w:val="270"/>
        </w:trPr>
        <w:tc>
          <w:tcPr>
            <w:tcW w:w="4300" w:type="dxa"/>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7. Прочие мероприятия</w:t>
            </w:r>
          </w:p>
        </w:tc>
        <w:tc>
          <w:tcPr>
            <w:tcW w:w="1512" w:type="dxa"/>
            <w:tcBorders>
              <w:top w:val="nil"/>
              <w:left w:val="nil"/>
              <w:bottom w:val="nil"/>
              <w:right w:val="nil"/>
            </w:tcBorders>
            <w:shd w:val="clear" w:color="auto" w:fill="auto"/>
            <w:noWrap/>
            <w:vAlign w:val="bottom"/>
            <w:hideMark/>
          </w:tcPr>
          <w:p w:rsidR="00E0601A" w:rsidRPr="00E0601A" w:rsidRDefault="00E0601A" w:rsidP="00E0601A">
            <w:pPr>
              <w:rPr>
                <w:b/>
                <w:bCs/>
              </w:rPr>
            </w:pPr>
          </w:p>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2439" w:type="dxa"/>
            <w:gridSpan w:val="3"/>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13580" w:type="dxa"/>
            <w:gridSpan w:val="12"/>
            <w:tcBorders>
              <w:top w:val="nil"/>
              <w:left w:val="nil"/>
              <w:bottom w:val="nil"/>
              <w:right w:val="nil"/>
            </w:tcBorders>
            <w:shd w:val="clear" w:color="auto" w:fill="auto"/>
            <w:noWrap/>
            <w:vAlign w:val="bottom"/>
          </w:tcPr>
          <w:p w:rsidR="00E0601A" w:rsidRPr="00E0601A" w:rsidRDefault="00E0601A" w:rsidP="00E0601A"/>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pPr>
              <w:rPr>
                <w:i/>
                <w:iCs/>
              </w:rPr>
            </w:pPr>
            <w:r w:rsidRPr="00E0601A">
              <w:rPr>
                <w:i/>
                <w:iCs/>
              </w:rPr>
              <w:t>Озеленение</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приобретение семян и саженцев цветов</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1 200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3 200</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6 000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9 000</w:t>
            </w:r>
          </w:p>
        </w:tc>
        <w:tc>
          <w:tcPr>
            <w:tcW w:w="1183" w:type="dxa"/>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r w:rsidRPr="00E0601A">
              <w:t>21060</w:t>
            </w:r>
          </w:p>
        </w:tc>
        <w:tc>
          <w:tcPr>
            <w:tcW w:w="1140" w:type="dxa"/>
            <w:gridSpan w:val="2"/>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r w:rsidRPr="00E0601A">
              <w:t>21060</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r w:rsidRPr="00E0601A">
              <w:t>21060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 xml:space="preserve">выкос травы, газонов </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9440</w:t>
            </w:r>
          </w:p>
        </w:tc>
        <w:tc>
          <w:tcPr>
            <w:tcW w:w="1140" w:type="dxa"/>
            <w:gridSpan w:val="2"/>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r w:rsidRPr="00E0601A">
              <w:t>9440</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r w:rsidRPr="00E0601A">
              <w:t>9440</w:t>
            </w:r>
          </w:p>
        </w:tc>
      </w:tr>
      <w:tr w:rsidR="00E0601A" w:rsidRPr="00E0601A" w:rsidTr="00E0601A">
        <w:trPr>
          <w:trHeight w:val="3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pPr>
              <w:rPr>
                <w:i/>
                <w:iCs/>
              </w:rPr>
            </w:pPr>
            <w:r w:rsidRPr="00E0601A">
              <w:rPr>
                <w:i/>
                <w:iCs/>
              </w:rPr>
              <w:t>Противоклещевая обработка</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r w:rsidRPr="00E0601A">
              <w:rPr>
                <w:iCs/>
              </w:rPr>
              <w:t>11 575</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rPr>
                <w:iCs/>
              </w:rPr>
            </w:pPr>
            <w:r w:rsidRPr="00E0601A">
              <w:rPr>
                <w:iCs/>
              </w:rPr>
              <w:t>12783</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0</w:t>
            </w:r>
          </w:p>
        </w:tc>
      </w:tr>
      <w:tr w:rsidR="00E0601A" w:rsidRPr="00E0601A" w:rsidTr="00E0601A">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i/>
                <w:iCs/>
              </w:rPr>
            </w:pPr>
            <w:r w:rsidRPr="00E0601A">
              <w:rPr>
                <w:i/>
                <w:iCs/>
              </w:rPr>
              <w:t>Подготов работы по ремонту площадки (ПСД, дизайн проект)</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100 000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i/>
                <w:iCs/>
              </w:rPr>
            </w:pPr>
            <w:r w:rsidRPr="00E0601A">
              <w:rPr>
                <w:i/>
                <w:iCs/>
              </w:rPr>
              <w:t>Подготов работы по ремонту автостоянки (ПСД, дизайн проект)</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105000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i/>
                <w:iCs/>
              </w:rPr>
            </w:pPr>
            <w:r w:rsidRPr="00E0601A">
              <w:rPr>
                <w:i/>
                <w:iCs/>
              </w:rPr>
              <w:t>Подготовка работ по парку</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250000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Удаление засохших деревьев</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240 000</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iCs/>
              </w:rP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r w:rsidRPr="00E0601A">
              <w:t>140 000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190576</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100000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100000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pPr>
              <w:rPr>
                <w:i/>
                <w:iCs/>
              </w:rPr>
            </w:pPr>
            <w:r w:rsidRPr="00E0601A">
              <w:rPr>
                <w:i/>
                <w:iCs/>
              </w:rPr>
              <w:t>Детские и спортивные площадки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ремонт, содержание (ограждения, скамейки, урны)</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3 580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7 031,06</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20 000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30000</w:t>
            </w:r>
          </w:p>
        </w:tc>
        <w:tc>
          <w:tcPr>
            <w:tcW w:w="1051" w:type="dxa"/>
            <w:gridSpan w:val="3"/>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30000</w:t>
            </w:r>
          </w:p>
        </w:tc>
      </w:tr>
      <w:tr w:rsidR="00E0601A" w:rsidRPr="00E0601A" w:rsidTr="00E0601A">
        <w:trPr>
          <w:trHeight w:val="585"/>
        </w:trPr>
        <w:tc>
          <w:tcPr>
            <w:tcW w:w="4300" w:type="dxa"/>
            <w:tcBorders>
              <w:top w:val="nil"/>
              <w:left w:val="single" w:sz="4" w:space="0" w:color="auto"/>
              <w:bottom w:val="single" w:sz="4" w:space="0" w:color="auto"/>
              <w:right w:val="single" w:sz="4" w:space="0" w:color="auto"/>
            </w:tcBorders>
            <w:shd w:val="clear" w:color="auto" w:fill="auto"/>
            <w:vAlign w:val="center"/>
          </w:tcPr>
          <w:p w:rsidR="00E0601A" w:rsidRPr="00E0601A" w:rsidRDefault="00E0601A" w:rsidP="00E0601A">
            <w:r w:rsidRPr="00E0601A">
              <w:t>Сварочные работы</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9502</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9502</w:t>
            </w:r>
          </w:p>
        </w:tc>
        <w:tc>
          <w:tcPr>
            <w:tcW w:w="1051" w:type="dxa"/>
            <w:gridSpan w:val="3"/>
            <w:tcBorders>
              <w:top w:val="nil"/>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9502</w:t>
            </w:r>
          </w:p>
        </w:tc>
      </w:tr>
      <w:tr w:rsidR="00E0601A" w:rsidRPr="00E0601A" w:rsidTr="00E0601A">
        <w:trPr>
          <w:trHeight w:val="6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lastRenderedPageBreak/>
              <w:t>приобретение и установка элементов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214 908</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100 000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126 045</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693058</w:t>
            </w:r>
          </w:p>
        </w:tc>
        <w:tc>
          <w:tcPr>
            <w:tcW w:w="1140" w:type="dxa"/>
            <w:gridSpan w:val="2"/>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p>
          <w:p w:rsidR="00E0601A" w:rsidRPr="00E0601A" w:rsidRDefault="00E0601A" w:rsidP="00E0601A">
            <w:pPr>
              <w:jc w:val="center"/>
            </w:pPr>
            <w:r w:rsidRPr="00E0601A">
              <w:t>693058</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p>
          <w:p w:rsidR="00E0601A" w:rsidRPr="00E0601A" w:rsidRDefault="00E0601A" w:rsidP="00E0601A">
            <w:pPr>
              <w:jc w:val="center"/>
            </w:pPr>
            <w:r w:rsidRPr="00E0601A">
              <w:t>693058</w:t>
            </w:r>
          </w:p>
        </w:tc>
      </w:tr>
      <w:tr w:rsidR="00E0601A" w:rsidRPr="00E0601A" w:rsidTr="00E0601A">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Приобретение и установка ограждений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132 000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 xml:space="preserve">Ремонт мостиков </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r w:rsidRPr="00E0601A">
              <w:t>19 000</w:t>
            </w:r>
          </w:p>
        </w:tc>
        <w:tc>
          <w:tcPr>
            <w:tcW w:w="1183" w:type="dxa"/>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r w:rsidRPr="00E0601A">
              <w:t>52000</w:t>
            </w:r>
          </w:p>
        </w:tc>
        <w:tc>
          <w:tcPr>
            <w:tcW w:w="1140" w:type="dxa"/>
            <w:gridSpan w:val="2"/>
            <w:tcBorders>
              <w:top w:val="nil"/>
              <w:left w:val="nil"/>
              <w:bottom w:val="single" w:sz="4" w:space="0" w:color="auto"/>
              <w:right w:val="single" w:sz="4" w:space="0" w:color="auto"/>
            </w:tcBorders>
            <w:shd w:val="clear" w:color="auto" w:fill="auto"/>
            <w:noWrap/>
          </w:tcPr>
          <w:p w:rsidR="00E0601A" w:rsidRPr="00E0601A" w:rsidRDefault="00E0601A" w:rsidP="00E0601A">
            <w:pPr>
              <w:jc w:val="center"/>
            </w:pPr>
            <w:r w:rsidRPr="00E0601A">
              <w:t>52000</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r w:rsidRPr="00E0601A">
              <w:t>52000</w:t>
            </w:r>
          </w:p>
        </w:tc>
      </w:tr>
      <w:tr w:rsidR="00E0601A" w:rsidRPr="00E0601A" w:rsidTr="00E0601A">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Ремонт общественного туалета</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278</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r w:rsidRPr="00E0601A">
              <w:t>3 000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Монтаж памятника Петру и Февронии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40000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Ремонт банера</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130028</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p>
        </w:tc>
      </w:tr>
      <w:tr w:rsidR="00E0601A" w:rsidRPr="00E0601A" w:rsidTr="00E0601A">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pPr>
              <w:rPr>
                <w:i/>
                <w:iCs/>
              </w:rPr>
            </w:pPr>
            <w:r w:rsidRPr="00E0601A">
              <w:rPr>
                <w:i/>
                <w:iCs/>
              </w:rPr>
              <w:t>Ремонт памятника погибшим в ВОВ</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shd w:val="clear" w:color="000000" w:fill="FFFFFF"/>
            <w:vAlign w:val="center"/>
          </w:tcPr>
          <w:p w:rsidR="00E0601A" w:rsidRPr="00E0601A" w:rsidRDefault="00E0601A" w:rsidP="00E0601A">
            <w:pPr>
              <w:jc w:val="center"/>
            </w:pPr>
            <w:r w:rsidRPr="00E0601A">
              <w:t>0</w:t>
            </w:r>
          </w:p>
        </w:tc>
      </w:tr>
      <w:tr w:rsidR="00E0601A" w:rsidRPr="00E0601A" w:rsidTr="00E0601A">
        <w:trPr>
          <w:trHeight w:val="33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iCs/>
              </w:rPr>
            </w:pPr>
            <w:r w:rsidRPr="00E0601A">
              <w:rPr>
                <w:iCs/>
              </w:rPr>
              <w:t>Покраска забора памятника ВОВ</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50000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shd w:val="clear" w:color="000000" w:fill="FFFFFF"/>
            <w:vAlign w:val="center"/>
          </w:tcPr>
          <w:p w:rsidR="00E0601A" w:rsidRPr="00E0601A" w:rsidRDefault="00E0601A" w:rsidP="00E0601A">
            <w:pPr>
              <w:jc w:val="center"/>
            </w:pPr>
            <w:r w:rsidRPr="00E0601A">
              <w:t>0</w:t>
            </w:r>
          </w:p>
        </w:tc>
      </w:tr>
      <w:tr w:rsidR="00E0601A" w:rsidRPr="00E0601A" w:rsidTr="00E0601A">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изготовление ПСД</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Изготовление дизайн-проекта</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15 000</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ремонт (соф-е НИ)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Покраска стел памятника ВОВ</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40 000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Благоустройство территории ЗАГС</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1792977</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Фотозона аллея скамейка</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180000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Фотозона аллея брусчатка</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134083</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Скамья ручей</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21000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Видеонаблюдение парк</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755000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pPr>
              <w:rPr>
                <w:i/>
                <w:iCs/>
              </w:rPr>
            </w:pPr>
            <w:r w:rsidRPr="00E0601A">
              <w:rPr>
                <w:i/>
                <w:iCs/>
              </w:rPr>
              <w:t>Елю-Эне – место силы</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3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pPr>
              <w:rPr>
                <w:i/>
                <w:iCs/>
              </w:rPr>
            </w:pPr>
            <w:r w:rsidRPr="00E0601A">
              <w:rPr>
                <w:i/>
                <w:iCs/>
              </w:rPr>
              <w:t>ПКР социальной инфраструктуры</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65000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171"/>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 Подготовка к комфортной среде</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147 250</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shd w:val="clear" w:color="000000" w:fill="FFFFFF"/>
            <w:vAlign w:val="center"/>
          </w:tcPr>
          <w:p w:rsidR="00E0601A" w:rsidRPr="00E0601A" w:rsidRDefault="00E0601A" w:rsidP="00E0601A">
            <w:pPr>
              <w:jc w:val="center"/>
            </w:pPr>
            <w:r w:rsidRPr="00E0601A">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Ремонт памятника Ленин и прилегающей территории по НИ из них</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285 323</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r w:rsidRPr="00E0601A">
              <w:t>2 615 800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51531</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-Обл. бюджет</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r w:rsidRPr="00E0601A">
              <w:t>1 900 300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 Местн. Бюджет</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r w:rsidRPr="00E0601A">
              <w:t>715 500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Резеов</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144635</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E0601A" w:rsidRPr="00E0601A" w:rsidRDefault="00E0601A" w:rsidP="00E0601A">
            <w:r w:rsidRPr="00E0601A">
              <w:t>Транспортные услуги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77000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pPr>
              <w:rPr>
                <w:b/>
                <w:bCs/>
              </w:rPr>
            </w:pPr>
            <w:r w:rsidRPr="00E0601A">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5 780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912 990,06</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bCs/>
              </w:rPr>
              <w:t>750 575</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3 228 628</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4804890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end"/>
            </w:r>
            <w:r w:rsidRPr="00E0601A">
              <w:rPr>
                <w:b/>
                <w:bCs/>
              </w:rPr>
              <w:t>915060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bCs/>
              </w:rPr>
            </w:pPr>
            <w:r w:rsidRPr="00E0601A">
              <w:rPr>
                <w:b/>
                <w:bCs/>
              </w:rPr>
              <w:t>915060</w:t>
            </w:r>
          </w:p>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pPr>
              <w:jc w:val="right"/>
              <w:rPr>
                <w:b/>
                <w:bCs/>
              </w:rPr>
            </w:pPr>
          </w:p>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tcPr>
          <w:p w:rsidR="00E0601A" w:rsidRPr="00E0601A" w:rsidRDefault="00E0601A" w:rsidP="00E0601A"/>
        </w:tc>
        <w:tc>
          <w:tcPr>
            <w:tcW w:w="1183" w:type="dxa"/>
            <w:tcBorders>
              <w:top w:val="nil"/>
              <w:left w:val="nil"/>
              <w:bottom w:val="nil"/>
              <w:right w:val="nil"/>
            </w:tcBorders>
            <w:shd w:val="clear" w:color="auto" w:fill="auto"/>
            <w:noWrap/>
            <w:vAlign w:val="bottom"/>
          </w:tcPr>
          <w:p w:rsidR="00E0601A" w:rsidRPr="00E0601A" w:rsidRDefault="00E0601A" w:rsidP="00E0601A"/>
        </w:tc>
        <w:tc>
          <w:tcPr>
            <w:tcW w:w="1140" w:type="dxa"/>
            <w:gridSpan w:val="2"/>
            <w:tcBorders>
              <w:top w:val="nil"/>
              <w:left w:val="nil"/>
              <w:bottom w:val="nil"/>
              <w:right w:val="nil"/>
            </w:tcBorders>
            <w:shd w:val="clear" w:color="auto" w:fill="auto"/>
            <w:noWrap/>
            <w:vAlign w:val="bottom"/>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gridAfter w:val="1"/>
          <w:wAfter w:w="16" w:type="dxa"/>
          <w:trHeight w:val="270"/>
        </w:trPr>
        <w:tc>
          <w:tcPr>
            <w:tcW w:w="10206" w:type="dxa"/>
            <w:gridSpan w:val="6"/>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8. Разработка схемы санитарной очистки территории муниципального образования</w:t>
            </w:r>
          </w:p>
        </w:tc>
        <w:tc>
          <w:tcPr>
            <w:tcW w:w="1183" w:type="dxa"/>
            <w:tcBorders>
              <w:top w:val="nil"/>
              <w:left w:val="nil"/>
              <w:bottom w:val="nil"/>
              <w:right w:val="nil"/>
            </w:tcBorders>
            <w:shd w:val="clear" w:color="auto" w:fill="auto"/>
            <w:noWrap/>
            <w:vAlign w:val="bottom"/>
            <w:hideMark/>
          </w:tcPr>
          <w:p w:rsidR="00E0601A" w:rsidRPr="00E0601A" w:rsidRDefault="00E0601A" w:rsidP="00E0601A">
            <w:pPr>
              <w:rPr>
                <w:b/>
                <w:bCs/>
              </w:rPr>
            </w:pPr>
          </w:p>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35" w:type="dxa"/>
            <w:gridSpan w:val="2"/>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lastRenderedPageBreak/>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Разработка схемы сан.очистки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70 000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E0601A" w:rsidRPr="00E0601A" w:rsidRDefault="00E0601A" w:rsidP="00E0601A">
            <w:pPr>
              <w:rPr>
                <w:b/>
              </w:rPr>
            </w:pPr>
            <w:r w:rsidRPr="00E0601A">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70 000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0</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rPr>
            </w:pPr>
            <w:r w:rsidRPr="00E0601A">
              <w:rPr>
                <w:b/>
              </w:rPr>
              <w:t>0</w:t>
            </w:r>
          </w:p>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pPr>
              <w:jc w:val="right"/>
            </w:pPr>
          </w:p>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5812" w:type="dxa"/>
            <w:gridSpan w:val="2"/>
            <w:tcBorders>
              <w:top w:val="nil"/>
              <w:left w:val="nil"/>
              <w:bottom w:val="nil"/>
              <w:right w:val="nil"/>
            </w:tcBorders>
            <w:shd w:val="clear" w:color="auto" w:fill="auto"/>
            <w:noWrap/>
            <w:vAlign w:val="bottom"/>
            <w:hideMark/>
          </w:tcPr>
          <w:p w:rsidR="00E0601A" w:rsidRPr="00E0601A" w:rsidRDefault="00E0601A" w:rsidP="00E0601A">
            <w:pPr>
              <w:rPr>
                <w:b/>
                <w:bCs/>
              </w:rPr>
            </w:pPr>
            <w:r w:rsidRPr="00E0601A">
              <w:rPr>
                <w:b/>
                <w:bCs/>
              </w:rPr>
              <w:t>Задача 9. Формирование мест накопления ТКО</w:t>
            </w:r>
          </w:p>
        </w:tc>
        <w:tc>
          <w:tcPr>
            <w:tcW w:w="1843" w:type="dxa"/>
            <w:tcBorders>
              <w:top w:val="nil"/>
              <w:left w:val="nil"/>
              <w:bottom w:val="nil"/>
              <w:right w:val="nil"/>
            </w:tcBorders>
            <w:shd w:val="clear" w:color="auto" w:fill="auto"/>
            <w:noWrap/>
            <w:vAlign w:val="bottom"/>
            <w:hideMark/>
          </w:tcPr>
          <w:p w:rsidR="00E0601A" w:rsidRPr="00E0601A" w:rsidRDefault="00E0601A" w:rsidP="00E0601A">
            <w:pPr>
              <w:rPr>
                <w:b/>
                <w:bCs/>
              </w:rPr>
            </w:pPr>
          </w:p>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2439" w:type="dxa"/>
            <w:gridSpan w:val="3"/>
            <w:tcBorders>
              <w:top w:val="nil"/>
              <w:left w:val="nil"/>
              <w:bottom w:val="nil"/>
              <w:right w:val="nil"/>
            </w:tcBorders>
            <w:shd w:val="clear" w:color="auto" w:fill="auto"/>
            <w:noWrap/>
            <w:vAlign w:val="bottom"/>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hideMark/>
          </w:tcPr>
          <w:p w:rsidR="00E0601A" w:rsidRPr="00E0601A" w:rsidRDefault="00E0601A" w:rsidP="00E0601A"/>
        </w:tc>
        <w:tc>
          <w:tcPr>
            <w:tcW w:w="1140" w:type="dxa"/>
            <w:gridSpan w:val="2"/>
            <w:tcBorders>
              <w:top w:val="nil"/>
              <w:left w:val="nil"/>
              <w:bottom w:val="nil"/>
              <w:right w:val="nil"/>
            </w:tcBorders>
            <w:shd w:val="clear" w:color="auto" w:fill="auto"/>
            <w:noWrap/>
            <w:vAlign w:val="bottom"/>
            <w:hideMark/>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r w:rsidR="00E0601A" w:rsidRPr="00E0601A" w:rsidTr="00E0601A">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1A" w:rsidRPr="00E0601A" w:rsidRDefault="00E0601A" w:rsidP="00E0601A">
            <w:r w:rsidRPr="00E0601A">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 xml:space="preserve">Сумма    </w:t>
            </w:r>
          </w:p>
          <w:p w:rsidR="00E0601A" w:rsidRPr="00E0601A" w:rsidRDefault="00E0601A" w:rsidP="00E0601A">
            <w:pPr>
              <w:jc w:val="center"/>
            </w:pPr>
            <w:r w:rsidRPr="00E0601A">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E0601A" w:rsidRPr="00E0601A" w:rsidRDefault="00E0601A" w:rsidP="00E0601A">
            <w:pPr>
              <w:jc w:val="center"/>
            </w:pPr>
            <w:r w:rsidRPr="00E0601A">
              <w:t>Сумма    2025 год</w:t>
            </w:r>
          </w:p>
        </w:tc>
      </w:tr>
      <w:tr w:rsidR="00E0601A" w:rsidRPr="00E0601A" w:rsidTr="00E0601A">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Постановка на кадастровый учет ЗУ по площадки ТКО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70 000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70 000</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60 000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60 000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50000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50000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50000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r w:rsidRPr="00E0601A">
              <w:t>Изготовление сметы на конт.площадку</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4 000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140"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Обустройство площадок ТКО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701 843</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408 521</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750 000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528 030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633636</w:t>
            </w:r>
          </w:p>
        </w:tc>
        <w:tc>
          <w:tcPr>
            <w:tcW w:w="1140" w:type="dxa"/>
            <w:gridSpan w:val="2"/>
            <w:tcBorders>
              <w:top w:val="nil"/>
              <w:left w:val="nil"/>
              <w:bottom w:val="single" w:sz="4" w:space="0" w:color="auto"/>
              <w:right w:val="single" w:sz="4" w:space="0" w:color="auto"/>
            </w:tcBorders>
            <w:shd w:val="clear" w:color="000000" w:fill="FFFFFF"/>
            <w:noWrap/>
          </w:tcPr>
          <w:p w:rsidR="00E0601A" w:rsidRPr="00E0601A" w:rsidRDefault="00E0601A" w:rsidP="00E0601A">
            <w:pPr>
              <w:jc w:val="center"/>
            </w:pPr>
            <w:r w:rsidRPr="00E0601A">
              <w:t>633636</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r w:rsidRPr="00E0601A">
              <w:t>633636</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Мостики к площадкам (п/мат,гвозди…)</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22 500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15 000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30000</w:t>
            </w:r>
          </w:p>
        </w:tc>
        <w:tc>
          <w:tcPr>
            <w:tcW w:w="1140" w:type="dxa"/>
            <w:gridSpan w:val="2"/>
            <w:tcBorders>
              <w:top w:val="nil"/>
              <w:left w:val="nil"/>
              <w:bottom w:val="single" w:sz="4" w:space="0" w:color="auto"/>
              <w:right w:val="single" w:sz="4" w:space="0" w:color="auto"/>
            </w:tcBorders>
            <w:shd w:val="clear" w:color="000000" w:fill="FFFFFF"/>
            <w:noWrap/>
          </w:tcPr>
          <w:p w:rsidR="00E0601A" w:rsidRPr="00E0601A" w:rsidRDefault="00E0601A" w:rsidP="00E0601A">
            <w:pPr>
              <w:jc w:val="center"/>
            </w:pPr>
            <w:r w:rsidRPr="00E0601A">
              <w:t>30000</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r w:rsidRPr="00E0601A">
              <w:t>30000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r w:rsidRPr="00E0601A">
              <w:t>Приобретение контейнеров</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570 000</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t>101 000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512 000</w:t>
            </w: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512000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512000</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pPr>
            <w:r w:rsidRPr="00E0601A">
              <w:t>512000</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E0601A" w:rsidRPr="00E0601A" w:rsidRDefault="00E0601A" w:rsidP="00E0601A">
            <w:r w:rsidRPr="00E0601A">
              <w:t>Прочие</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E0601A" w:rsidRPr="00E0601A" w:rsidRDefault="00E0601A" w:rsidP="00E0601A">
            <w:pPr>
              <w:jc w:val="center"/>
            </w:pPr>
            <w:r w:rsidRPr="00E0601A">
              <w:t>40981</w:t>
            </w:r>
          </w:p>
        </w:tc>
        <w:tc>
          <w:tcPr>
            <w:tcW w:w="1140" w:type="dxa"/>
            <w:gridSpan w:val="2"/>
            <w:tcBorders>
              <w:top w:val="nil"/>
              <w:left w:val="nil"/>
              <w:bottom w:val="single" w:sz="4" w:space="0" w:color="auto"/>
              <w:right w:val="single" w:sz="4" w:space="0" w:color="auto"/>
            </w:tcBorders>
            <w:shd w:val="clear" w:color="000000" w:fill="FFFFFF"/>
            <w:noWrap/>
          </w:tcPr>
          <w:p w:rsidR="00E0601A" w:rsidRPr="00E0601A" w:rsidRDefault="00E0601A" w:rsidP="00E0601A">
            <w:pPr>
              <w:jc w:val="center"/>
            </w:pPr>
            <w:r w:rsidRPr="00E0601A">
              <w:t>40981</w:t>
            </w:r>
          </w:p>
        </w:tc>
        <w:tc>
          <w:tcPr>
            <w:tcW w:w="1051" w:type="dxa"/>
            <w:gridSpan w:val="3"/>
            <w:tcBorders>
              <w:top w:val="nil"/>
              <w:left w:val="nil"/>
              <w:bottom w:val="single" w:sz="4" w:space="0" w:color="auto"/>
              <w:right w:val="single" w:sz="4" w:space="0" w:color="auto"/>
            </w:tcBorders>
          </w:tcPr>
          <w:p w:rsidR="00E0601A" w:rsidRPr="00E0601A" w:rsidRDefault="00E0601A" w:rsidP="00E0601A">
            <w:pPr>
              <w:jc w:val="center"/>
            </w:pPr>
            <w:r w:rsidRPr="00E0601A">
              <w:t>40981</w:t>
            </w:r>
          </w:p>
        </w:tc>
      </w:tr>
      <w:tr w:rsidR="00E0601A" w:rsidRPr="00E0601A" w:rsidTr="00E0601A">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E0601A" w:rsidRPr="00E0601A" w:rsidRDefault="00E0601A" w:rsidP="00E0601A">
            <w:pPr>
              <w:rPr>
                <w:b/>
                <w:bCs/>
              </w:rPr>
            </w:pPr>
            <w:r w:rsidRPr="00E0601A">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1 314 843</w:t>
            </w:r>
          </w:p>
        </w:tc>
        <w:tc>
          <w:tcPr>
            <w:tcW w:w="184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rPr>
            </w:pPr>
            <w:r w:rsidRPr="00E0601A">
              <w:rPr>
                <w:b/>
              </w:rPr>
              <w:t>478 521</w:t>
            </w:r>
          </w:p>
        </w:tc>
        <w:tc>
          <w:tcPr>
            <w:tcW w:w="1295"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pPr>
            <w:r w:rsidRPr="00E0601A">
              <w:rPr>
                <w:b/>
                <w:bCs/>
              </w:rPr>
              <w:t>963 500</w:t>
            </w:r>
          </w:p>
        </w:tc>
        <w:tc>
          <w:tcPr>
            <w:tcW w:w="1256"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1 119 030</w:t>
            </w:r>
          </w:p>
        </w:tc>
        <w:tc>
          <w:tcPr>
            <w:tcW w:w="1183" w:type="dxa"/>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1266617</w:t>
            </w:r>
            <w:r w:rsidRPr="00E0601A">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1266617</w:t>
            </w:r>
            <w:r w:rsidRPr="00E0601A">
              <w:rPr>
                <w:b/>
                <w:bCs/>
              </w:rPr>
              <w:fldChar w:fldCharType="end"/>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bCs/>
              </w:rPr>
            </w:pPr>
            <w:r w:rsidRPr="00E0601A">
              <w:rPr>
                <w:b/>
                <w:bCs/>
              </w:rPr>
              <w:fldChar w:fldCharType="begin"/>
            </w:r>
            <w:r w:rsidRPr="00E0601A">
              <w:rPr>
                <w:b/>
                <w:bCs/>
              </w:rPr>
              <w:instrText xml:space="preserve"> =SUM(ABOVE) </w:instrText>
            </w:r>
            <w:r w:rsidRPr="00E0601A">
              <w:rPr>
                <w:b/>
                <w:bCs/>
              </w:rPr>
              <w:fldChar w:fldCharType="separate"/>
            </w:r>
            <w:r w:rsidRPr="00E0601A">
              <w:rPr>
                <w:b/>
                <w:bCs/>
                <w:noProof/>
              </w:rPr>
              <w:t>1266617</w:t>
            </w:r>
            <w:r w:rsidRPr="00E0601A">
              <w:rPr>
                <w:b/>
                <w:bCs/>
              </w:rPr>
              <w:fldChar w:fldCharType="end"/>
            </w:r>
          </w:p>
        </w:tc>
      </w:tr>
      <w:tr w:rsidR="00E0601A" w:rsidRPr="00E0601A" w:rsidTr="00E0601A">
        <w:trPr>
          <w:trHeight w:val="405"/>
        </w:trPr>
        <w:tc>
          <w:tcPr>
            <w:tcW w:w="4300" w:type="dxa"/>
            <w:tcBorders>
              <w:top w:val="nil"/>
              <w:left w:val="nil"/>
              <w:bottom w:val="nil"/>
              <w:right w:val="nil"/>
            </w:tcBorders>
            <w:shd w:val="clear" w:color="auto" w:fill="auto"/>
            <w:noWrap/>
            <w:vAlign w:val="bottom"/>
            <w:hideMark/>
          </w:tcPr>
          <w:p w:rsidR="00E0601A" w:rsidRPr="00E0601A" w:rsidRDefault="00E0601A" w:rsidP="00E0601A">
            <w:pPr>
              <w:jc w:val="right"/>
              <w:rPr>
                <w:b/>
                <w:bCs/>
              </w:rPr>
            </w:pPr>
          </w:p>
        </w:tc>
        <w:tc>
          <w:tcPr>
            <w:tcW w:w="1512" w:type="dxa"/>
            <w:tcBorders>
              <w:top w:val="nil"/>
              <w:left w:val="nil"/>
              <w:bottom w:val="nil"/>
              <w:right w:val="nil"/>
            </w:tcBorders>
            <w:shd w:val="clear" w:color="auto" w:fill="auto"/>
            <w:noWrap/>
            <w:vAlign w:val="center"/>
          </w:tcPr>
          <w:p w:rsidR="00E0601A" w:rsidRPr="00E0601A" w:rsidRDefault="00E0601A" w:rsidP="00E0601A">
            <w:pPr>
              <w:jc w:val="center"/>
            </w:pPr>
          </w:p>
        </w:tc>
        <w:tc>
          <w:tcPr>
            <w:tcW w:w="1843" w:type="dxa"/>
            <w:tcBorders>
              <w:top w:val="nil"/>
              <w:left w:val="nil"/>
              <w:bottom w:val="nil"/>
              <w:right w:val="nil"/>
            </w:tcBorders>
            <w:shd w:val="clear" w:color="auto" w:fill="auto"/>
            <w:noWrap/>
            <w:vAlign w:val="center"/>
          </w:tcPr>
          <w:p w:rsidR="00E0601A" w:rsidRPr="00E0601A" w:rsidRDefault="00E0601A" w:rsidP="00E0601A">
            <w:pPr>
              <w:jc w:val="center"/>
            </w:pPr>
          </w:p>
        </w:tc>
        <w:tc>
          <w:tcPr>
            <w:tcW w:w="1295" w:type="dxa"/>
            <w:tcBorders>
              <w:top w:val="nil"/>
              <w:left w:val="nil"/>
              <w:bottom w:val="nil"/>
              <w:right w:val="nil"/>
            </w:tcBorders>
            <w:shd w:val="clear" w:color="auto" w:fill="auto"/>
            <w:noWrap/>
            <w:vAlign w:val="center"/>
          </w:tcPr>
          <w:p w:rsidR="00E0601A" w:rsidRPr="00E0601A" w:rsidRDefault="00E0601A" w:rsidP="00E0601A">
            <w:pPr>
              <w:jc w:val="center"/>
            </w:pPr>
          </w:p>
        </w:tc>
        <w:tc>
          <w:tcPr>
            <w:tcW w:w="1256" w:type="dxa"/>
            <w:gridSpan w:val="2"/>
            <w:tcBorders>
              <w:top w:val="nil"/>
              <w:left w:val="nil"/>
              <w:bottom w:val="nil"/>
              <w:right w:val="nil"/>
            </w:tcBorders>
            <w:shd w:val="clear" w:color="auto" w:fill="auto"/>
            <w:noWrap/>
            <w:vAlign w:val="center"/>
          </w:tcPr>
          <w:p w:rsidR="00E0601A" w:rsidRPr="00E0601A" w:rsidRDefault="00E0601A" w:rsidP="00E0601A">
            <w:pPr>
              <w:jc w:val="center"/>
            </w:pPr>
          </w:p>
        </w:tc>
        <w:tc>
          <w:tcPr>
            <w:tcW w:w="1183" w:type="dxa"/>
            <w:tcBorders>
              <w:top w:val="nil"/>
              <w:left w:val="nil"/>
              <w:bottom w:val="nil"/>
              <w:right w:val="nil"/>
            </w:tcBorders>
            <w:shd w:val="clear" w:color="auto" w:fill="auto"/>
            <w:noWrap/>
            <w:vAlign w:val="center"/>
          </w:tcPr>
          <w:p w:rsidR="00E0601A" w:rsidRPr="00E0601A" w:rsidRDefault="00E0601A" w:rsidP="00E0601A">
            <w:pPr>
              <w:jc w:val="center"/>
            </w:pPr>
          </w:p>
        </w:tc>
        <w:tc>
          <w:tcPr>
            <w:tcW w:w="1140" w:type="dxa"/>
            <w:gridSpan w:val="2"/>
            <w:tcBorders>
              <w:top w:val="nil"/>
              <w:left w:val="nil"/>
              <w:bottom w:val="nil"/>
              <w:right w:val="nil"/>
            </w:tcBorders>
            <w:shd w:val="clear" w:color="auto" w:fill="auto"/>
            <w:noWrap/>
            <w:vAlign w:val="center"/>
          </w:tcPr>
          <w:p w:rsidR="00E0601A" w:rsidRPr="00E0601A" w:rsidRDefault="00E0601A" w:rsidP="00E0601A">
            <w:pPr>
              <w:jc w:val="center"/>
            </w:pPr>
          </w:p>
        </w:tc>
        <w:tc>
          <w:tcPr>
            <w:tcW w:w="1051" w:type="dxa"/>
            <w:gridSpan w:val="3"/>
            <w:tcBorders>
              <w:top w:val="nil"/>
              <w:left w:val="nil"/>
              <w:bottom w:val="nil"/>
              <w:right w:val="nil"/>
            </w:tcBorders>
            <w:vAlign w:val="center"/>
          </w:tcPr>
          <w:p w:rsidR="00E0601A" w:rsidRPr="00E0601A" w:rsidRDefault="00E0601A" w:rsidP="00E0601A">
            <w:pPr>
              <w:jc w:val="center"/>
            </w:pPr>
          </w:p>
        </w:tc>
      </w:tr>
      <w:tr w:rsidR="00E0601A" w:rsidRPr="00E0601A" w:rsidTr="00E0601A">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01A" w:rsidRPr="00E0601A" w:rsidRDefault="00E0601A" w:rsidP="00E0601A">
            <w:pPr>
              <w:rPr>
                <w:b/>
                <w:bCs/>
              </w:rPr>
            </w:pPr>
            <w:r w:rsidRPr="00E0601A">
              <w:rPr>
                <w:b/>
                <w:bCs/>
              </w:rPr>
              <w:t>Всего по программе</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6 462 082,97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11 407 858,37</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5 448 702</w:t>
            </w:r>
          </w:p>
        </w:tc>
        <w:tc>
          <w:tcPr>
            <w:tcW w:w="1256" w:type="dxa"/>
            <w:gridSpan w:val="2"/>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12 437 533</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12665889</w:t>
            </w:r>
          </w:p>
        </w:tc>
        <w:tc>
          <w:tcPr>
            <w:tcW w:w="1140" w:type="dxa"/>
            <w:gridSpan w:val="2"/>
            <w:tcBorders>
              <w:top w:val="nil"/>
              <w:left w:val="nil"/>
              <w:bottom w:val="single" w:sz="4" w:space="0" w:color="auto"/>
              <w:right w:val="single" w:sz="4" w:space="0" w:color="auto"/>
            </w:tcBorders>
            <w:shd w:val="clear" w:color="auto" w:fill="auto"/>
            <w:noWrap/>
            <w:vAlign w:val="center"/>
          </w:tcPr>
          <w:p w:rsidR="00E0601A" w:rsidRPr="00E0601A" w:rsidRDefault="00E0601A" w:rsidP="00E0601A">
            <w:pPr>
              <w:jc w:val="center"/>
              <w:rPr>
                <w:b/>
                <w:bCs/>
              </w:rPr>
            </w:pPr>
            <w:r w:rsidRPr="00E0601A">
              <w:rPr>
                <w:b/>
                <w:bCs/>
              </w:rPr>
              <w:t>8295127</w:t>
            </w:r>
          </w:p>
        </w:tc>
        <w:tc>
          <w:tcPr>
            <w:tcW w:w="1051" w:type="dxa"/>
            <w:gridSpan w:val="3"/>
            <w:tcBorders>
              <w:top w:val="nil"/>
              <w:left w:val="nil"/>
              <w:bottom w:val="single" w:sz="4" w:space="0" w:color="auto"/>
              <w:right w:val="single" w:sz="4" w:space="0" w:color="auto"/>
            </w:tcBorders>
            <w:vAlign w:val="center"/>
          </w:tcPr>
          <w:p w:rsidR="00E0601A" w:rsidRPr="00E0601A" w:rsidRDefault="00E0601A" w:rsidP="00E0601A">
            <w:pPr>
              <w:jc w:val="center"/>
              <w:rPr>
                <w:b/>
                <w:bCs/>
              </w:rPr>
            </w:pPr>
            <w:r w:rsidRPr="00E0601A">
              <w:rPr>
                <w:b/>
                <w:bCs/>
              </w:rPr>
              <w:t>8084353</w:t>
            </w:r>
          </w:p>
        </w:tc>
      </w:tr>
      <w:tr w:rsidR="00E0601A" w:rsidRPr="00E0601A" w:rsidTr="00E0601A">
        <w:trPr>
          <w:trHeight w:val="300"/>
        </w:trPr>
        <w:tc>
          <w:tcPr>
            <w:tcW w:w="4300" w:type="dxa"/>
            <w:tcBorders>
              <w:top w:val="nil"/>
              <w:left w:val="nil"/>
              <w:bottom w:val="nil"/>
              <w:right w:val="nil"/>
            </w:tcBorders>
            <w:shd w:val="clear" w:color="auto" w:fill="auto"/>
            <w:noWrap/>
            <w:vAlign w:val="bottom"/>
            <w:hideMark/>
          </w:tcPr>
          <w:p w:rsidR="00E0601A" w:rsidRPr="00E0601A" w:rsidRDefault="00E0601A" w:rsidP="00E0601A">
            <w:pPr>
              <w:jc w:val="right"/>
              <w:rPr>
                <w:b/>
                <w:bCs/>
              </w:rPr>
            </w:pPr>
          </w:p>
        </w:tc>
        <w:tc>
          <w:tcPr>
            <w:tcW w:w="1512" w:type="dxa"/>
            <w:tcBorders>
              <w:top w:val="nil"/>
              <w:left w:val="nil"/>
              <w:bottom w:val="nil"/>
              <w:right w:val="nil"/>
            </w:tcBorders>
            <w:shd w:val="clear" w:color="auto" w:fill="auto"/>
            <w:noWrap/>
            <w:vAlign w:val="bottom"/>
            <w:hideMark/>
          </w:tcPr>
          <w:p w:rsidR="00E0601A" w:rsidRPr="00E0601A" w:rsidRDefault="00E0601A" w:rsidP="00E0601A"/>
        </w:tc>
        <w:tc>
          <w:tcPr>
            <w:tcW w:w="1843" w:type="dxa"/>
            <w:tcBorders>
              <w:top w:val="nil"/>
              <w:left w:val="nil"/>
              <w:bottom w:val="nil"/>
              <w:right w:val="nil"/>
            </w:tcBorders>
            <w:shd w:val="clear" w:color="auto" w:fill="auto"/>
            <w:noWrap/>
            <w:vAlign w:val="bottom"/>
            <w:hideMark/>
          </w:tcPr>
          <w:p w:rsidR="00E0601A" w:rsidRPr="00E0601A" w:rsidRDefault="00E0601A" w:rsidP="00E0601A"/>
        </w:tc>
        <w:tc>
          <w:tcPr>
            <w:tcW w:w="1295" w:type="dxa"/>
            <w:tcBorders>
              <w:top w:val="nil"/>
              <w:left w:val="nil"/>
              <w:bottom w:val="nil"/>
              <w:right w:val="nil"/>
            </w:tcBorders>
            <w:shd w:val="clear" w:color="auto" w:fill="auto"/>
            <w:noWrap/>
            <w:vAlign w:val="bottom"/>
            <w:hideMark/>
          </w:tcPr>
          <w:p w:rsidR="00E0601A" w:rsidRPr="00E0601A" w:rsidRDefault="00E0601A" w:rsidP="00E0601A"/>
        </w:tc>
        <w:tc>
          <w:tcPr>
            <w:tcW w:w="1256" w:type="dxa"/>
            <w:gridSpan w:val="2"/>
            <w:tcBorders>
              <w:top w:val="nil"/>
              <w:left w:val="nil"/>
              <w:bottom w:val="nil"/>
              <w:right w:val="nil"/>
            </w:tcBorders>
            <w:shd w:val="clear" w:color="auto" w:fill="auto"/>
            <w:noWrap/>
            <w:vAlign w:val="bottom"/>
            <w:hideMark/>
          </w:tcPr>
          <w:p w:rsidR="00E0601A" w:rsidRPr="00E0601A" w:rsidRDefault="00E0601A" w:rsidP="00E0601A"/>
        </w:tc>
        <w:tc>
          <w:tcPr>
            <w:tcW w:w="1183" w:type="dxa"/>
            <w:tcBorders>
              <w:top w:val="nil"/>
              <w:left w:val="nil"/>
              <w:bottom w:val="nil"/>
              <w:right w:val="nil"/>
            </w:tcBorders>
            <w:shd w:val="clear" w:color="auto" w:fill="auto"/>
            <w:noWrap/>
            <w:vAlign w:val="bottom"/>
          </w:tcPr>
          <w:p w:rsidR="00E0601A" w:rsidRPr="00E0601A" w:rsidRDefault="00E0601A" w:rsidP="00E0601A"/>
        </w:tc>
        <w:tc>
          <w:tcPr>
            <w:tcW w:w="1140" w:type="dxa"/>
            <w:gridSpan w:val="2"/>
            <w:tcBorders>
              <w:top w:val="nil"/>
              <w:left w:val="nil"/>
              <w:bottom w:val="nil"/>
              <w:right w:val="nil"/>
            </w:tcBorders>
            <w:shd w:val="clear" w:color="auto" w:fill="auto"/>
            <w:noWrap/>
            <w:vAlign w:val="bottom"/>
          </w:tcPr>
          <w:p w:rsidR="00E0601A" w:rsidRPr="00E0601A" w:rsidRDefault="00E0601A" w:rsidP="00E0601A"/>
        </w:tc>
        <w:tc>
          <w:tcPr>
            <w:tcW w:w="1051" w:type="dxa"/>
            <w:gridSpan w:val="3"/>
            <w:tcBorders>
              <w:top w:val="nil"/>
              <w:left w:val="nil"/>
              <w:bottom w:val="nil"/>
              <w:right w:val="nil"/>
            </w:tcBorders>
          </w:tcPr>
          <w:p w:rsidR="00E0601A" w:rsidRPr="00E0601A" w:rsidRDefault="00E0601A" w:rsidP="00E0601A"/>
        </w:tc>
      </w:tr>
    </w:tbl>
    <w:p w:rsidR="00E0601A" w:rsidRPr="00E0601A" w:rsidRDefault="00E0601A" w:rsidP="00E0601A">
      <w:pPr>
        <w:rPr>
          <w:b/>
          <w:bCs/>
        </w:rPr>
      </w:pPr>
    </w:p>
    <w:p w:rsidR="0099491F" w:rsidRPr="00E0601A" w:rsidRDefault="0099491F" w:rsidP="0099491F"/>
    <w:sectPr w:rsidR="0099491F" w:rsidRPr="00E0601A" w:rsidSect="00E0601A">
      <w:pgSz w:w="16840" w:h="11900" w:orient="landscape"/>
      <w:pgMar w:top="987" w:right="1418" w:bottom="1667" w:left="1140" w:header="70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75" w:rsidRDefault="006A1775" w:rsidP="001504CE">
      <w:r>
        <w:separator/>
      </w:r>
    </w:p>
  </w:endnote>
  <w:endnote w:type="continuationSeparator" w:id="0">
    <w:p w:rsidR="006A1775" w:rsidRDefault="006A1775"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75" w:rsidRDefault="006A1775" w:rsidP="001504CE">
      <w:r>
        <w:separator/>
      </w:r>
    </w:p>
  </w:footnote>
  <w:footnote w:type="continuationSeparator" w:id="0">
    <w:p w:rsidR="006A1775" w:rsidRDefault="006A1775"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4"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1"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4F07ACC"/>
    <w:multiLevelType w:val="multilevel"/>
    <w:tmpl w:val="71A2EF7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02" w:hanging="360"/>
      </w:pPr>
      <w:rPr>
        <w:rFonts w:ascii="Times New Roman" w:hAnsi="Times New Roman" w:cs="Times New Roman" w:hint="default"/>
        <w:b w:val="0"/>
        <w:bCs/>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70169A"/>
    <w:multiLevelType w:val="multilevel"/>
    <w:tmpl w:val="B0A66CB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C33D49"/>
    <w:multiLevelType w:val="multilevel"/>
    <w:tmpl w:val="AAE22F62"/>
    <w:numStyleLink w:val="-"/>
  </w:abstractNum>
  <w:abstractNum w:abstractNumId="26" w15:restartNumberingAfterBreak="0">
    <w:nsid w:val="77DF72DB"/>
    <w:multiLevelType w:val="multilevel"/>
    <w:tmpl w:val="DCFA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00AA7"/>
    <w:multiLevelType w:val="multilevel"/>
    <w:tmpl w:val="63402A5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4"/>
  </w:num>
  <w:num w:numId="2">
    <w:abstractNumId w:val="2"/>
  </w:num>
  <w:num w:numId="3">
    <w:abstractNumId w:val="7"/>
  </w:num>
  <w:num w:numId="4">
    <w:abstractNumId w:val="5"/>
  </w:num>
  <w:num w:numId="5">
    <w:abstractNumId w:val="19"/>
  </w:num>
  <w:num w:numId="6">
    <w:abstractNumId w:val="21"/>
  </w:num>
  <w:num w:numId="7">
    <w:abstractNumId w:val="16"/>
  </w:num>
  <w:num w:numId="8">
    <w:abstractNumId w:val="22"/>
  </w:num>
  <w:num w:numId="9">
    <w:abstractNumId w:val="20"/>
  </w:num>
  <w:num w:numId="10">
    <w:abstractNumId w:val="17"/>
  </w:num>
  <w:num w:numId="11">
    <w:abstractNumId w:val="25"/>
  </w:num>
  <w:num w:numId="12">
    <w:abstractNumId w:val="0"/>
  </w:num>
  <w:num w:numId="13">
    <w:abstractNumId w:val="18"/>
  </w:num>
  <w:num w:numId="14">
    <w:abstractNumId w:val="15"/>
  </w:num>
  <w:num w:numId="15">
    <w:abstractNumId w:val="1"/>
  </w:num>
  <w:num w:numId="16">
    <w:abstractNumId w:val="12"/>
  </w:num>
  <w:num w:numId="17">
    <w:abstractNumId w:val="4"/>
  </w:num>
  <w:num w:numId="18">
    <w:abstractNumId w:val="11"/>
  </w:num>
  <w:num w:numId="19">
    <w:abstractNumId w:val="14"/>
  </w:num>
  <w:num w:numId="20">
    <w:abstractNumId w:val="10"/>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33156"/>
    <w:rsid w:val="00042DB5"/>
    <w:rsid w:val="00044D6B"/>
    <w:rsid w:val="0005675F"/>
    <w:rsid w:val="00060A1E"/>
    <w:rsid w:val="00067563"/>
    <w:rsid w:val="000736ED"/>
    <w:rsid w:val="000817E0"/>
    <w:rsid w:val="00084229"/>
    <w:rsid w:val="00085B60"/>
    <w:rsid w:val="000914F1"/>
    <w:rsid w:val="000A46EE"/>
    <w:rsid w:val="000B2224"/>
    <w:rsid w:val="000B2CEB"/>
    <w:rsid w:val="000C2DC4"/>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158A9"/>
    <w:rsid w:val="00121B51"/>
    <w:rsid w:val="00126566"/>
    <w:rsid w:val="001363A6"/>
    <w:rsid w:val="001405A6"/>
    <w:rsid w:val="00140B37"/>
    <w:rsid w:val="0014453A"/>
    <w:rsid w:val="001504CE"/>
    <w:rsid w:val="001632F5"/>
    <w:rsid w:val="00165486"/>
    <w:rsid w:val="0017074E"/>
    <w:rsid w:val="00171830"/>
    <w:rsid w:val="001726C6"/>
    <w:rsid w:val="00172B3B"/>
    <w:rsid w:val="00176D5D"/>
    <w:rsid w:val="0017756E"/>
    <w:rsid w:val="00180698"/>
    <w:rsid w:val="00182660"/>
    <w:rsid w:val="00186FE1"/>
    <w:rsid w:val="00192012"/>
    <w:rsid w:val="00192409"/>
    <w:rsid w:val="001A147C"/>
    <w:rsid w:val="001A593A"/>
    <w:rsid w:val="001A7416"/>
    <w:rsid w:val="001A7A50"/>
    <w:rsid w:val="001B0AA1"/>
    <w:rsid w:val="001B6576"/>
    <w:rsid w:val="001B6DB7"/>
    <w:rsid w:val="001C2AD0"/>
    <w:rsid w:val="001D070A"/>
    <w:rsid w:val="001D5E84"/>
    <w:rsid w:val="001E12BC"/>
    <w:rsid w:val="001E193A"/>
    <w:rsid w:val="001E5480"/>
    <w:rsid w:val="001E65D0"/>
    <w:rsid w:val="001F504C"/>
    <w:rsid w:val="0020263C"/>
    <w:rsid w:val="002073A9"/>
    <w:rsid w:val="00210798"/>
    <w:rsid w:val="00213061"/>
    <w:rsid w:val="0021462C"/>
    <w:rsid w:val="00215FDA"/>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0E4F"/>
    <w:rsid w:val="00293714"/>
    <w:rsid w:val="002A1794"/>
    <w:rsid w:val="002A2359"/>
    <w:rsid w:val="002A2E1B"/>
    <w:rsid w:val="002A3E97"/>
    <w:rsid w:val="002A7A53"/>
    <w:rsid w:val="002B0112"/>
    <w:rsid w:val="002B3E93"/>
    <w:rsid w:val="002C3FEB"/>
    <w:rsid w:val="002D5D1E"/>
    <w:rsid w:val="002E45DB"/>
    <w:rsid w:val="002E4EAD"/>
    <w:rsid w:val="002F56F0"/>
    <w:rsid w:val="002F57CE"/>
    <w:rsid w:val="002F634B"/>
    <w:rsid w:val="00310087"/>
    <w:rsid w:val="003212F7"/>
    <w:rsid w:val="00326674"/>
    <w:rsid w:val="003266BB"/>
    <w:rsid w:val="00326C76"/>
    <w:rsid w:val="00330A37"/>
    <w:rsid w:val="00331A50"/>
    <w:rsid w:val="00334762"/>
    <w:rsid w:val="00342231"/>
    <w:rsid w:val="00347F0A"/>
    <w:rsid w:val="00350F85"/>
    <w:rsid w:val="003523CB"/>
    <w:rsid w:val="00364447"/>
    <w:rsid w:val="00364C2A"/>
    <w:rsid w:val="00365654"/>
    <w:rsid w:val="00366817"/>
    <w:rsid w:val="00366BF2"/>
    <w:rsid w:val="00376BB3"/>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34B1"/>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94F4D"/>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5747"/>
    <w:rsid w:val="00567AA7"/>
    <w:rsid w:val="0057204D"/>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058E"/>
    <w:rsid w:val="005F2C8C"/>
    <w:rsid w:val="005F2EC2"/>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67E2F"/>
    <w:rsid w:val="00673C7B"/>
    <w:rsid w:val="00685C2F"/>
    <w:rsid w:val="0069264A"/>
    <w:rsid w:val="0069392E"/>
    <w:rsid w:val="006A1775"/>
    <w:rsid w:val="006A1AF5"/>
    <w:rsid w:val="006A49C5"/>
    <w:rsid w:val="006A7403"/>
    <w:rsid w:val="006B04FB"/>
    <w:rsid w:val="006B24E7"/>
    <w:rsid w:val="006B46A1"/>
    <w:rsid w:val="006C37CE"/>
    <w:rsid w:val="006C52CA"/>
    <w:rsid w:val="006D3C70"/>
    <w:rsid w:val="006E1B98"/>
    <w:rsid w:val="006E33D3"/>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146"/>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3E83"/>
    <w:rsid w:val="008945F3"/>
    <w:rsid w:val="008A29D9"/>
    <w:rsid w:val="008B1F24"/>
    <w:rsid w:val="008B2B96"/>
    <w:rsid w:val="008C1910"/>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55CF0"/>
    <w:rsid w:val="009600F9"/>
    <w:rsid w:val="00970025"/>
    <w:rsid w:val="00970BB9"/>
    <w:rsid w:val="00973B26"/>
    <w:rsid w:val="0098028D"/>
    <w:rsid w:val="00982645"/>
    <w:rsid w:val="0099491F"/>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F4E85"/>
    <w:rsid w:val="00B011B6"/>
    <w:rsid w:val="00B03FB7"/>
    <w:rsid w:val="00B059D3"/>
    <w:rsid w:val="00B13F84"/>
    <w:rsid w:val="00B15980"/>
    <w:rsid w:val="00B20D5B"/>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C3762"/>
    <w:rsid w:val="00BD0495"/>
    <w:rsid w:val="00BD192E"/>
    <w:rsid w:val="00BE343B"/>
    <w:rsid w:val="00BE47D7"/>
    <w:rsid w:val="00C10B1F"/>
    <w:rsid w:val="00C140D6"/>
    <w:rsid w:val="00C16853"/>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6EDC"/>
    <w:rsid w:val="00CA23FD"/>
    <w:rsid w:val="00CA32AB"/>
    <w:rsid w:val="00CA7A2A"/>
    <w:rsid w:val="00CB4666"/>
    <w:rsid w:val="00CB6A57"/>
    <w:rsid w:val="00CC4D88"/>
    <w:rsid w:val="00CC54FB"/>
    <w:rsid w:val="00CD0D56"/>
    <w:rsid w:val="00CD0F51"/>
    <w:rsid w:val="00CD64AC"/>
    <w:rsid w:val="00CE5A46"/>
    <w:rsid w:val="00CF6297"/>
    <w:rsid w:val="00CF638E"/>
    <w:rsid w:val="00D0039B"/>
    <w:rsid w:val="00D03DCC"/>
    <w:rsid w:val="00D115D2"/>
    <w:rsid w:val="00D12B6A"/>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0601A"/>
    <w:rsid w:val="00E15232"/>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756ED"/>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465C5"/>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F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83B1-1847-476E-9A0C-069FAFAF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afffffffff1">
    <w:name w:val="Оглавление_"/>
    <w:basedOn w:val="a7"/>
    <w:link w:val="afffffffff2"/>
    <w:rsid w:val="00C16853"/>
    <w:rPr>
      <w:rFonts w:ascii="Times New Roman" w:eastAsia="Times New Roman" w:hAnsi="Times New Roman" w:cs="Times New Roman"/>
    </w:rPr>
  </w:style>
  <w:style w:type="character" w:customStyle="1" w:styleId="2fe">
    <w:name w:val="Колонтитул (2)_"/>
    <w:basedOn w:val="a7"/>
    <w:link w:val="2ff"/>
    <w:rsid w:val="00C16853"/>
    <w:rPr>
      <w:rFonts w:ascii="Times New Roman" w:eastAsia="Times New Roman" w:hAnsi="Times New Roman" w:cs="Times New Roman"/>
      <w:sz w:val="20"/>
      <w:szCs w:val="20"/>
    </w:rPr>
  </w:style>
  <w:style w:type="character" w:customStyle="1" w:styleId="afffffffff3">
    <w:name w:val="Другое_"/>
    <w:basedOn w:val="a7"/>
    <w:link w:val="afffffffff4"/>
    <w:rsid w:val="00C16853"/>
    <w:rPr>
      <w:rFonts w:ascii="Times New Roman" w:eastAsia="Times New Roman" w:hAnsi="Times New Roman" w:cs="Times New Roman"/>
    </w:rPr>
  </w:style>
  <w:style w:type="character" w:customStyle="1" w:styleId="afffffffff5">
    <w:name w:val="Подпись к таблице_"/>
    <w:basedOn w:val="a7"/>
    <w:link w:val="afffffffff6"/>
    <w:rsid w:val="00C16853"/>
    <w:rPr>
      <w:rFonts w:ascii="Times New Roman" w:eastAsia="Times New Roman" w:hAnsi="Times New Roman" w:cs="Times New Roman"/>
    </w:rPr>
  </w:style>
  <w:style w:type="paragraph" w:customStyle="1" w:styleId="afffffffff2">
    <w:name w:val="Оглавление"/>
    <w:basedOn w:val="a6"/>
    <w:link w:val="afffffffff1"/>
    <w:rsid w:val="00C16853"/>
    <w:pPr>
      <w:widowControl w:val="0"/>
      <w:spacing w:after="80"/>
      <w:ind w:left="480"/>
    </w:pPr>
    <w:rPr>
      <w:sz w:val="22"/>
      <w:szCs w:val="22"/>
      <w:lang w:eastAsia="en-US"/>
    </w:rPr>
  </w:style>
  <w:style w:type="paragraph" w:customStyle="1" w:styleId="2ff">
    <w:name w:val="Колонтитул (2)"/>
    <w:basedOn w:val="a6"/>
    <w:link w:val="2fe"/>
    <w:rsid w:val="00C16853"/>
    <w:pPr>
      <w:widowControl w:val="0"/>
    </w:pPr>
    <w:rPr>
      <w:lang w:eastAsia="en-US"/>
    </w:rPr>
  </w:style>
  <w:style w:type="paragraph" w:customStyle="1" w:styleId="afffffffff4">
    <w:name w:val="Другое"/>
    <w:basedOn w:val="a6"/>
    <w:link w:val="afffffffff3"/>
    <w:rsid w:val="00C16853"/>
    <w:pPr>
      <w:widowControl w:val="0"/>
      <w:ind w:firstLine="400"/>
    </w:pPr>
    <w:rPr>
      <w:sz w:val="22"/>
      <w:szCs w:val="22"/>
      <w:lang w:eastAsia="en-US"/>
    </w:rPr>
  </w:style>
  <w:style w:type="paragraph" w:customStyle="1" w:styleId="afffffffff6">
    <w:name w:val="Подпись к таблице"/>
    <w:basedOn w:val="a6"/>
    <w:link w:val="afffffffff5"/>
    <w:rsid w:val="00C16853"/>
    <w:pPr>
      <w:widowControl w:val="0"/>
    </w:pPr>
    <w:rPr>
      <w:sz w:val="22"/>
      <w:szCs w:val="22"/>
      <w:lang w:eastAsia="en-US"/>
    </w:rPr>
  </w:style>
  <w:style w:type="character" w:customStyle="1" w:styleId="119">
    <w:name w:val="Основной текст (11) + Не курсив"/>
    <w:basedOn w:val="114"/>
    <w:rsid w:val="00E1523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6">
    <w:name w:val="Основной текст (5) + Не курсив"/>
    <w:basedOn w:val="52"/>
    <w:rsid w:val="0069392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c"/>
    <w:rsid w:val="006939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c"/>
    <w:rsid w:val="006939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f2">
    <w:name w:val="Основной текст (3) + Не полужирный;Курсив"/>
    <w:basedOn w:val="39"/>
    <w:rsid w:val="008C191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f3">
    <w:name w:val="Основной текст (3) + Не полужирный"/>
    <w:basedOn w:val="39"/>
    <w:rsid w:val="008C19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5">
    <w:name w:val="Основной текст (4) + Не курсив"/>
    <w:basedOn w:val="42"/>
    <w:rsid w:val="008C191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Exact">
    <w:name w:val="Основной текст (6) Exact"/>
    <w:basedOn w:val="a7"/>
    <w:rsid w:val="008C191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Полужирный"/>
    <w:basedOn w:val="2c"/>
    <w:rsid w:val="008C191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Exact">
    <w:name w:val="Основной текст (8) Exact"/>
    <w:basedOn w:val="a7"/>
    <w:rsid w:val="008C1910"/>
    <w:rPr>
      <w:rFonts w:ascii="Times New Roman" w:eastAsia="Times New Roman" w:hAnsi="Times New Roman" w:cs="Times New Roman"/>
      <w:b w:val="0"/>
      <w:bCs w:val="0"/>
      <w:i/>
      <w:iCs/>
      <w:smallCaps w:val="0"/>
      <w:strike w:val="0"/>
      <w:sz w:val="22"/>
      <w:szCs w:val="22"/>
      <w:u w:val="none"/>
    </w:rPr>
  </w:style>
  <w:style w:type="character" w:customStyle="1" w:styleId="8Exact0">
    <w:name w:val="Основной текст (8) + Не курсив Exact"/>
    <w:basedOn w:val="82"/>
    <w:rsid w:val="008C1910"/>
    <w:rPr>
      <w:rFonts w:ascii="Times New Roman" w:eastAsia="Times New Roman" w:hAnsi="Times New Roman" w:cs="Times New Roman"/>
      <w:b w:val="0"/>
      <w:bCs w:val="0"/>
      <w:i/>
      <w:iCs/>
      <w:sz w:val="22"/>
      <w:szCs w:val="22"/>
      <w:shd w:val="clear" w:color="auto" w:fill="FFFFFF"/>
    </w:rPr>
  </w:style>
  <w:style w:type="character" w:customStyle="1" w:styleId="84">
    <w:name w:val="Основной текст (8) + Не курсив"/>
    <w:basedOn w:val="82"/>
    <w:rsid w:val="008C1910"/>
    <w:rPr>
      <w:rFonts w:ascii="Times New Roman" w:eastAsia="Times New Roman" w:hAnsi="Times New Roman" w:cs="Times New Roman"/>
      <w:b w:val="0"/>
      <w:bCs w:val="0"/>
      <w:i/>
      <w:iCs/>
      <w:color w:val="000000"/>
      <w:spacing w:val="0"/>
      <w:w w:val="100"/>
      <w:position w:val="0"/>
      <w:sz w:val="22"/>
      <w:szCs w:val="22"/>
      <w:shd w:val="clear" w:color="auto" w:fill="FFFFFF"/>
      <w:lang w:val="ru-RU" w:eastAsia="ru-RU" w:bidi="ru-RU"/>
    </w:rPr>
  </w:style>
  <w:style w:type="paragraph" w:customStyle="1" w:styleId="1fc">
    <w:name w:val="Колонтитул1"/>
    <w:basedOn w:val="a6"/>
    <w:rsid w:val="008C1910"/>
    <w:pPr>
      <w:widowControl w:val="0"/>
      <w:shd w:val="clear" w:color="auto" w:fill="FFFFFF"/>
      <w:spacing w:line="322" w:lineRule="exact"/>
      <w:jc w:val="right"/>
    </w:pPr>
    <w:rPr>
      <w:sz w:val="28"/>
      <w:szCs w:val="28"/>
      <w:lang w:bidi="ru-RU"/>
    </w:rPr>
  </w:style>
  <w:style w:type="paragraph" w:customStyle="1" w:styleId="c13">
    <w:name w:val="c13"/>
    <w:basedOn w:val="a6"/>
    <w:rsid w:val="0099491F"/>
    <w:pPr>
      <w:spacing w:before="100" w:beforeAutospacing="1" w:after="100" w:afterAutospacing="1"/>
    </w:pPr>
    <w:rPr>
      <w:sz w:val="24"/>
      <w:szCs w:val="24"/>
    </w:rPr>
  </w:style>
  <w:style w:type="paragraph" w:customStyle="1" w:styleId="c8">
    <w:name w:val="c8"/>
    <w:basedOn w:val="a6"/>
    <w:rsid w:val="009949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56688617">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69259554">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0854327">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0758291">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69439532">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75265603">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18474987">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2791122">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7567882">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87827272">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5248339">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95968879">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372568">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1" TargetMode="External"/><Relationship Id="rId5" Type="http://schemas.openxmlformats.org/officeDocument/2006/relationships/webSettings" Target="webSettings.xml"/><Relationship Id="rId10" Type="http://schemas.openxmlformats.org/officeDocument/2006/relationships/hyperlink" Target="mailto:lena.kanina.1977@mail.ru" TargetMode="External"/><Relationship Id="rId4" Type="http://schemas.openxmlformats.org/officeDocument/2006/relationships/settings" Target="settings.xml"/><Relationship Id="rId9" Type="http://schemas.openxmlformats.org/officeDocument/2006/relationships/hyperlink" Target="https://pandia.ru/text/category/20_dek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B295-DEC4-475A-9233-A8494957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5132</TotalTime>
  <Pages>13</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8</cp:revision>
  <cp:lastPrinted>2023-11-16T00:57:00Z</cp:lastPrinted>
  <dcterms:created xsi:type="dcterms:W3CDTF">2021-09-27T07:13:00Z</dcterms:created>
  <dcterms:modified xsi:type="dcterms:W3CDTF">2023-11-24T00:32:00Z</dcterms:modified>
</cp:coreProperties>
</file>