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D616E" w:rsidTr="004D616E">
        <w:tc>
          <w:tcPr>
            <w:tcW w:w="9747" w:type="dxa"/>
            <w:gridSpan w:val="2"/>
            <w:hideMark/>
          </w:tcPr>
          <w:p w:rsidR="004D616E" w:rsidRDefault="004D616E">
            <w:pPr>
              <w:pStyle w:val="a4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8030" cy="93789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6E" w:rsidTr="004D616E">
        <w:tc>
          <w:tcPr>
            <w:tcW w:w="9747" w:type="dxa"/>
            <w:gridSpan w:val="2"/>
          </w:tcPr>
          <w:p w:rsidR="004D616E" w:rsidRDefault="004D616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4D616E" w:rsidRDefault="004D616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4D616E" w:rsidRDefault="004D616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4D616E" w:rsidRDefault="004D616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4D616E" w:rsidRDefault="004D61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  <w:p w:rsidR="004D616E" w:rsidRDefault="004D61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4D616E" w:rsidTr="004D616E">
        <w:tc>
          <w:tcPr>
            <w:tcW w:w="4785" w:type="dxa"/>
            <w:hideMark/>
          </w:tcPr>
          <w:p w:rsidR="004D616E" w:rsidRDefault="004D616E" w:rsidP="00A7155C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A7155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» марта 2024 г. № </w:t>
            </w:r>
            <w:r w:rsidR="00EF638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  <w:hideMark/>
          </w:tcPr>
          <w:p w:rsidR="004D616E" w:rsidRDefault="004D616E">
            <w:pPr>
              <w:pStyle w:val="a4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рп</w:t>
            </w:r>
            <w:proofErr w:type="spellEnd"/>
            <w:r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4D616E" w:rsidRDefault="00A76BAA" w:rsidP="004D616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выявлении бес</w:t>
      </w:r>
      <w:bookmarkStart w:id="0" w:name="_GoBack"/>
      <w:bookmarkEnd w:id="0"/>
      <w:r w:rsidR="004D616E">
        <w:rPr>
          <w:rFonts w:ascii="Times New Roman" w:hAnsi="Times New Roman"/>
          <w:b/>
          <w:sz w:val="24"/>
          <w:szCs w:val="24"/>
        </w:rPr>
        <w:t>хозяйного ранее учтенного</w:t>
      </w:r>
    </w:p>
    <w:p w:rsidR="004D616E" w:rsidRDefault="004D616E" w:rsidP="004D616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объекта недвижимости</w:t>
      </w:r>
    </w:p>
    <w:p w:rsidR="004D616E" w:rsidRDefault="004D616E" w:rsidP="004D616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D616E" w:rsidRDefault="004D616E" w:rsidP="004D616E">
      <w:pPr>
        <w:pStyle w:val="a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В соответствии со ст.69.1 Федерального закона от 13 июля 2015 года № 218-ФЗ «О государственной регистрации недвижимости», с Федеральным законом от 06.10.2003 г.  № 131-ФЗ «Об общих принципах организации местного самоуправления в Российской Федерации», руководствуясь Уставом Жигаловского муниципального образования, администрация Жигаловского муниципального образования</w:t>
      </w:r>
    </w:p>
    <w:p w:rsidR="004D616E" w:rsidRDefault="004D616E" w:rsidP="004D616E">
      <w:pPr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4D616E" w:rsidRDefault="004D616E" w:rsidP="004D616E">
      <w:pPr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</w:t>
      </w:r>
      <w:r w:rsidR="00FD2961">
        <w:rPr>
          <w:rFonts w:ascii="Times New Roman" w:hAnsi="Times New Roman"/>
          <w:bCs/>
          <w:kern w:val="2"/>
          <w:sz w:val="28"/>
          <w:szCs w:val="28"/>
        </w:rPr>
        <w:t xml:space="preserve">      </w:t>
      </w:r>
      <w:r>
        <w:rPr>
          <w:rFonts w:ascii="Times New Roman" w:hAnsi="Times New Roman"/>
          <w:bCs/>
          <w:kern w:val="2"/>
          <w:sz w:val="28"/>
          <w:szCs w:val="28"/>
        </w:rPr>
        <w:t>В отношении объекта недвижимости- индивидуального жилого дома с кадастровым номером 38:03:120</w:t>
      </w:r>
      <w:r w:rsidR="00A7155C">
        <w:rPr>
          <w:rFonts w:ascii="Times New Roman" w:hAnsi="Times New Roman"/>
          <w:bCs/>
          <w:kern w:val="2"/>
          <w:sz w:val="28"/>
          <w:szCs w:val="28"/>
        </w:rPr>
        <w:t>301</w:t>
      </w:r>
      <w:r>
        <w:rPr>
          <w:rFonts w:ascii="Times New Roman" w:hAnsi="Times New Roman"/>
          <w:bCs/>
          <w:kern w:val="2"/>
          <w:sz w:val="28"/>
          <w:szCs w:val="28"/>
        </w:rPr>
        <w:t>:</w:t>
      </w:r>
      <w:r w:rsidR="00A7155C">
        <w:rPr>
          <w:rFonts w:ascii="Times New Roman" w:hAnsi="Times New Roman"/>
          <w:bCs/>
          <w:kern w:val="2"/>
          <w:sz w:val="28"/>
          <w:szCs w:val="28"/>
        </w:rPr>
        <w:t>140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площадь </w:t>
      </w:r>
      <w:r w:rsidR="00A7155C">
        <w:rPr>
          <w:rFonts w:ascii="Times New Roman" w:hAnsi="Times New Roman"/>
          <w:bCs/>
          <w:kern w:val="2"/>
          <w:sz w:val="28"/>
          <w:szCs w:val="28"/>
        </w:rPr>
        <w:t>103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>; расположенного по адресу: Иркутская область Жигаловский район р.п.</w:t>
      </w:r>
      <w:r w:rsidR="00A84A5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Жигалово ул.</w:t>
      </w:r>
      <w:r w:rsidR="00A84A5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A7155C">
        <w:rPr>
          <w:rFonts w:ascii="Times New Roman" w:hAnsi="Times New Roman"/>
          <w:bCs/>
          <w:kern w:val="2"/>
          <w:sz w:val="28"/>
          <w:szCs w:val="28"/>
        </w:rPr>
        <w:t>Неугодниковская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>, д.</w:t>
      </w:r>
      <w:r w:rsidR="00A7155C">
        <w:rPr>
          <w:rFonts w:ascii="Times New Roman" w:hAnsi="Times New Roman"/>
          <w:bCs/>
          <w:kern w:val="2"/>
          <w:sz w:val="28"/>
          <w:szCs w:val="28"/>
        </w:rPr>
        <w:t>47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правообладатель не выявлен.</w:t>
      </w:r>
    </w:p>
    <w:p w:rsidR="004D616E" w:rsidRDefault="004D616E" w:rsidP="004D616E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r w:rsidR="00FD296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По результатам проведенных мероприятий, были направлены запросы в министерство имущественных отношений Иркутской области, территориальное управление Федерального агентства по управлению государственным имуществом в Иркутской области, администрацию МО «Жигаловский район», ОГБУ «Центр государственной кадастровой оценки объектов недвижимости».</w:t>
      </w:r>
    </w:p>
    <w:p w:rsidR="004D616E" w:rsidRDefault="004D616E" w:rsidP="004D616E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FD2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отношении объекта недвижимости, указанного в пункте 1 настоящего постановления не получены в установленном порядке ответы</w:t>
      </w:r>
      <w:r w:rsidR="00A84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в сроки) на направленные запросы, необходимые для подготовки проекта решения о выявлении правообладателя ранее учтенного объекта недвижимости.</w:t>
      </w:r>
    </w:p>
    <w:p w:rsidR="004D616E" w:rsidRDefault="004D616E" w:rsidP="004D616E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FD29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Правообладатель ранее учтенного объекта недвижимости не выявлен, по итогам проведенных мероприятий установлено, что данный </w:t>
      </w:r>
      <w:r w:rsidR="00A76BAA">
        <w:rPr>
          <w:rFonts w:ascii="Times New Roman" w:hAnsi="Times New Roman"/>
          <w:sz w:val="28"/>
          <w:szCs w:val="28"/>
        </w:rPr>
        <w:t>объект недвижимости является бес</w:t>
      </w:r>
      <w:r>
        <w:rPr>
          <w:rFonts w:ascii="Times New Roman" w:hAnsi="Times New Roman"/>
          <w:sz w:val="28"/>
          <w:szCs w:val="28"/>
        </w:rPr>
        <w:t xml:space="preserve">хозяйным объектом. 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A715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715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.03.2024 г.</w:t>
      </w:r>
    </w:p>
    <w:p w:rsidR="004D616E" w:rsidRDefault="004D616E" w:rsidP="004D616E">
      <w:pPr>
        <w:spacing w:after="240"/>
        <w:ind w:firstLine="0"/>
        <w:contextualSpacing/>
        <w:rPr>
          <w:rFonts w:ascii="Times New Roman" w:hAnsi="Times New Roman"/>
          <w:kern w:val="2"/>
          <w:sz w:val="28"/>
          <w:szCs w:val="28"/>
        </w:rPr>
      </w:pPr>
    </w:p>
    <w:p w:rsidR="004D616E" w:rsidRDefault="00FD2961" w:rsidP="004D616E">
      <w:pPr>
        <w:ind w:firstLine="0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И.о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. г</w:t>
      </w:r>
      <w:r w:rsidR="004D616E">
        <w:rPr>
          <w:rFonts w:ascii="Times New Roman" w:hAnsi="Times New Roman"/>
          <w:kern w:val="2"/>
          <w:sz w:val="28"/>
          <w:szCs w:val="28"/>
        </w:rPr>
        <w:t>лав</w:t>
      </w:r>
      <w:r>
        <w:rPr>
          <w:rFonts w:ascii="Times New Roman" w:hAnsi="Times New Roman"/>
          <w:kern w:val="2"/>
          <w:sz w:val="28"/>
          <w:szCs w:val="28"/>
        </w:rPr>
        <w:t xml:space="preserve">ы </w:t>
      </w:r>
      <w:r w:rsidR="004D616E">
        <w:rPr>
          <w:rFonts w:ascii="Times New Roman" w:hAnsi="Times New Roman"/>
          <w:kern w:val="2"/>
          <w:sz w:val="28"/>
          <w:szCs w:val="28"/>
        </w:rPr>
        <w:t>Жигаловского</w:t>
      </w:r>
    </w:p>
    <w:p w:rsidR="004D616E" w:rsidRPr="00EF6380" w:rsidRDefault="004D616E" w:rsidP="00EF6380">
      <w:pPr>
        <w:spacing w:line="232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         Д.</w:t>
      </w:r>
      <w:r w:rsidR="00FD2961">
        <w:rPr>
          <w:rFonts w:ascii="Times New Roman" w:hAnsi="Times New Roman"/>
          <w:kern w:val="2"/>
          <w:sz w:val="28"/>
          <w:szCs w:val="28"/>
        </w:rPr>
        <w:t>Ю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  <w:r w:rsidR="00FD2961">
        <w:rPr>
          <w:rFonts w:ascii="Times New Roman" w:hAnsi="Times New Roman"/>
          <w:kern w:val="2"/>
          <w:sz w:val="28"/>
          <w:szCs w:val="28"/>
        </w:rPr>
        <w:t>Стрелов</w:t>
      </w:r>
    </w:p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773408" w:rsidRDefault="00773408"/>
    <w:sectPr w:rsidR="0077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C4" w:rsidRDefault="004871C4" w:rsidP="00C36777">
      <w:r>
        <w:separator/>
      </w:r>
    </w:p>
  </w:endnote>
  <w:endnote w:type="continuationSeparator" w:id="0">
    <w:p w:rsidR="004871C4" w:rsidRDefault="004871C4" w:rsidP="00C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C4" w:rsidRDefault="004871C4" w:rsidP="00C36777">
      <w:r>
        <w:separator/>
      </w:r>
    </w:p>
  </w:footnote>
  <w:footnote w:type="continuationSeparator" w:id="0">
    <w:p w:rsidR="004871C4" w:rsidRDefault="004871C4" w:rsidP="00C3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F"/>
    <w:rsid w:val="001633AC"/>
    <w:rsid w:val="00192166"/>
    <w:rsid w:val="004871C4"/>
    <w:rsid w:val="004D616E"/>
    <w:rsid w:val="00660205"/>
    <w:rsid w:val="00773408"/>
    <w:rsid w:val="00A7155C"/>
    <w:rsid w:val="00A76BAA"/>
    <w:rsid w:val="00A84A52"/>
    <w:rsid w:val="00C36777"/>
    <w:rsid w:val="00D94E5C"/>
    <w:rsid w:val="00EF6380"/>
    <w:rsid w:val="00F15EBF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DCB5-86F2-4DD9-B13D-5CAEA31F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16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616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D616E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4D616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D616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D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4D616E"/>
    <w:rPr>
      <w:color w:val="008000"/>
    </w:rPr>
  </w:style>
  <w:style w:type="table" w:styleId="a8">
    <w:name w:val="Table Grid"/>
    <w:basedOn w:val="a1"/>
    <w:uiPriority w:val="59"/>
    <w:rsid w:val="004D616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367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677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67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6777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4A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A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2A7C-C210-4269-BFC0-4246B66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7</cp:revision>
  <cp:lastPrinted>2024-03-25T02:55:00Z</cp:lastPrinted>
  <dcterms:created xsi:type="dcterms:W3CDTF">2024-03-25T01:49:00Z</dcterms:created>
  <dcterms:modified xsi:type="dcterms:W3CDTF">2024-03-29T06:24:00Z</dcterms:modified>
</cp:coreProperties>
</file>