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2F" w:rsidRDefault="00EC202F" w:rsidP="00EC202F">
      <w:pPr>
        <w:pStyle w:val="20"/>
        <w:shd w:val="clear" w:color="auto" w:fill="auto"/>
        <w:ind w:firstLine="0"/>
        <w:jc w:val="left"/>
      </w:pPr>
    </w:p>
    <w:tbl>
      <w:tblPr>
        <w:tblStyle w:val="1"/>
        <w:tblpPr w:leftFromText="180" w:rightFromText="180" w:vertAnchor="text" w:horzAnchor="margin" w:tblpY="-5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091"/>
      </w:tblGrid>
      <w:tr w:rsidR="00EC202F" w:rsidRPr="00187AD8" w:rsidTr="00EC202F">
        <w:trPr>
          <w:trHeight w:val="709"/>
        </w:trPr>
        <w:tc>
          <w:tcPr>
            <w:tcW w:w="9747" w:type="dxa"/>
            <w:gridSpan w:val="2"/>
          </w:tcPr>
          <w:p w:rsidR="00EC202F" w:rsidRPr="00187AD8" w:rsidRDefault="00EC202F" w:rsidP="005271B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03590428" wp14:editId="09011693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02F" w:rsidRPr="00187AD8" w:rsidTr="00EC202F">
        <w:tc>
          <w:tcPr>
            <w:tcW w:w="9747" w:type="dxa"/>
            <w:gridSpan w:val="2"/>
          </w:tcPr>
          <w:p w:rsidR="00EC202F" w:rsidRPr="00A976DB" w:rsidRDefault="00EC202F" w:rsidP="005271B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РОССИЙСКАЯ ФЕДЕРАЦИЯ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ИРКУТСКАЯ ОБЛАСТЬ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EC202F" w:rsidRPr="00A976DB" w:rsidRDefault="00EC202F" w:rsidP="005271B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ЖИГАЛОВСКОГО МУНИЦИПАЛЬНОГО ОБРАЗОВАНИЯ</w:t>
            </w:r>
          </w:p>
          <w:p w:rsidR="00EC202F" w:rsidRPr="00A976DB" w:rsidRDefault="00EC202F" w:rsidP="00527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  <w:p w:rsidR="00EC202F" w:rsidRPr="00187AD8" w:rsidRDefault="00EC202F" w:rsidP="00527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lang w:eastAsia="en-US"/>
              </w:rPr>
            </w:pPr>
          </w:p>
        </w:tc>
      </w:tr>
      <w:tr w:rsidR="00EC202F" w:rsidRPr="00187AD8" w:rsidTr="00EC202F">
        <w:tc>
          <w:tcPr>
            <w:tcW w:w="4656" w:type="dxa"/>
          </w:tcPr>
          <w:p w:rsidR="00EC202F" w:rsidRPr="00187AD8" w:rsidRDefault="00EC202F" w:rsidP="005271B0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«</w:t>
            </w:r>
            <w:r w:rsidR="00267137">
              <w:rPr>
                <w:rFonts w:ascii="Times New Roman" w:eastAsia="Calibri" w:hAnsi="Times New Roman"/>
                <w:b/>
                <w:color w:val="auto"/>
                <w:lang w:eastAsia="en-US"/>
              </w:rPr>
              <w:t>27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»</w:t>
            </w:r>
            <w:r w:rsidR="00267137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  <w:r w:rsidR="000F13B9">
              <w:rPr>
                <w:rFonts w:ascii="Times New Roman" w:eastAsia="Calibri" w:hAnsi="Times New Roman"/>
                <w:b/>
                <w:color w:val="auto"/>
                <w:lang w:eastAsia="en-US"/>
              </w:rPr>
              <w:t>августа</w:t>
            </w:r>
            <w:r w:rsidR="008A1275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4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г. № </w:t>
            </w:r>
            <w:r w:rsidR="00F52813">
              <w:rPr>
                <w:rFonts w:ascii="Times New Roman" w:eastAsia="Calibri" w:hAnsi="Times New Roman"/>
                <w:b/>
                <w:color w:val="auto"/>
                <w:lang w:eastAsia="en-US"/>
              </w:rPr>
              <w:t>56</w:t>
            </w:r>
          </w:p>
        </w:tc>
        <w:tc>
          <w:tcPr>
            <w:tcW w:w="5091" w:type="dxa"/>
          </w:tcPr>
          <w:p w:rsidR="00EC202F" w:rsidRPr="00187AD8" w:rsidRDefault="00EC202F" w:rsidP="005271B0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proofErr w:type="spellStart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рп</w:t>
            </w:r>
            <w:proofErr w:type="spellEnd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. Жигалово</w:t>
            </w:r>
          </w:p>
        </w:tc>
      </w:tr>
    </w:tbl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  <w:lang w:bidi="ar-SA"/>
        </w:rPr>
      </w:pPr>
      <w:bookmarkStart w:id="0" w:name="_GoBack"/>
      <w:r w:rsidRPr="00EC202F">
        <w:rPr>
          <w:rFonts w:ascii="Times New Roman" w:hAnsi="Times New Roman" w:cs="Times New Roman"/>
          <w:b/>
          <w:lang w:bidi="ar-SA"/>
        </w:rPr>
        <w:t>О внесении изменений в постановление администрации</w:t>
      </w:r>
    </w:p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  <w:lang w:bidi="ar-SA"/>
        </w:rPr>
      </w:pPr>
      <w:r w:rsidRPr="00EC202F">
        <w:rPr>
          <w:rFonts w:ascii="Times New Roman" w:hAnsi="Times New Roman" w:cs="Times New Roman"/>
          <w:b/>
          <w:lang w:bidi="ar-SA"/>
        </w:rPr>
        <w:t>Жигаловского м</w:t>
      </w:r>
      <w:r w:rsidR="008A1275">
        <w:rPr>
          <w:rFonts w:ascii="Times New Roman" w:hAnsi="Times New Roman" w:cs="Times New Roman"/>
          <w:b/>
          <w:lang w:bidi="ar-SA"/>
        </w:rPr>
        <w:t xml:space="preserve">униципального образования от 25 </w:t>
      </w:r>
      <w:r w:rsidRPr="00EC202F">
        <w:rPr>
          <w:rFonts w:ascii="Times New Roman" w:hAnsi="Times New Roman" w:cs="Times New Roman"/>
          <w:b/>
          <w:lang w:bidi="ar-SA"/>
        </w:rPr>
        <w:t xml:space="preserve">января </w:t>
      </w:r>
    </w:p>
    <w:p w:rsidR="00EC202F" w:rsidRPr="00EC202F" w:rsidRDefault="008A1275" w:rsidP="00EC202F">
      <w:pPr>
        <w:pStyle w:val="a7"/>
        <w:rPr>
          <w:rFonts w:ascii="Times New Roman" w:hAnsi="Times New Roman" w:cs="Times New Roman"/>
          <w:b/>
          <w:kern w:val="2"/>
          <w:lang w:bidi="ar-SA"/>
        </w:rPr>
      </w:pPr>
      <w:r>
        <w:rPr>
          <w:rFonts w:ascii="Times New Roman" w:hAnsi="Times New Roman" w:cs="Times New Roman"/>
          <w:b/>
          <w:lang w:bidi="ar-SA"/>
        </w:rPr>
        <w:t>2024 г.  № 07</w:t>
      </w:r>
      <w:r w:rsidR="00EC202F" w:rsidRPr="00EC202F">
        <w:rPr>
          <w:rFonts w:ascii="Times New Roman" w:hAnsi="Times New Roman" w:cs="Times New Roman"/>
          <w:b/>
          <w:lang w:bidi="ar-SA"/>
        </w:rPr>
        <w:t xml:space="preserve"> «</w:t>
      </w:r>
      <w:r w:rsidR="00EC202F" w:rsidRPr="00EC202F">
        <w:rPr>
          <w:rFonts w:ascii="Times New Roman" w:hAnsi="Times New Roman" w:cs="Times New Roman"/>
          <w:b/>
          <w:kern w:val="2"/>
          <w:lang w:bidi="ar-SA"/>
        </w:rPr>
        <w:t>Об утверждении административного регламента</w:t>
      </w:r>
    </w:p>
    <w:p w:rsidR="008A1275" w:rsidRPr="00DD68AD" w:rsidRDefault="00EC202F" w:rsidP="008A1275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  <w:kern w:val="2"/>
          <w:lang w:bidi="ar-SA"/>
        </w:rPr>
        <w:t>пред</w:t>
      </w:r>
      <w:r>
        <w:rPr>
          <w:rFonts w:ascii="Times New Roman" w:hAnsi="Times New Roman" w:cs="Times New Roman"/>
          <w:b/>
          <w:kern w:val="2"/>
          <w:lang w:bidi="ar-SA"/>
        </w:rPr>
        <w:t xml:space="preserve">оставления муниципальной услуги </w:t>
      </w:r>
      <w:r w:rsidR="008A1275" w:rsidRPr="00DD68AD">
        <w:rPr>
          <w:rFonts w:ascii="Times New Roman" w:hAnsi="Times New Roman" w:cs="Times New Roman"/>
          <w:b/>
        </w:rPr>
        <w:t>«Выдача разрешения на использование земель или земельного участка, которые находятся в государственной</w:t>
      </w:r>
    </w:p>
    <w:p w:rsidR="008A1275" w:rsidRPr="00DD68AD" w:rsidRDefault="008A1275" w:rsidP="008A1275">
      <w:pPr>
        <w:pStyle w:val="a7"/>
        <w:rPr>
          <w:rFonts w:ascii="Times New Roman" w:hAnsi="Times New Roman" w:cs="Times New Roman"/>
          <w:b/>
        </w:rPr>
      </w:pPr>
      <w:r w:rsidRPr="00DD68AD">
        <w:rPr>
          <w:rFonts w:ascii="Times New Roman" w:hAnsi="Times New Roman" w:cs="Times New Roman"/>
          <w:b/>
        </w:rPr>
        <w:t xml:space="preserve"> или муниципальной собственности, без предоставления</w:t>
      </w:r>
      <w:r w:rsidRPr="00DD68AD">
        <w:rPr>
          <w:rFonts w:ascii="Times New Roman" w:hAnsi="Times New Roman" w:cs="Times New Roman"/>
          <w:b/>
        </w:rPr>
        <w:br/>
        <w:t>земельных участков и установления сервитута, публичного сервитута»</w:t>
      </w:r>
    </w:p>
    <w:p w:rsidR="00EC202F" w:rsidRPr="00EC202F" w:rsidRDefault="00EC202F" w:rsidP="00EC202F">
      <w:pPr>
        <w:pStyle w:val="a7"/>
        <w:rPr>
          <w:rFonts w:ascii="Times New Roman" w:hAnsi="Times New Roman" w:cs="Times New Roman"/>
          <w:b/>
        </w:rPr>
      </w:pPr>
      <w:r w:rsidRPr="00EC202F">
        <w:rPr>
          <w:rFonts w:ascii="Times New Roman" w:hAnsi="Times New Roman" w:cs="Times New Roman"/>
          <w:b/>
        </w:rPr>
        <w:t>на территории Жигаловского муниципального образовании</w:t>
      </w:r>
      <w:r>
        <w:rPr>
          <w:rFonts w:ascii="Times New Roman" w:hAnsi="Times New Roman" w:cs="Times New Roman"/>
          <w:b/>
        </w:rPr>
        <w:t>.</w:t>
      </w:r>
    </w:p>
    <w:bookmarkEnd w:id="0"/>
    <w:p w:rsidR="00EC202F" w:rsidRPr="00E0097C" w:rsidRDefault="00EC202F" w:rsidP="00EC202F">
      <w:pPr>
        <w:pStyle w:val="a7"/>
      </w:pPr>
    </w:p>
    <w:p w:rsidR="00EC202F" w:rsidRPr="00EC202F" w:rsidRDefault="00EC202F" w:rsidP="00EC202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  <w:lang w:bidi="ar-SA"/>
        </w:rPr>
      </w:pPr>
      <w:r w:rsidRPr="00EC202F">
        <w:rPr>
          <w:rFonts w:ascii="Times New Roman" w:hAnsi="Times New Roman" w:cs="Times New Roman"/>
          <w:kern w:val="2"/>
          <w:sz w:val="28"/>
          <w:szCs w:val="28"/>
          <w:lang w:bidi="ar-SA"/>
        </w:rPr>
        <w:t xml:space="preserve">             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 целях приведения в соответствие с действующим законодательством РФ постановления администрации Жигаловского муниципального образования от 19 января 2024 года  № 05 </w:t>
      </w:r>
      <w:r w:rsidRPr="00EC202F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EC202F">
        <w:rPr>
          <w:rFonts w:ascii="Times New Roman" w:hAnsi="Times New Roman" w:cs="Times New Roman"/>
          <w:kern w:val="2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</w:t>
      </w:r>
      <w:r w:rsidR="00A45667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</w:t>
      </w:r>
      <w:r w:rsidRPr="00EC202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A45667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собственность, на которые не разграничена,</w:t>
      </w:r>
      <w:r w:rsidRPr="00EC202F">
        <w:rPr>
          <w:rFonts w:ascii="Times New Roman" w:hAnsi="Times New Roman" w:cs="Times New Roman"/>
          <w:sz w:val="28"/>
          <w:szCs w:val="28"/>
        </w:rPr>
        <w:t xml:space="preserve"> гражданину или юридическому лицу в собственность бесплатно»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(далее – Постановление, Регламент), руководствуясь Федеральным законом </w:t>
      </w:r>
      <w:hyperlink r:id="rId6" w:history="1">
        <w:r w:rsidRPr="00EC202F">
          <w:rPr>
            <w:rFonts w:ascii="Times New Roman" w:eastAsia="Calibri" w:hAnsi="Times New Roman" w:cs="Times New Roman"/>
            <w:color w:val="008000"/>
            <w:sz w:val="28"/>
            <w:szCs w:val="28"/>
            <w:lang w:bidi="ar-SA"/>
          </w:rPr>
          <w:t>№ 210-ФЗ</w:t>
        </w:r>
      </w:hyperlink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от 27.07.2010 г. «Об организации предоставления государственных и муниципальных услуг»</w:t>
      </w:r>
      <w:r w:rsidRPr="00EC202F">
        <w:rPr>
          <w:rFonts w:ascii="Times New Roman" w:hAnsi="Times New Roman" w:cs="Times New Roman"/>
          <w:bCs/>
          <w:kern w:val="2"/>
          <w:sz w:val="28"/>
          <w:szCs w:val="28"/>
          <w:lang w:bidi="ar-SA"/>
        </w:rPr>
        <w:t>, администрация Жигаловского муниципального образования,</w:t>
      </w:r>
    </w:p>
    <w:p w:rsidR="00EC202F" w:rsidRDefault="00EC202F" w:rsidP="00EC202F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934B70"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EC202F" w:rsidRPr="0008698A" w:rsidRDefault="00EC202F" w:rsidP="00EC202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 Регламент:</w:t>
      </w:r>
    </w:p>
    <w:p w:rsidR="00EC202F" w:rsidRPr="001778E7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>
        <w:rPr>
          <w:kern w:val="2"/>
          <w:sz w:val="28"/>
          <w:szCs w:val="28"/>
        </w:rPr>
        <w:t xml:space="preserve">Подпункт </w:t>
      </w:r>
      <w:r w:rsidR="00836B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2.3.</w:t>
      </w:r>
      <w:r w:rsidR="005B3CF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пункта  2.3</w:t>
      </w:r>
      <w:r w:rsidRPr="0008698A">
        <w:rPr>
          <w:kern w:val="2"/>
          <w:sz w:val="28"/>
          <w:szCs w:val="28"/>
        </w:rPr>
        <w:t xml:space="preserve">  Регламента изложить в следующей редакции:</w:t>
      </w:r>
      <w:r w:rsidRPr="0008698A">
        <w:rPr>
          <w:color w:val="FF0000"/>
          <w:sz w:val="28"/>
          <w:szCs w:val="28"/>
        </w:rPr>
        <w:t xml:space="preserve"> </w:t>
      </w:r>
      <w:r w:rsidRPr="00D82CF4">
        <w:rPr>
          <w:sz w:val="28"/>
          <w:szCs w:val="28"/>
        </w:rPr>
        <w:t>«Публично</w:t>
      </w:r>
      <w:r w:rsidR="00A45667">
        <w:rPr>
          <w:sz w:val="28"/>
          <w:szCs w:val="28"/>
        </w:rPr>
        <w:t>-правовой компанией «</w:t>
      </w:r>
      <w:proofErr w:type="spellStart"/>
      <w:r w:rsidR="00A45667">
        <w:rPr>
          <w:sz w:val="28"/>
          <w:szCs w:val="28"/>
        </w:rPr>
        <w:t>Роскадастр</w:t>
      </w:r>
      <w:proofErr w:type="spellEnd"/>
      <w:r w:rsidR="00A45667">
        <w:rPr>
          <w:sz w:val="28"/>
          <w:szCs w:val="28"/>
        </w:rPr>
        <w:t>»</w:t>
      </w:r>
      <w:r w:rsidRPr="00D82CF4">
        <w:rPr>
          <w:sz w:val="28"/>
          <w:szCs w:val="28"/>
        </w:rPr>
        <w:t xml:space="preserve"> в части получения сведений из Единого государственного реестра недвижимости».</w:t>
      </w:r>
    </w:p>
    <w:p w:rsidR="00EC202F" w:rsidRPr="00651200" w:rsidRDefault="00EC202F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rFonts w:cs="Arial"/>
          <w:sz w:val="28"/>
          <w:szCs w:val="28"/>
        </w:rPr>
      </w:pPr>
      <w:r w:rsidRPr="001778E7">
        <w:rPr>
          <w:sz w:val="28"/>
          <w:szCs w:val="28"/>
        </w:rPr>
        <w:t xml:space="preserve">Подпункт 2.8 Регламента изложить в следующей редакции: «Срок предоставления </w:t>
      </w:r>
      <w:r w:rsidRPr="004F7E7C">
        <w:rPr>
          <w:sz w:val="28"/>
          <w:szCs w:val="28"/>
        </w:rPr>
        <w:t xml:space="preserve">государственной (муниципальной) услуги определяется в соответствии с пунктом 5 статьи 39.17 </w:t>
      </w:r>
      <w:r w:rsidRPr="001778E7">
        <w:rPr>
          <w:sz w:val="28"/>
          <w:szCs w:val="28"/>
        </w:rPr>
        <w:t>Земельным кодексом Российской Федерации»</w:t>
      </w:r>
      <w:r>
        <w:rPr>
          <w:sz w:val="28"/>
          <w:szCs w:val="28"/>
        </w:rPr>
        <w:t>.</w:t>
      </w:r>
    </w:p>
    <w:p w:rsidR="00651200" w:rsidRPr="000D47E7" w:rsidRDefault="00651200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F51F69">
        <w:rPr>
          <w:sz w:val="28"/>
          <w:szCs w:val="28"/>
        </w:rPr>
        <w:t>Пункт 2.11 Регламента дополнить подпунктом 5 следующего содержания «</w:t>
      </w:r>
      <w:r w:rsidRPr="00F51F69">
        <w:rPr>
          <w:sz w:val="28"/>
          <w:szCs w:val="28"/>
          <w:shd w:val="clear" w:color="auto" w:fill="FFFFFF"/>
        </w:rPr>
        <w:t xml:space="preserve"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</w:t>
      </w:r>
      <w:r w:rsidRPr="00F51F69">
        <w:rPr>
          <w:sz w:val="28"/>
          <w:szCs w:val="28"/>
          <w:shd w:val="clear" w:color="auto" w:fill="FFFFFF"/>
        </w:rPr>
        <w:lastRenderedPageBreak/>
        <w:t>заявителя», подпунктом 6 следующего содержания</w:t>
      </w:r>
      <w:r w:rsidR="0025526D" w:rsidRPr="00F51F69">
        <w:rPr>
          <w:sz w:val="28"/>
          <w:szCs w:val="28"/>
          <w:shd w:val="clear" w:color="auto" w:fill="FFFFFF"/>
        </w:rPr>
        <w:t xml:space="preserve"> «подготовленная в соответствии с </w:t>
      </w:r>
      <w:hyperlink r:id="rId7" w:anchor="/document/404781743/entry/0" w:history="1">
        <w:r w:rsidR="0025526D" w:rsidRPr="00F51F69">
          <w:rPr>
            <w:rStyle w:val="a4"/>
            <w:color w:val="auto"/>
            <w:sz w:val="28"/>
            <w:szCs w:val="28"/>
          </w:rPr>
          <w:t>приказом</w:t>
        </w:r>
      </w:hyperlink>
      <w:r w:rsidR="0025526D" w:rsidRPr="00F51F69">
        <w:rPr>
          <w:sz w:val="28"/>
          <w:szCs w:val="28"/>
          <w:shd w:val="clear" w:color="auto" w:fill="FFFFFF"/>
        </w:rPr>
        <w:t xml:space="preserve"> Федеральной службы государственной регистрации, кадастра и картографии от 19 апреля 2022 года N 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применяемой при ведении Единого государственного реестра недвижимости)», </w:t>
      </w:r>
      <w:r w:rsidR="002D465B" w:rsidRPr="00F51F69">
        <w:rPr>
          <w:sz w:val="28"/>
          <w:szCs w:val="28"/>
          <w:shd w:val="clear" w:color="auto" w:fill="FFFFFF"/>
        </w:rPr>
        <w:t>под</w:t>
      </w:r>
      <w:r w:rsidR="0025526D" w:rsidRPr="00F51F69">
        <w:rPr>
          <w:sz w:val="28"/>
          <w:szCs w:val="28"/>
          <w:shd w:val="clear" w:color="auto" w:fill="FFFFFF"/>
        </w:rPr>
        <w:t>пунктом 7 следующего содержания «пояснительная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 с указанием их наименований, график и сроки выполнения работ (при наличии), сведения о возможности подключения (технологического присоединения) объектов, предусмотренных </w:t>
      </w:r>
      <w:hyperlink r:id="rId8" w:anchor="/document/70815020/entry/1001" w:history="1">
        <w:r w:rsidR="0025526D" w:rsidRPr="00F51F69">
          <w:rPr>
            <w:rStyle w:val="a4"/>
            <w:color w:val="auto"/>
            <w:sz w:val="28"/>
            <w:szCs w:val="28"/>
          </w:rPr>
          <w:t>пунктами 1 - 3</w:t>
        </w:r>
      </w:hyperlink>
      <w:r w:rsidR="0025526D" w:rsidRPr="00F51F69">
        <w:rPr>
          <w:sz w:val="28"/>
          <w:szCs w:val="28"/>
          <w:shd w:val="clear" w:color="auto" w:fill="FFFFFF"/>
        </w:rPr>
        <w:t>, </w:t>
      </w:r>
      <w:hyperlink r:id="rId9" w:anchor="/document/70815020/entry/1005" w:history="1">
        <w:r w:rsidR="0025526D" w:rsidRPr="00F51F69">
          <w:rPr>
            <w:rStyle w:val="a4"/>
            <w:color w:val="auto"/>
            <w:sz w:val="28"/>
            <w:szCs w:val="28"/>
          </w:rPr>
          <w:t>5 - 7</w:t>
        </w:r>
      </w:hyperlink>
      <w:r w:rsidR="0025526D" w:rsidRPr="00F51F69">
        <w:rPr>
          <w:sz w:val="28"/>
          <w:szCs w:val="28"/>
          <w:shd w:val="clear" w:color="auto" w:fill="FFFFFF"/>
        </w:rPr>
        <w:t>, </w:t>
      </w:r>
      <w:hyperlink r:id="rId10" w:anchor="/document/70815020/entry/1011" w:history="1">
        <w:r w:rsidR="0025526D" w:rsidRPr="00F51F69">
          <w:rPr>
            <w:rStyle w:val="a4"/>
            <w:color w:val="auto"/>
            <w:sz w:val="28"/>
            <w:szCs w:val="28"/>
          </w:rPr>
          <w:t>11</w:t>
        </w:r>
      </w:hyperlink>
      <w:r w:rsidR="0025526D" w:rsidRPr="00F51F69">
        <w:rPr>
          <w:sz w:val="28"/>
          <w:szCs w:val="28"/>
          <w:shd w:val="clear" w:color="auto" w:fill="FFFFFF"/>
        </w:rPr>
        <w:t xml:space="preserve"> постановления Правительства Российской Федерации N 1300», </w:t>
      </w:r>
      <w:r w:rsidR="002D465B" w:rsidRPr="00F51F69">
        <w:rPr>
          <w:sz w:val="28"/>
          <w:szCs w:val="28"/>
          <w:shd w:val="clear" w:color="auto" w:fill="FFFFFF"/>
        </w:rPr>
        <w:t>под</w:t>
      </w:r>
      <w:r w:rsidR="0025526D" w:rsidRPr="00F51F69">
        <w:rPr>
          <w:sz w:val="28"/>
          <w:szCs w:val="28"/>
          <w:shd w:val="clear" w:color="auto" w:fill="FFFFFF"/>
        </w:rPr>
        <w:t>пунктом 8 следующего содержания «документы, подтверждающие право пользования поверхностным водным объектом или его частью (в случае подачи заявления о выдаче разрешения на использование земель или земельного участка для размещения объектов, предусмотренных </w:t>
      </w:r>
      <w:hyperlink r:id="rId11" w:anchor="/document/70815020/entry/1020" w:history="1">
        <w:r w:rsidR="0025526D" w:rsidRPr="00F51F69">
          <w:rPr>
            <w:rStyle w:val="a4"/>
            <w:color w:val="auto"/>
            <w:sz w:val="28"/>
            <w:szCs w:val="28"/>
          </w:rPr>
          <w:t>пунктом 20</w:t>
        </w:r>
      </w:hyperlink>
      <w:r w:rsidR="0025526D" w:rsidRPr="00F51F69">
        <w:rPr>
          <w:sz w:val="28"/>
          <w:szCs w:val="28"/>
          <w:shd w:val="clear" w:color="auto" w:fill="FFFFFF"/>
        </w:rPr>
        <w:t> постановления Правительства Российской Федерации N 1300)»</w:t>
      </w:r>
      <w:r w:rsidR="000F13B9">
        <w:rPr>
          <w:sz w:val="28"/>
          <w:szCs w:val="28"/>
          <w:shd w:val="clear" w:color="auto" w:fill="FFFFFF"/>
        </w:rPr>
        <w:t>;</w:t>
      </w:r>
    </w:p>
    <w:p w:rsidR="000D47E7" w:rsidRDefault="00F51F69" w:rsidP="000D47E7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0D47E7">
        <w:rPr>
          <w:sz w:val="28"/>
          <w:szCs w:val="28"/>
        </w:rPr>
        <w:t>Пункт 2.12 Р</w:t>
      </w:r>
      <w:r w:rsidR="00B40745" w:rsidRPr="000D47E7">
        <w:rPr>
          <w:sz w:val="28"/>
          <w:szCs w:val="28"/>
        </w:rPr>
        <w:t xml:space="preserve">егламента дополнить подпунктом </w:t>
      </w:r>
      <w:r w:rsidR="00B40745" w:rsidRPr="000D47E7">
        <w:rPr>
          <w:b/>
          <w:sz w:val="28"/>
          <w:szCs w:val="28"/>
        </w:rPr>
        <w:t>е</w:t>
      </w:r>
      <w:r w:rsidRPr="000D47E7">
        <w:rPr>
          <w:sz w:val="28"/>
          <w:szCs w:val="28"/>
        </w:rPr>
        <w:t xml:space="preserve"> следующего содержания</w:t>
      </w:r>
      <w:r w:rsidR="00B40745" w:rsidRPr="000D47E7">
        <w:rPr>
          <w:sz w:val="28"/>
          <w:szCs w:val="28"/>
        </w:rPr>
        <w:t xml:space="preserve"> </w:t>
      </w:r>
      <w:r w:rsidR="000D47E7" w:rsidRPr="000D47E7">
        <w:rPr>
          <w:sz w:val="28"/>
          <w:szCs w:val="28"/>
        </w:rPr>
        <w:t>«</w:t>
      </w:r>
      <w:r w:rsidR="000D47E7" w:rsidRPr="000D47E7">
        <w:rPr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недвижимости»; подпунктом </w:t>
      </w:r>
      <w:r w:rsidR="000D47E7" w:rsidRPr="000D47E7">
        <w:rPr>
          <w:b/>
          <w:sz w:val="28"/>
          <w:szCs w:val="28"/>
          <w:shd w:val="clear" w:color="auto" w:fill="FFFFFF"/>
        </w:rPr>
        <w:t xml:space="preserve">ж </w:t>
      </w:r>
      <w:r w:rsidR="000D47E7" w:rsidRPr="000D47E7">
        <w:rPr>
          <w:sz w:val="28"/>
          <w:szCs w:val="28"/>
          <w:shd w:val="clear" w:color="auto" w:fill="FFFFFF"/>
        </w:rPr>
        <w:t>следующего содержания</w:t>
      </w:r>
      <w:r w:rsidR="000D47E7" w:rsidRPr="000D47E7">
        <w:rPr>
          <w:b/>
          <w:sz w:val="28"/>
          <w:szCs w:val="28"/>
          <w:shd w:val="clear" w:color="auto" w:fill="FFFFFF"/>
        </w:rPr>
        <w:t xml:space="preserve"> «</w:t>
      </w:r>
      <w:r w:rsidR="000D47E7" w:rsidRPr="000D47E7">
        <w:rPr>
          <w:sz w:val="28"/>
          <w:szCs w:val="28"/>
          <w:shd w:val="clear" w:color="auto" w:fill="FFFFFF"/>
        </w:rPr>
        <w:t>выписка из Единого государственного реестра юридических лиц в отношении заявителя - юридического лица»</w:t>
      </w:r>
      <w:r w:rsidR="000D47E7">
        <w:rPr>
          <w:sz w:val="28"/>
          <w:szCs w:val="28"/>
          <w:shd w:val="clear" w:color="auto" w:fill="FFFFFF"/>
        </w:rPr>
        <w:t>;</w:t>
      </w:r>
      <w:r w:rsidR="000D47E7" w:rsidRPr="000D47E7">
        <w:rPr>
          <w:sz w:val="28"/>
          <w:szCs w:val="28"/>
          <w:shd w:val="clear" w:color="auto" w:fill="FFFFFF"/>
        </w:rPr>
        <w:t xml:space="preserve"> подпунктом</w:t>
      </w:r>
      <w:r w:rsidR="000D47E7" w:rsidRPr="000D47E7">
        <w:rPr>
          <w:b/>
          <w:sz w:val="28"/>
          <w:szCs w:val="28"/>
          <w:shd w:val="clear" w:color="auto" w:fill="FFFFFF"/>
        </w:rPr>
        <w:t xml:space="preserve"> з</w:t>
      </w:r>
      <w:r w:rsidR="000D47E7" w:rsidRPr="000D47E7">
        <w:rPr>
          <w:sz w:val="28"/>
          <w:szCs w:val="28"/>
          <w:shd w:val="clear" w:color="auto" w:fill="FFFFFF"/>
        </w:rPr>
        <w:t xml:space="preserve"> следующего содержания «</w:t>
      </w:r>
      <w:r w:rsidR="000D47E7" w:rsidRPr="000D47E7">
        <w:rPr>
          <w:sz w:val="28"/>
          <w:szCs w:val="28"/>
        </w:rPr>
        <w:t>выписка из Единого государственного реестра индивидуальных предпринимателей в отношении заявителя - индивидуального предпринимателя»</w:t>
      </w:r>
      <w:r w:rsidR="000D47E7">
        <w:rPr>
          <w:sz w:val="28"/>
          <w:szCs w:val="28"/>
        </w:rPr>
        <w:t xml:space="preserve">; </w:t>
      </w:r>
      <w:r w:rsidR="000D47E7" w:rsidRPr="000D47E7">
        <w:rPr>
          <w:sz w:val="28"/>
          <w:szCs w:val="28"/>
        </w:rPr>
        <w:t xml:space="preserve"> подпунктом </w:t>
      </w:r>
      <w:r w:rsidR="000D47E7" w:rsidRPr="000D47E7">
        <w:rPr>
          <w:b/>
          <w:sz w:val="28"/>
          <w:szCs w:val="28"/>
        </w:rPr>
        <w:t>и</w:t>
      </w:r>
      <w:r w:rsidR="000D47E7" w:rsidRPr="000D47E7">
        <w:rPr>
          <w:sz w:val="28"/>
          <w:szCs w:val="28"/>
        </w:rPr>
        <w:t xml:space="preserve"> следующего содержания «копия лицензии, удостоверяющей право пользования недрами»</w:t>
      </w:r>
      <w:r w:rsidR="000D47E7">
        <w:rPr>
          <w:sz w:val="28"/>
          <w:szCs w:val="28"/>
        </w:rPr>
        <w:t>;</w:t>
      </w:r>
      <w:r w:rsidR="000D47E7" w:rsidRPr="000D47E7">
        <w:rPr>
          <w:sz w:val="28"/>
          <w:szCs w:val="28"/>
        </w:rPr>
        <w:t xml:space="preserve"> подпунктом к следующего содержания «иные документы, подтверждающие основания для размещения объектов»</w:t>
      </w:r>
      <w:r w:rsidR="000D47E7">
        <w:rPr>
          <w:sz w:val="28"/>
          <w:szCs w:val="28"/>
        </w:rPr>
        <w:t>.</w:t>
      </w:r>
    </w:p>
    <w:p w:rsidR="00F51F69" w:rsidRPr="00860911" w:rsidRDefault="00D96906" w:rsidP="00860911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1B75E9">
        <w:rPr>
          <w:sz w:val="28"/>
          <w:szCs w:val="28"/>
        </w:rPr>
        <w:t>Пункт 2.19 Регламента дополнить</w:t>
      </w:r>
      <w:r w:rsidR="00216599" w:rsidRPr="001B75E9">
        <w:rPr>
          <w:sz w:val="28"/>
          <w:szCs w:val="28"/>
        </w:rPr>
        <w:t xml:space="preserve"> подпунктом  2.19.9 следующего содержания «заявление подано с нарушением требований, установленных </w:t>
      </w:r>
      <w:hyperlink r:id="rId12" w:anchor="/document/34767131/entry/915" w:history="1">
        <w:r w:rsidR="00216599" w:rsidRPr="001B75E9">
          <w:rPr>
            <w:rStyle w:val="a4"/>
            <w:color w:val="auto"/>
            <w:sz w:val="28"/>
            <w:szCs w:val="28"/>
          </w:rPr>
          <w:t>пунктами 15</w:t>
        </w:r>
      </w:hyperlink>
      <w:r w:rsidR="00216599" w:rsidRPr="001B75E9">
        <w:rPr>
          <w:sz w:val="28"/>
          <w:szCs w:val="28"/>
        </w:rPr>
        <w:t>, </w:t>
      </w:r>
      <w:hyperlink r:id="rId13" w:anchor="/document/34767131/entry/916" w:history="1">
        <w:r w:rsidR="00216599" w:rsidRPr="001B75E9">
          <w:rPr>
            <w:rStyle w:val="a4"/>
            <w:color w:val="auto"/>
            <w:sz w:val="28"/>
            <w:szCs w:val="28"/>
          </w:rPr>
          <w:t>16</w:t>
        </w:r>
      </w:hyperlink>
      <w:r w:rsidR="00216599" w:rsidRPr="001B75E9">
        <w:rPr>
          <w:sz w:val="28"/>
          <w:szCs w:val="28"/>
        </w:rPr>
        <w:t xml:space="preserve"> настоящего Положения, утвержденного постановлением № 271-пп»; подпунктом 2.19.10 следующего содержания «в заявлении указаны предполагаемые к размещению объекты, виды которых не </w:t>
      </w:r>
      <w:r w:rsidR="00216599" w:rsidRPr="001B75E9">
        <w:rPr>
          <w:sz w:val="28"/>
          <w:szCs w:val="28"/>
        </w:rPr>
        <w:lastRenderedPageBreak/>
        <w:t>предусмотрены </w:t>
      </w:r>
      <w:hyperlink r:id="rId14" w:anchor="/document/70815020/entry/0" w:history="1">
        <w:r w:rsidR="00216599" w:rsidRPr="001B75E9">
          <w:rPr>
            <w:rStyle w:val="a4"/>
            <w:color w:val="auto"/>
            <w:sz w:val="28"/>
            <w:szCs w:val="28"/>
          </w:rPr>
          <w:t>постановлением</w:t>
        </w:r>
      </w:hyperlink>
      <w:r w:rsidR="00216599" w:rsidRPr="001B75E9">
        <w:rPr>
          <w:sz w:val="28"/>
          <w:szCs w:val="28"/>
        </w:rPr>
        <w:t> Правительства Российской Федерации N 1300»; подпунктом 2.19.11 следующего содержания «земельный участок, в отношении которого испрашивается разрешение на использование земель или земельного участка для размещения объектов, предоставлен физическому или юридическому лицу»; подпунктом 2.19.12  следующего содержания «размещение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участка»; подпунктом 2.19.13 следующего содержания «размещение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документации»</w:t>
      </w:r>
      <w:r w:rsidR="002E6958" w:rsidRPr="001B75E9">
        <w:rPr>
          <w:sz w:val="28"/>
          <w:szCs w:val="28"/>
        </w:rPr>
        <w:t xml:space="preserve">; </w:t>
      </w:r>
      <w:r w:rsidR="001336F6" w:rsidRPr="001B75E9">
        <w:rPr>
          <w:sz w:val="28"/>
          <w:szCs w:val="28"/>
        </w:rPr>
        <w:t xml:space="preserve"> подпунктом 2.19.14 следующего содержания «</w:t>
      </w:r>
      <w:r w:rsidR="00216599" w:rsidRPr="001B75E9">
        <w:rPr>
          <w:sz w:val="28"/>
          <w:szCs w:val="28"/>
        </w:rPr>
        <w:t>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</w:t>
      </w:r>
      <w:r w:rsidR="001336F6" w:rsidRPr="001B75E9">
        <w:rPr>
          <w:sz w:val="28"/>
          <w:szCs w:val="28"/>
        </w:rPr>
        <w:t>»</w:t>
      </w:r>
      <w:r w:rsidR="00216599" w:rsidRPr="001B75E9">
        <w:rPr>
          <w:sz w:val="28"/>
          <w:szCs w:val="28"/>
        </w:rPr>
        <w:t>;</w:t>
      </w:r>
      <w:r w:rsidR="001336F6" w:rsidRPr="001B75E9">
        <w:rPr>
          <w:sz w:val="28"/>
          <w:szCs w:val="28"/>
        </w:rPr>
        <w:t xml:space="preserve"> подпунктом 2.19.15 следующего содержания «</w:t>
      </w:r>
      <w:r w:rsidR="00216599" w:rsidRPr="001B75E9">
        <w:rPr>
          <w:sz w:val="28"/>
          <w:szCs w:val="28"/>
        </w:rPr>
        <w:t>отсутствие сведений в Едином государственном реестре недвижимости об объекте недвижимости</w:t>
      </w:r>
      <w:r w:rsidR="001336F6" w:rsidRPr="001B75E9">
        <w:rPr>
          <w:sz w:val="28"/>
          <w:szCs w:val="28"/>
        </w:rPr>
        <w:t>»</w:t>
      </w:r>
      <w:r w:rsidR="00216599" w:rsidRPr="001B75E9">
        <w:rPr>
          <w:sz w:val="28"/>
          <w:szCs w:val="28"/>
        </w:rPr>
        <w:t>;</w:t>
      </w:r>
      <w:r w:rsidR="001336F6" w:rsidRPr="001B75E9">
        <w:rPr>
          <w:sz w:val="28"/>
          <w:szCs w:val="28"/>
        </w:rPr>
        <w:t xml:space="preserve"> подпунктом 2.19.16 следующего содержания «</w:t>
      </w:r>
      <w:r w:rsidR="00216599" w:rsidRPr="001B75E9">
        <w:rPr>
          <w:sz w:val="28"/>
          <w:szCs w:val="28"/>
        </w:rPr>
        <w:t>отсутствие сведений в Едином государственном реестре юридических лиц, Едином государственном реестре индивидуальных предпринимателей о заявителе -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 индивидуальных предпринимателей о прекращении юридического лица, прекращении физическим лицом деятельности в качестве индивидуального предпринимателя</w:t>
      </w:r>
      <w:r w:rsidR="001336F6" w:rsidRPr="001B75E9">
        <w:rPr>
          <w:sz w:val="28"/>
          <w:szCs w:val="28"/>
        </w:rPr>
        <w:t>»</w:t>
      </w:r>
      <w:r w:rsidR="00216599" w:rsidRPr="001B75E9">
        <w:rPr>
          <w:sz w:val="28"/>
          <w:szCs w:val="28"/>
        </w:rPr>
        <w:t>;</w:t>
      </w:r>
      <w:r w:rsidR="001336F6" w:rsidRPr="001B75E9">
        <w:rPr>
          <w:sz w:val="28"/>
          <w:szCs w:val="28"/>
        </w:rPr>
        <w:t xml:space="preserve"> подпунктом 2.19.17 следующего содержания «</w:t>
      </w:r>
      <w:r w:rsidR="00216599" w:rsidRPr="001B75E9">
        <w:rPr>
          <w:sz w:val="28"/>
          <w:szCs w:val="28"/>
        </w:rPr>
        <w:t>отсутствие сведений о выдаче заявителю лицензии, удостоверяющей право пользования недрами, срок действия которой не истек</w:t>
      </w:r>
      <w:r w:rsidR="001336F6" w:rsidRPr="001B75E9">
        <w:rPr>
          <w:sz w:val="28"/>
          <w:szCs w:val="28"/>
        </w:rPr>
        <w:t>»</w:t>
      </w:r>
      <w:r w:rsidR="00216599" w:rsidRPr="001B75E9">
        <w:rPr>
          <w:sz w:val="28"/>
          <w:szCs w:val="28"/>
        </w:rPr>
        <w:t>;</w:t>
      </w:r>
      <w:r w:rsidR="001336F6" w:rsidRPr="001B75E9">
        <w:rPr>
          <w:sz w:val="28"/>
          <w:szCs w:val="28"/>
        </w:rPr>
        <w:t xml:space="preserve"> подпунктом 2.19.18 следующего содержания «</w:t>
      </w:r>
      <w:r w:rsidR="00216599" w:rsidRPr="001B75E9">
        <w:rPr>
          <w:rFonts w:eastAsiaTheme="minorHAnsi"/>
          <w:sz w:val="28"/>
          <w:szCs w:val="28"/>
        </w:rPr>
        <w:t>размещение такого объекта нарушает требования, установленные </w:t>
      </w:r>
      <w:hyperlink r:id="rId15" w:anchor="/document/12124624/entry/0" w:history="1">
        <w:r w:rsidR="00216599" w:rsidRPr="001B75E9">
          <w:rPr>
            <w:rFonts w:eastAsiaTheme="minorHAnsi"/>
            <w:sz w:val="28"/>
            <w:szCs w:val="28"/>
            <w:u w:val="single"/>
          </w:rPr>
          <w:t>Земельным кодексом</w:t>
        </w:r>
      </w:hyperlink>
      <w:r w:rsidR="00216599" w:rsidRPr="001B75E9">
        <w:rPr>
          <w:rFonts w:eastAsiaTheme="minorHAnsi"/>
          <w:sz w:val="28"/>
          <w:szCs w:val="28"/>
        </w:rPr>
        <w:t> Российской Федерации, другими федеральными законами, препятствует рациональному использованию и охране земель</w:t>
      </w:r>
      <w:r w:rsidR="001336F6" w:rsidRPr="001B75E9">
        <w:rPr>
          <w:rFonts w:eastAsiaTheme="minorHAnsi"/>
          <w:sz w:val="28"/>
          <w:szCs w:val="28"/>
        </w:rPr>
        <w:t>»</w:t>
      </w:r>
      <w:r w:rsidR="00216599" w:rsidRPr="001B75E9">
        <w:rPr>
          <w:rFonts w:eastAsiaTheme="minorHAnsi"/>
          <w:sz w:val="28"/>
          <w:szCs w:val="28"/>
        </w:rPr>
        <w:t>;</w:t>
      </w:r>
      <w:r w:rsidR="001336F6" w:rsidRPr="001B75E9">
        <w:rPr>
          <w:rFonts w:eastAsiaTheme="minorHAnsi"/>
          <w:sz w:val="28"/>
          <w:szCs w:val="28"/>
        </w:rPr>
        <w:t xml:space="preserve"> подпунктом 2.19.19 следующего содержания «</w:t>
      </w:r>
      <w:r w:rsidR="00216599" w:rsidRPr="001B75E9">
        <w:rPr>
          <w:sz w:val="28"/>
          <w:szCs w:val="28"/>
        </w:rPr>
        <w:t>заявление подано в орган, не уполномоченный на распоряжение земельными участками</w:t>
      </w:r>
      <w:r w:rsidR="001336F6" w:rsidRPr="001B75E9">
        <w:rPr>
          <w:sz w:val="28"/>
          <w:szCs w:val="28"/>
        </w:rPr>
        <w:t>»</w:t>
      </w:r>
      <w:r w:rsidR="00216599" w:rsidRPr="001B75E9">
        <w:rPr>
          <w:sz w:val="28"/>
          <w:szCs w:val="28"/>
        </w:rPr>
        <w:t>;</w:t>
      </w:r>
      <w:r w:rsidR="001336F6" w:rsidRPr="001B75E9">
        <w:rPr>
          <w:sz w:val="28"/>
          <w:szCs w:val="28"/>
        </w:rPr>
        <w:t xml:space="preserve"> подпунктом 2.19.20 следующего содержания «</w:t>
      </w:r>
      <w:r w:rsidR="00216599" w:rsidRPr="001B75E9">
        <w:rPr>
          <w:rFonts w:eastAsiaTheme="minorHAnsi"/>
          <w:sz w:val="28"/>
          <w:szCs w:val="28"/>
        </w:rPr>
        <w:t>лицо, получившее уведомление о необходимости внесения платы и получения разрешения, в течение срока, установленного </w:t>
      </w:r>
      <w:hyperlink r:id="rId16" w:anchor="/document/34767131/entry/9532" w:history="1">
        <w:r w:rsidR="00216599" w:rsidRPr="001B75E9">
          <w:rPr>
            <w:rFonts w:eastAsiaTheme="minorHAnsi"/>
            <w:sz w:val="28"/>
            <w:szCs w:val="28"/>
            <w:u w:val="single"/>
          </w:rPr>
          <w:t>пунктом 53.2</w:t>
        </w:r>
      </w:hyperlink>
      <w:r w:rsidR="00216599" w:rsidRPr="001B75E9">
        <w:rPr>
          <w:rFonts w:eastAsiaTheme="minorHAnsi"/>
          <w:sz w:val="28"/>
          <w:szCs w:val="28"/>
        </w:rPr>
        <w:t> настоящего Положения, не внесло плату за право на получение разрешения на использование земель или земельного участка для размещения объектов и (или) не обратилось после этого в уполномоченный орган для получения разрешение на использование земель или земельного участка</w:t>
      </w:r>
      <w:r w:rsidR="001336F6" w:rsidRPr="001B75E9">
        <w:rPr>
          <w:rFonts w:eastAsiaTheme="minorHAnsi"/>
          <w:sz w:val="28"/>
          <w:szCs w:val="28"/>
        </w:rPr>
        <w:t>»</w:t>
      </w:r>
      <w:r w:rsidR="00216599" w:rsidRPr="001B75E9">
        <w:rPr>
          <w:rFonts w:eastAsiaTheme="minorHAnsi"/>
          <w:sz w:val="28"/>
          <w:szCs w:val="28"/>
        </w:rPr>
        <w:t>.</w:t>
      </w:r>
    </w:p>
    <w:p w:rsidR="001B75E9" w:rsidRPr="00860911" w:rsidRDefault="001B75E9" w:rsidP="00860911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860911">
        <w:rPr>
          <w:sz w:val="28"/>
          <w:szCs w:val="28"/>
        </w:rPr>
        <w:t>В абзаце втором пункта 4.4. Регламента слова «должностных регламентах» заменить словами «должностной инструкцией».</w:t>
      </w:r>
    </w:p>
    <w:p w:rsidR="00860911" w:rsidRPr="00860911" w:rsidRDefault="00860911" w:rsidP="008609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0911">
        <w:rPr>
          <w:rFonts w:ascii="Times New Roman" w:hAnsi="Times New Roman" w:cs="Times New Roman"/>
          <w:sz w:val="28"/>
          <w:szCs w:val="28"/>
        </w:rPr>
        <w:t xml:space="preserve">Форму разрешения на размещение объекта на землях, земельном участке или части земельного участка, находящихся в государственной или </w:t>
      </w:r>
      <w:r w:rsidRPr="00860911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дополнить пунктами «размер платы за размещение объектов (в случае, если размещение объектов осуществляется за плату) составляет______.», «недопустимо повреждения сетей инженерно-технического обеспечения, иных подземных линейных объектов, находящихся в границах используемых земель или земельного участка», «уполномоченный орган имеет право проводить осмотры земель или земельного участка, в отношении которых (которого) выдано разрешение на использование земель или земельного участка для размещения объектов»</w:t>
      </w:r>
    </w:p>
    <w:p w:rsidR="00860911" w:rsidRPr="00EE7F20" w:rsidRDefault="00EE7F20" w:rsidP="001B75E9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В наименованиях Постановления, Регламента, в тексте Постановления и Регламента, а так же в Приложениях к Регламенту при указании на форму собственности земельных участков слова «государственной или», следует исключить, а после слов «муниципальной собственности» дополнить словами «или государственная собственность на которые не разграничена».</w:t>
      </w:r>
    </w:p>
    <w:p w:rsidR="00EE7F20" w:rsidRPr="001B75E9" w:rsidRDefault="00EE7F20" w:rsidP="001B75E9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В Постановлении, Регламенте, а так же Приложениях к Регламенту термины </w:t>
      </w:r>
      <w:proofErr w:type="gramStart"/>
      <w:r>
        <w:rPr>
          <w:rFonts w:cs="Arial"/>
          <w:sz w:val="28"/>
          <w:szCs w:val="28"/>
        </w:rPr>
        <w:t>«»государственной</w:t>
      </w:r>
      <w:proofErr w:type="gramEnd"/>
      <w:r>
        <w:rPr>
          <w:rFonts w:cs="Arial"/>
          <w:sz w:val="28"/>
          <w:szCs w:val="28"/>
        </w:rPr>
        <w:t xml:space="preserve"> (муниципальной) услуги», «государственной услуги» заменить словами «муниципальной услуги».</w:t>
      </w:r>
    </w:p>
    <w:p w:rsidR="00DA4348" w:rsidRDefault="00037721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«д» пункта 2.12 Регламента исключить.</w:t>
      </w:r>
    </w:p>
    <w:p w:rsidR="00037721" w:rsidRPr="0025526D" w:rsidRDefault="00037721" w:rsidP="00EC202F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Пронумеровать Приложения к Регламенту и отсылки к ним. </w:t>
      </w:r>
    </w:p>
    <w:p w:rsidR="00EC202F" w:rsidRPr="00934B70" w:rsidRDefault="00EC202F" w:rsidP="00EC202F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4B70">
        <w:rPr>
          <w:rFonts w:ascii="Times New Roman" w:hAnsi="Times New Roman"/>
          <w:sz w:val="28"/>
          <w:szCs w:val="28"/>
        </w:rPr>
        <w:t>. Опубликовать настоящее постановление в «</w:t>
      </w:r>
      <w:proofErr w:type="spellStart"/>
      <w:r w:rsidRPr="00934B70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934B70">
        <w:rPr>
          <w:rFonts w:ascii="Times New Roman" w:hAnsi="Times New Roman"/>
          <w:sz w:val="28"/>
          <w:szCs w:val="28"/>
        </w:rPr>
        <w:t xml:space="preserve"> Жигалово» и разместить на официальном сайте Жигаловского муниципального образования в сети Интернет. </w:t>
      </w:r>
    </w:p>
    <w:p w:rsidR="00EC202F" w:rsidRDefault="00EC202F" w:rsidP="00EC20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934B70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Pr="00934B70">
        <w:rPr>
          <w:rFonts w:ascii="Times New Roman" w:hAnsi="Times New Roman" w:cs="Times New Roman"/>
          <w:kern w:val="2"/>
          <w:sz w:val="28"/>
          <w:szCs w:val="28"/>
        </w:rPr>
        <w:t xml:space="preserve">вступает в силу после </w:t>
      </w:r>
      <w:r>
        <w:rPr>
          <w:rFonts w:ascii="Times New Roman" w:hAnsi="Times New Roman" w:cs="Times New Roman"/>
          <w:kern w:val="2"/>
          <w:sz w:val="28"/>
          <w:szCs w:val="28"/>
        </w:rPr>
        <w:t>его официального опубликования.</w:t>
      </w:r>
    </w:p>
    <w:p w:rsidR="00037721" w:rsidRPr="00EC202F" w:rsidRDefault="00037721" w:rsidP="00EC20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202F" w:rsidRPr="00934B70" w:rsidRDefault="00EC202F" w:rsidP="00EC202F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EC202F" w:rsidRPr="00934B70" w:rsidRDefault="00EC202F" w:rsidP="00EC202F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 Д.А. </w:t>
      </w:r>
      <w:proofErr w:type="spellStart"/>
      <w:r w:rsidRPr="00934B70">
        <w:rPr>
          <w:rFonts w:ascii="Times New Roman" w:eastAsia="Times New Roman" w:hAnsi="Times New Roman"/>
          <w:kern w:val="2"/>
          <w:sz w:val="28"/>
          <w:szCs w:val="28"/>
        </w:rPr>
        <w:t>Лунёв</w:t>
      </w:r>
      <w:proofErr w:type="spellEnd"/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   </w:t>
      </w:r>
    </w:p>
    <w:p w:rsidR="00195006" w:rsidRDefault="00195006"/>
    <w:sectPr w:rsidR="0019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39FF275E"/>
    <w:multiLevelType w:val="multilevel"/>
    <w:tmpl w:val="07A0ED6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E9"/>
    <w:rsid w:val="00037721"/>
    <w:rsid w:val="000D47E7"/>
    <w:rsid w:val="000F13B9"/>
    <w:rsid w:val="001336F6"/>
    <w:rsid w:val="00195006"/>
    <w:rsid w:val="001B75E9"/>
    <w:rsid w:val="00216599"/>
    <w:rsid w:val="0025526D"/>
    <w:rsid w:val="00267137"/>
    <w:rsid w:val="002D465B"/>
    <w:rsid w:val="002E6958"/>
    <w:rsid w:val="00391F83"/>
    <w:rsid w:val="005B3CFE"/>
    <w:rsid w:val="00610438"/>
    <w:rsid w:val="00651200"/>
    <w:rsid w:val="007A4462"/>
    <w:rsid w:val="008220E9"/>
    <w:rsid w:val="00836B2E"/>
    <w:rsid w:val="00860911"/>
    <w:rsid w:val="008A1275"/>
    <w:rsid w:val="00A45667"/>
    <w:rsid w:val="00AA2178"/>
    <w:rsid w:val="00B40745"/>
    <w:rsid w:val="00BC389F"/>
    <w:rsid w:val="00D96906"/>
    <w:rsid w:val="00DA4348"/>
    <w:rsid w:val="00EC202F"/>
    <w:rsid w:val="00EE7F20"/>
    <w:rsid w:val="00F51F69"/>
    <w:rsid w:val="00F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679C-A293-4C2E-96ED-81ECB71E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0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2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C2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02F"/>
    <w:pPr>
      <w:shd w:val="clear" w:color="auto" w:fill="FFFFFF"/>
      <w:spacing w:line="323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EC202F"/>
    <w:pPr>
      <w:shd w:val="clear" w:color="auto" w:fill="FFFFFF"/>
      <w:spacing w:before="64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C202F"/>
    <w:pPr>
      <w:shd w:val="clear" w:color="auto" w:fill="FFFFFF"/>
      <w:spacing w:after="20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EC20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202F"/>
    <w:rPr>
      <w:color w:val="0000FF"/>
      <w:u w:val="single"/>
    </w:rPr>
  </w:style>
  <w:style w:type="table" w:styleId="a3">
    <w:name w:val="Table Grid"/>
    <w:basedOn w:val="a1"/>
    <w:uiPriority w:val="59"/>
    <w:rsid w:val="00EC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02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EC20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8609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</cp:lastModifiedBy>
  <cp:revision>22</cp:revision>
  <cp:lastPrinted>2024-08-27T00:26:00Z</cp:lastPrinted>
  <dcterms:created xsi:type="dcterms:W3CDTF">2024-05-15T07:46:00Z</dcterms:created>
  <dcterms:modified xsi:type="dcterms:W3CDTF">2024-08-29T00:32:00Z</dcterms:modified>
</cp:coreProperties>
</file>