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1C73FF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155F">
              <w:rPr>
                <w:b/>
                <w:sz w:val="24"/>
                <w:szCs w:val="24"/>
              </w:rPr>
              <w:t xml:space="preserve">     </w:t>
            </w:r>
            <w:r w:rsidR="001C73FF">
              <w:rPr>
                <w:b/>
                <w:sz w:val="24"/>
                <w:szCs w:val="24"/>
              </w:rPr>
              <w:t>«12</w:t>
            </w:r>
            <w:r w:rsidR="004C7BFE">
              <w:rPr>
                <w:b/>
                <w:sz w:val="24"/>
                <w:szCs w:val="24"/>
              </w:rPr>
              <w:t xml:space="preserve">» </w:t>
            </w:r>
            <w:r w:rsidR="001C73FF">
              <w:rPr>
                <w:b/>
                <w:sz w:val="24"/>
                <w:szCs w:val="24"/>
              </w:rPr>
              <w:t xml:space="preserve"> мая</w:t>
            </w:r>
            <w:r w:rsidR="004C7BFE">
              <w:rPr>
                <w:b/>
                <w:sz w:val="24"/>
                <w:szCs w:val="24"/>
              </w:rPr>
              <w:t xml:space="preserve"> </w:t>
            </w:r>
            <w:r w:rsidR="00840AF5" w:rsidRPr="004C7BFE">
              <w:rPr>
                <w:b/>
                <w:sz w:val="24"/>
                <w:szCs w:val="24"/>
              </w:rPr>
              <w:t>2021</w:t>
            </w:r>
            <w:r w:rsidR="002C6E7A" w:rsidRPr="004C7BFE">
              <w:rPr>
                <w:b/>
                <w:sz w:val="24"/>
                <w:szCs w:val="24"/>
              </w:rPr>
              <w:t xml:space="preserve"> г. № </w:t>
            </w:r>
            <w:r w:rsidR="001C73F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9B0A4B" w:rsidRDefault="009B0A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ий в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0A4B" w:rsidRDefault="009B0A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2A155F" w:rsidRPr="007E5769">
        <w:rPr>
          <w:rFonts w:ascii="Times New Roman" w:hAnsi="Times New Roman"/>
          <w:b/>
          <w:sz w:val="24"/>
          <w:szCs w:val="24"/>
        </w:rPr>
        <w:t>предо</w:t>
      </w:r>
      <w:r>
        <w:rPr>
          <w:rFonts w:ascii="Times New Roman" w:hAnsi="Times New Roman"/>
          <w:b/>
          <w:sz w:val="24"/>
          <w:szCs w:val="24"/>
        </w:rPr>
        <w:t xml:space="preserve">ставления муниципальной услуги 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в собственность за плату </w:t>
      </w:r>
      <w:proofErr w:type="gramStart"/>
      <w:r>
        <w:rPr>
          <w:rFonts w:ascii="Times New Roman" w:hAnsi="Times New Roman"/>
          <w:b/>
          <w:sz w:val="24"/>
          <w:szCs w:val="24"/>
        </w:rPr>
        <w:t>недвижимого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имущества, находящегося в муниципальной собственности 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Жигаловского муниципального образования, при реализации 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субъектами малого и среднего предпринимательства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преимущественного права на приобретение арендуемого </w:t>
      </w:r>
    </w:p>
    <w:p w:rsidR="00FA574B" w:rsidRDefault="00FA574B" w:rsidP="00FA57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имущества, находящегося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образования»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F2109" w:rsidRPr="00FA574B" w:rsidRDefault="009B0A4B" w:rsidP="00FA574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gramStart"/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 w:rsidR="00FA574B">
        <w:rPr>
          <w:rFonts w:ascii="Times New Roman" w:hAnsi="Times New Roman"/>
          <w:b/>
          <w:sz w:val="24"/>
          <w:szCs w:val="24"/>
        </w:rPr>
        <w:t>«</w:t>
      </w:r>
      <w:r w:rsidR="00FA574B" w:rsidRPr="00FA574B">
        <w:rPr>
          <w:rFonts w:ascii="Times New Roman" w:hAnsi="Times New Roman"/>
          <w:sz w:val="28"/>
          <w:szCs w:val="28"/>
        </w:rPr>
        <w:t>Предоставление</w:t>
      </w:r>
      <w:r w:rsidR="00FA574B">
        <w:rPr>
          <w:rFonts w:ascii="Times New Roman" w:hAnsi="Times New Roman"/>
          <w:sz w:val="28"/>
          <w:szCs w:val="28"/>
        </w:rPr>
        <w:t xml:space="preserve"> </w:t>
      </w:r>
      <w:r w:rsidR="00FA574B" w:rsidRPr="00FA574B">
        <w:rPr>
          <w:rFonts w:ascii="Times New Roman" w:hAnsi="Times New Roman"/>
          <w:sz w:val="28"/>
          <w:szCs w:val="28"/>
        </w:rPr>
        <w:t>в соб</w:t>
      </w:r>
      <w:r w:rsidR="00FA574B">
        <w:rPr>
          <w:rFonts w:ascii="Times New Roman" w:hAnsi="Times New Roman"/>
          <w:sz w:val="28"/>
          <w:szCs w:val="28"/>
        </w:rPr>
        <w:t xml:space="preserve">ственность за плату недвижимого </w:t>
      </w:r>
      <w:r w:rsidR="00FA574B" w:rsidRPr="00FA574B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</w:t>
      </w:r>
      <w:r w:rsidR="00FA574B">
        <w:rPr>
          <w:rFonts w:ascii="Times New Roman" w:hAnsi="Times New Roman"/>
          <w:sz w:val="28"/>
          <w:szCs w:val="28"/>
        </w:rPr>
        <w:t xml:space="preserve"> </w:t>
      </w:r>
      <w:r w:rsidR="00FA574B" w:rsidRPr="00FA574B">
        <w:rPr>
          <w:rFonts w:ascii="Times New Roman" w:hAnsi="Times New Roman"/>
          <w:sz w:val="28"/>
          <w:szCs w:val="28"/>
        </w:rPr>
        <w:t>преимущественного права на 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12.2020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A574B">
        <w:rPr>
          <w:rFonts w:ascii="Times New Roman" w:hAnsi="Times New Roman"/>
          <w:color w:val="000000"/>
          <w:sz w:val="28"/>
          <w:szCs w:val="28"/>
        </w:rPr>
        <w:t>95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>(далее</w:t>
      </w:r>
      <w:proofErr w:type="gramEnd"/>
      <w:r w:rsidRPr="009B0A4B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9B0A4B">
        <w:rPr>
          <w:rFonts w:ascii="Times New Roman" w:eastAsia="Calibri" w:hAnsi="Times New Roman"/>
          <w:sz w:val="28"/>
          <w:szCs w:val="28"/>
        </w:rPr>
        <w:t xml:space="preserve">Регламент), руководствуясь Федеральным законом </w:t>
      </w:r>
      <w:hyperlink r:id="rId9" w:history="1">
        <w:r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а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2A155F">
        <w:rPr>
          <w:rFonts w:ascii="Times New Roman" w:hAnsi="Times New Roman"/>
          <w:bCs/>
          <w:kern w:val="2"/>
          <w:sz w:val="28"/>
          <w:szCs w:val="28"/>
        </w:rPr>
        <w:t>,</w:t>
      </w:r>
      <w:proofErr w:type="gramEnd"/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9B0A4B" w:rsidRPr="009B0A4B" w:rsidRDefault="009B0A4B" w:rsidP="009B0A4B">
      <w:pPr>
        <w:pStyle w:val="af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Рег</w:t>
      </w:r>
      <w:r>
        <w:rPr>
          <w:rFonts w:ascii="Times New Roman" w:hAnsi="Times New Roman"/>
          <w:bCs/>
          <w:kern w:val="2"/>
          <w:sz w:val="28"/>
          <w:szCs w:val="28"/>
        </w:rPr>
        <w:t>л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амент:</w:t>
      </w:r>
    </w:p>
    <w:p w:rsidR="003176B0" w:rsidRPr="00FA574B" w:rsidRDefault="00950B9E" w:rsidP="00FA574B">
      <w:pPr>
        <w:ind w:firstLine="709"/>
        <w:rPr>
          <w:rFonts w:ascii="Times New Roman" w:eastAsia="Times New Roman" w:hAnsi="Times New Roman"/>
          <w:color w:val="FF0000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1.1. Пункт </w:t>
      </w:r>
      <w:r w:rsidR="00FA574B">
        <w:rPr>
          <w:rFonts w:ascii="Times New Roman" w:hAnsi="Times New Roman"/>
          <w:bCs/>
          <w:kern w:val="2"/>
          <w:sz w:val="28"/>
          <w:szCs w:val="28"/>
        </w:rPr>
        <w:t>23</w:t>
      </w:r>
      <w:r w:rsidR="003176B0">
        <w:rPr>
          <w:rFonts w:ascii="Times New Roman" w:hAnsi="Times New Roman"/>
          <w:bCs/>
          <w:kern w:val="2"/>
          <w:sz w:val="28"/>
          <w:szCs w:val="28"/>
        </w:rPr>
        <w:t xml:space="preserve"> Регламента изложить в следующей редакции:</w:t>
      </w:r>
      <w:r w:rsidR="00FA574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="00FA574B">
        <w:rPr>
          <w:rFonts w:ascii="Times New Roman" w:hAnsi="Times New Roman"/>
          <w:bCs/>
          <w:kern w:val="2"/>
          <w:sz w:val="28"/>
          <w:szCs w:val="28"/>
        </w:rPr>
        <w:t>«</w:t>
      </w:r>
      <w:r w:rsidR="00FA574B" w:rsidRPr="00CC2E23">
        <w:rPr>
          <w:rFonts w:ascii="Times New Roman" w:eastAsia="Times New Roman" w:hAnsi="Times New Roman"/>
          <w:kern w:val="2"/>
          <w:sz w:val="28"/>
          <w:szCs w:val="28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FA574B">
        <w:rPr>
          <w:rFonts w:ascii="Times New Roman" w:eastAsia="Times New Roman" w:hAnsi="Times New Roman"/>
          <w:kern w:val="2"/>
          <w:sz w:val="28"/>
          <w:szCs w:val="28"/>
        </w:rPr>
        <w:t xml:space="preserve">ых услуг, утвержденный </w:t>
      </w:r>
      <w:r w:rsidR="004C7BFE">
        <w:rPr>
          <w:rFonts w:ascii="Times New Roman" w:eastAsia="Times New Roman" w:hAnsi="Times New Roman"/>
          <w:kern w:val="2"/>
          <w:sz w:val="28"/>
          <w:szCs w:val="28"/>
        </w:rPr>
        <w:t xml:space="preserve">Решением Думы </w:t>
      </w:r>
      <w:r w:rsidR="004C7BFE">
        <w:rPr>
          <w:rFonts w:ascii="Times New Roman" w:eastAsia="Times New Roman" w:hAnsi="Times New Roman"/>
          <w:kern w:val="2"/>
          <w:sz w:val="28"/>
          <w:szCs w:val="28"/>
        </w:rPr>
        <w:lastRenderedPageBreak/>
        <w:t>Жигаловского муниципального образования от 27.04.2021</w:t>
      </w:r>
      <w:proofErr w:type="gramEnd"/>
      <w:r w:rsidR="004C7BFE">
        <w:rPr>
          <w:rFonts w:ascii="Times New Roman" w:eastAsia="Times New Roman" w:hAnsi="Times New Roman"/>
          <w:kern w:val="2"/>
          <w:sz w:val="28"/>
          <w:szCs w:val="28"/>
        </w:rPr>
        <w:t xml:space="preserve"> г. № 10-21</w:t>
      </w:r>
      <w:r w:rsidR="00FA574B" w:rsidRPr="004C7BFE">
        <w:rPr>
          <w:rFonts w:ascii="Times New Roman" w:eastAsia="Times New Roman" w:hAnsi="Times New Roman"/>
          <w:kern w:val="2"/>
          <w:sz w:val="28"/>
          <w:szCs w:val="28"/>
        </w:rPr>
        <w:t>»;</w:t>
      </w:r>
    </w:p>
    <w:p w:rsidR="00FA574B" w:rsidRPr="001D1D2F" w:rsidRDefault="00950B9E" w:rsidP="00FA574B">
      <w:pPr>
        <w:ind w:firstLine="709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Пункт </w:t>
      </w:r>
      <w:r w:rsidR="00FA574B">
        <w:rPr>
          <w:rFonts w:ascii="Times New Roman" w:hAnsi="Times New Roman" w:cs="Times New Roman"/>
          <w:kern w:val="2"/>
          <w:sz w:val="28"/>
          <w:szCs w:val="28"/>
        </w:rPr>
        <w:t>44</w:t>
      </w:r>
      <w:r w:rsidR="003176B0">
        <w:rPr>
          <w:rFonts w:ascii="Times New Roman" w:hAnsi="Times New Roman" w:cs="Times New Roman"/>
          <w:kern w:val="2"/>
          <w:sz w:val="28"/>
          <w:szCs w:val="28"/>
        </w:rPr>
        <w:t xml:space="preserve"> Регламента изложить в следующей редакции:</w:t>
      </w:r>
      <w:r w:rsidR="00FA574B">
        <w:rPr>
          <w:rFonts w:ascii="Times New Roman" w:eastAsia="Times New Roman" w:hAnsi="Times New Roman"/>
          <w:kern w:val="2"/>
          <w:sz w:val="28"/>
          <w:szCs w:val="28"/>
        </w:rPr>
        <w:t xml:space="preserve"> «</w:t>
      </w:r>
      <w:r w:rsidR="00FA574B" w:rsidRPr="00F61788">
        <w:rPr>
          <w:rFonts w:ascii="Times New Roman" w:eastAsia="Times New Roman" w:hAnsi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услуг, утвержденным</w:t>
      </w:r>
      <w:r w:rsidR="004C7BFE">
        <w:rPr>
          <w:rFonts w:ascii="Times New Roman" w:eastAsia="Times New Roman" w:hAnsi="Times New Roman"/>
          <w:color w:val="FF0000"/>
          <w:kern w:val="2"/>
          <w:sz w:val="28"/>
          <w:szCs w:val="28"/>
        </w:rPr>
        <w:t xml:space="preserve"> </w:t>
      </w:r>
      <w:r w:rsidR="004C7BFE" w:rsidRPr="004C7BFE">
        <w:rPr>
          <w:rFonts w:ascii="Times New Roman" w:eastAsia="Times New Roman" w:hAnsi="Times New Roman"/>
          <w:kern w:val="2"/>
          <w:sz w:val="28"/>
          <w:szCs w:val="28"/>
        </w:rPr>
        <w:t>Решением Думы Жигаловского муниципального образования от 27.04.2021 г. № 10-21</w:t>
      </w:r>
      <w:r w:rsidR="00FA574B" w:rsidRPr="004C7BFE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FA574B" w:rsidRPr="00F61788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</w:t>
      </w:r>
      <w:r w:rsidR="00FA574B">
        <w:rPr>
          <w:rFonts w:ascii="Times New Roman" w:eastAsia="Times New Roman" w:hAnsi="Times New Roman"/>
          <w:kern w:val="2"/>
          <w:sz w:val="28"/>
          <w:szCs w:val="28"/>
        </w:rPr>
        <w:t>»;</w:t>
      </w:r>
    </w:p>
    <w:p w:rsidR="00950B9E" w:rsidRDefault="00FA574B" w:rsidP="003176B0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1.3. Исключить из Регламента под</w:t>
      </w:r>
      <w:r w:rsidR="00950B9E">
        <w:rPr>
          <w:rFonts w:ascii="Times New Roman" w:hAnsi="Times New Roman" w:cs="Times New Roman"/>
          <w:kern w:val="2"/>
          <w:sz w:val="28"/>
          <w:szCs w:val="28"/>
        </w:rPr>
        <w:t>пунк</w:t>
      </w:r>
      <w:r>
        <w:rPr>
          <w:rFonts w:ascii="Times New Roman" w:hAnsi="Times New Roman" w:cs="Times New Roman"/>
          <w:kern w:val="2"/>
          <w:sz w:val="28"/>
          <w:szCs w:val="28"/>
        </w:rPr>
        <w:t>т 4 пункта 74</w:t>
      </w:r>
      <w:r w:rsidR="00950B9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0A4B" w:rsidRDefault="00950B9E" w:rsidP="005D037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1.4. </w:t>
      </w:r>
      <w:r w:rsidR="005D037A">
        <w:rPr>
          <w:rFonts w:ascii="Times New Roman" w:hAnsi="Times New Roman" w:cs="Times New Roman"/>
          <w:kern w:val="2"/>
          <w:sz w:val="28"/>
          <w:szCs w:val="28"/>
        </w:rPr>
        <w:t>Включить в Регламент пункты 70 и 72, привести в соответствие нумерацию пунктов Регламента с 70 по 168, учитывая новую нумерацию пунктов при осуществлении внутренних отсылок в Регламенте.</w:t>
      </w:r>
    </w:p>
    <w:p w:rsidR="00E74982" w:rsidRPr="001B387C" w:rsidRDefault="00E74982" w:rsidP="005D037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1.5. В приложении к Регламенту исключить фамилию и инициалы главы муниципального образования.</w:t>
      </w:r>
    </w:p>
    <w:p w:rsidR="00FF2109" w:rsidRDefault="00CF38A0" w:rsidP="00FF2109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F2109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CF38A0" w:rsidRPr="007A4691" w:rsidRDefault="00FF2109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38A0"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8A0"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1B387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F2109">
        <w:rPr>
          <w:rFonts w:ascii="Times New Roman" w:hAnsi="Times New Roman"/>
          <w:kern w:val="2"/>
          <w:sz w:val="28"/>
          <w:szCs w:val="28"/>
        </w:rPr>
        <w:t>Д.</w:t>
      </w:r>
      <w:r w:rsidR="001B387C">
        <w:rPr>
          <w:rFonts w:ascii="Times New Roman" w:hAnsi="Times New Roman"/>
          <w:kern w:val="2"/>
          <w:sz w:val="28"/>
          <w:szCs w:val="28"/>
        </w:rPr>
        <w:t>А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. </w:t>
      </w:r>
      <w:r w:rsidR="001B387C">
        <w:rPr>
          <w:rFonts w:ascii="Times New Roman" w:hAnsi="Times New Roman"/>
          <w:kern w:val="2"/>
          <w:sz w:val="28"/>
          <w:szCs w:val="28"/>
        </w:rPr>
        <w:t>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sectPr w:rsidR="0082149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5F" w:rsidRDefault="0028525F" w:rsidP="00840AF5">
      <w:r>
        <w:separator/>
      </w:r>
    </w:p>
  </w:endnote>
  <w:endnote w:type="continuationSeparator" w:id="0">
    <w:p w:rsidR="0028525F" w:rsidRDefault="0028525F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5F" w:rsidRDefault="0028525F" w:rsidP="00840AF5">
      <w:r>
        <w:separator/>
      </w:r>
    </w:p>
  </w:footnote>
  <w:footnote w:type="continuationSeparator" w:id="0">
    <w:p w:rsidR="0028525F" w:rsidRDefault="0028525F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854"/>
    <w:multiLevelType w:val="hybridMultilevel"/>
    <w:tmpl w:val="B99C1590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54A35"/>
    <w:rsid w:val="000734D4"/>
    <w:rsid w:val="001B387C"/>
    <w:rsid w:val="001C73FF"/>
    <w:rsid w:val="0028525F"/>
    <w:rsid w:val="002A155F"/>
    <w:rsid w:val="002C6E7A"/>
    <w:rsid w:val="003176B0"/>
    <w:rsid w:val="00416176"/>
    <w:rsid w:val="00475ACD"/>
    <w:rsid w:val="004C7BFE"/>
    <w:rsid w:val="005D037A"/>
    <w:rsid w:val="005E3C1B"/>
    <w:rsid w:val="006D3A0D"/>
    <w:rsid w:val="00711498"/>
    <w:rsid w:val="00765031"/>
    <w:rsid w:val="0082149C"/>
    <w:rsid w:val="00840AF5"/>
    <w:rsid w:val="008E440B"/>
    <w:rsid w:val="00950B9E"/>
    <w:rsid w:val="009B0A4B"/>
    <w:rsid w:val="009D3472"/>
    <w:rsid w:val="00A157EB"/>
    <w:rsid w:val="00AF5FAB"/>
    <w:rsid w:val="00B3396D"/>
    <w:rsid w:val="00B80337"/>
    <w:rsid w:val="00C2214F"/>
    <w:rsid w:val="00CF38A0"/>
    <w:rsid w:val="00CF763E"/>
    <w:rsid w:val="00E74982"/>
    <w:rsid w:val="00E75C16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2021-05-12T05:35:00Z</cp:lastPrinted>
  <dcterms:created xsi:type="dcterms:W3CDTF">2021-05-13T00:32:00Z</dcterms:created>
  <dcterms:modified xsi:type="dcterms:W3CDTF">2021-05-13T00:32:00Z</dcterms:modified>
</cp:coreProperties>
</file>