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DD6FFE" w:rsidRPr="004E4BEE" w14:paraId="51CCC74C" w14:textId="77777777" w:rsidTr="00545059">
        <w:tc>
          <w:tcPr>
            <w:tcW w:w="10065" w:type="dxa"/>
            <w:gridSpan w:val="2"/>
          </w:tcPr>
          <w:p w14:paraId="5E1B20F9" w14:textId="77777777" w:rsidR="00DD6FFE" w:rsidRPr="004E4BEE" w:rsidRDefault="00DD6FFE" w:rsidP="005450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E4BEE">
              <w:rPr>
                <w:rFonts w:eastAsia="Times New Roman"/>
                <w:bCs/>
                <w:noProof/>
                <w:sz w:val="48"/>
                <w:lang w:eastAsia="ru-RU"/>
              </w:rPr>
              <w:drawing>
                <wp:inline distT="0" distB="0" distL="0" distR="0" wp14:anchorId="6C17329D" wp14:editId="50FDB4F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FE" w:rsidRPr="004E4BEE" w14:paraId="64711640" w14:textId="77777777" w:rsidTr="00545059">
        <w:tc>
          <w:tcPr>
            <w:tcW w:w="10065" w:type="dxa"/>
            <w:gridSpan w:val="2"/>
          </w:tcPr>
          <w:p w14:paraId="38069C74" w14:textId="77777777" w:rsidR="00DD6FFE" w:rsidRPr="004E4BEE" w:rsidRDefault="00DD6FFE" w:rsidP="005450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70ACF2EB" w14:textId="77777777" w:rsidR="00DD6FFE" w:rsidRPr="004E4BEE" w:rsidRDefault="00DD6FFE" w:rsidP="00545059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14:paraId="35F006FA" w14:textId="77777777" w:rsidR="00DD6FFE" w:rsidRPr="004E4BEE" w:rsidRDefault="00DD6FFE" w:rsidP="00545059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ДУМА</w:t>
            </w:r>
          </w:p>
          <w:p w14:paraId="544863FC" w14:textId="77777777" w:rsidR="00DD6FFE" w:rsidRPr="004E4BEE" w:rsidRDefault="00DD6FFE" w:rsidP="00545059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7830991A" w14:textId="77777777" w:rsidR="00DD6FFE" w:rsidRPr="004E4BEE" w:rsidRDefault="00DD6FFE" w:rsidP="005450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ШЕСТОГО СОЗЫВА</w:t>
            </w:r>
          </w:p>
          <w:p w14:paraId="7B6E837C" w14:textId="77777777" w:rsidR="00DD6FFE" w:rsidRPr="004E4BEE" w:rsidRDefault="00DD6FFE" w:rsidP="00545059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14:paraId="59B734CA" w14:textId="77777777" w:rsidR="00DD6FFE" w:rsidRPr="004E4BEE" w:rsidRDefault="00DD6FFE" w:rsidP="00545059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D6FFE" w:rsidRPr="004E4BEE" w14:paraId="30996738" w14:textId="77777777" w:rsidTr="00545059">
        <w:tc>
          <w:tcPr>
            <w:tcW w:w="4740" w:type="dxa"/>
          </w:tcPr>
          <w:p w14:paraId="616F9287" w14:textId="4904FBAC" w:rsidR="00DD6FFE" w:rsidRPr="004E4BEE" w:rsidRDefault="00A92DAF" w:rsidP="00A92D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24.10.</w:t>
            </w:r>
            <w:r w:rsidR="00DD6FFE"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2022г.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09-22</w:t>
            </w:r>
          </w:p>
        </w:tc>
        <w:tc>
          <w:tcPr>
            <w:tcW w:w="5325" w:type="dxa"/>
          </w:tcPr>
          <w:p w14:paraId="105539DC" w14:textId="77777777" w:rsidR="00DD6FFE" w:rsidRPr="004E4BEE" w:rsidRDefault="00DD6FFE" w:rsidP="00545059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  <w:tr w:rsidR="00DD6FFE" w:rsidRPr="004E4BEE" w14:paraId="6042A5BE" w14:textId="77777777" w:rsidTr="00545059">
        <w:tc>
          <w:tcPr>
            <w:tcW w:w="10065" w:type="dxa"/>
            <w:gridSpan w:val="2"/>
          </w:tcPr>
          <w:p w14:paraId="08198EF6" w14:textId="77777777" w:rsidR="00DD6FFE" w:rsidRPr="004E4BEE" w:rsidRDefault="00DD6FFE" w:rsidP="00545059">
            <w:pPr>
              <w:ind w:left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8E2F02" w14:textId="77777777" w:rsidR="00DD6FFE" w:rsidRPr="004E4BEE" w:rsidRDefault="00DD6FFE" w:rsidP="00FF26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изменения в </w:t>
            </w:r>
            <w:bookmarkStart w:id="0" w:name="_Hlk116915757"/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Думы Жигаловского МО</w:t>
            </w:r>
          </w:p>
          <w:p w14:paraId="545B5722" w14:textId="77777777" w:rsidR="00EF66CA" w:rsidRPr="004E4BEE" w:rsidRDefault="00EF66CA" w:rsidP="00FF26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27.12.2021г. № 27-21 </w:t>
            </w:r>
            <w:bookmarkStart w:id="1" w:name="_Hlk116916796"/>
            <w:r w:rsidR="00DD6FFE"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bookmarkStart w:id="2" w:name="_Hlk116916914"/>
            <w:bookmarkEnd w:id="0"/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положения о муниципальном </w:t>
            </w:r>
          </w:p>
          <w:p w14:paraId="4F2A9F2C" w14:textId="77777777" w:rsidR="00EF66CA" w:rsidRPr="004E4BEE" w:rsidRDefault="00EF66CA" w:rsidP="00FF26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контроле на автомобильном транспорте и в дорожном</w:t>
            </w:r>
          </w:p>
          <w:p w14:paraId="31294370" w14:textId="77777777" w:rsidR="00EF66CA" w:rsidRPr="004E4BEE" w:rsidRDefault="00EF66CA" w:rsidP="00FF26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хозяйстве в границах Жигаловского муниципального </w:t>
            </w:r>
          </w:p>
          <w:p w14:paraId="6E52242C" w14:textId="2F9D60EA" w:rsidR="00DD6FFE" w:rsidRPr="004E4BEE" w:rsidRDefault="00EF66CA" w:rsidP="00FF26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образования»</w:t>
            </w:r>
            <w:bookmarkEnd w:id="1"/>
            <w:bookmarkEnd w:id="2"/>
          </w:p>
        </w:tc>
      </w:tr>
    </w:tbl>
    <w:p w14:paraId="0AA29680" w14:textId="77777777" w:rsidR="000B7418" w:rsidRPr="004E4BEE" w:rsidRDefault="000B7418" w:rsidP="00B179C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3390FD" w14:textId="1BF349A6" w:rsidR="00DD6FFE" w:rsidRPr="00B179C8" w:rsidRDefault="00EF66CA" w:rsidP="00B179C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E4BEE">
        <w:rPr>
          <w:rFonts w:eastAsia="Times New Roman"/>
          <w:szCs w:val="28"/>
          <w:lang w:eastAsia="ru-RU"/>
        </w:rPr>
        <w:t>Руководствуясь статьей 3 Федерального закона от 8 ноября 2007 года № 259-ФЗ «Устав автомобильного транспорта и городского наземного электрического транспорта»,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статьями 5 Устава Жигаловского муниципального образования,</w:t>
      </w:r>
    </w:p>
    <w:p w14:paraId="5E71DABA" w14:textId="5F5D1688" w:rsidR="00DD6FFE" w:rsidRPr="00B179C8" w:rsidRDefault="00DD6FFE" w:rsidP="00B179C8">
      <w:pPr>
        <w:suppressAutoHyphens/>
        <w:spacing w:after="0" w:line="240" w:lineRule="auto"/>
        <w:ind w:firstLine="708"/>
        <w:jc w:val="both"/>
        <w:rPr>
          <w:rFonts w:eastAsia="Calibri"/>
          <w:szCs w:val="28"/>
          <w:lang w:eastAsia="zh-CN"/>
        </w:rPr>
      </w:pPr>
      <w:r w:rsidRPr="004E4BEE">
        <w:rPr>
          <w:rFonts w:eastAsia="Calibri"/>
          <w:szCs w:val="28"/>
          <w:lang w:eastAsia="zh-CN"/>
        </w:rPr>
        <w:t>Дума Жигаловского муниципального образования решила:</w:t>
      </w:r>
    </w:p>
    <w:p w14:paraId="50E0F899" w14:textId="587442C6" w:rsidR="00DD6FFE" w:rsidRPr="004E4BEE" w:rsidRDefault="00DD6FFE" w:rsidP="003749A7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E4BEE">
        <w:rPr>
          <w:rFonts w:eastAsia="Times New Roman"/>
          <w:szCs w:val="28"/>
          <w:lang w:eastAsia="ru-RU"/>
        </w:rPr>
        <w:t xml:space="preserve">1. Внести изменения в </w:t>
      </w:r>
      <w:bookmarkStart w:id="3" w:name="_Hlk116916841"/>
      <w:bookmarkStart w:id="4" w:name="_Hlk116915823"/>
      <w:r w:rsidRPr="004E4BEE">
        <w:rPr>
          <w:rFonts w:eastAsia="Times New Roman"/>
          <w:szCs w:val="28"/>
          <w:lang w:eastAsia="ru-RU"/>
        </w:rPr>
        <w:t>Решение Думы Жигаловского МО от 27.12.2021 г.</w:t>
      </w:r>
      <w:r w:rsidR="003749A7" w:rsidRPr="004E4BEE">
        <w:rPr>
          <w:rFonts w:eastAsia="Times New Roman"/>
          <w:szCs w:val="28"/>
          <w:lang w:eastAsia="ru-RU"/>
        </w:rPr>
        <w:t xml:space="preserve">    </w:t>
      </w:r>
      <w:r w:rsidRPr="004E4BEE">
        <w:rPr>
          <w:rFonts w:eastAsia="Times New Roman"/>
          <w:szCs w:val="28"/>
          <w:lang w:eastAsia="ru-RU"/>
        </w:rPr>
        <w:t>№</w:t>
      </w:r>
      <w:r w:rsidR="003749A7" w:rsidRPr="004E4BEE">
        <w:rPr>
          <w:rFonts w:eastAsia="Times New Roman"/>
          <w:szCs w:val="28"/>
          <w:lang w:eastAsia="ru-RU"/>
        </w:rPr>
        <w:t xml:space="preserve"> </w:t>
      </w:r>
      <w:r w:rsidRPr="004E4BEE">
        <w:rPr>
          <w:rFonts w:eastAsia="Times New Roman"/>
          <w:szCs w:val="28"/>
          <w:lang w:eastAsia="ru-RU"/>
        </w:rPr>
        <w:t>2</w:t>
      </w:r>
      <w:r w:rsidR="003749A7" w:rsidRPr="004E4BEE">
        <w:rPr>
          <w:rFonts w:eastAsia="Times New Roman"/>
          <w:szCs w:val="28"/>
          <w:lang w:eastAsia="ru-RU"/>
        </w:rPr>
        <w:t>7</w:t>
      </w:r>
      <w:r w:rsidRPr="004E4BEE">
        <w:rPr>
          <w:rFonts w:eastAsia="Times New Roman"/>
          <w:szCs w:val="28"/>
          <w:lang w:eastAsia="ru-RU"/>
        </w:rPr>
        <w:t xml:space="preserve">-21 </w:t>
      </w:r>
      <w:r w:rsidR="003749A7" w:rsidRPr="004E4BEE">
        <w:rPr>
          <w:rFonts w:eastAsia="Times New Roman"/>
          <w:szCs w:val="28"/>
          <w:lang w:eastAsia="ru-RU"/>
        </w:rPr>
        <w:t>«Об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образования»</w:t>
      </w:r>
      <w:bookmarkEnd w:id="3"/>
      <w:r w:rsidR="00D66EFC">
        <w:rPr>
          <w:rFonts w:eastAsia="Times New Roman"/>
          <w:szCs w:val="28"/>
          <w:lang w:eastAsia="ru-RU"/>
        </w:rPr>
        <w:t>:</w:t>
      </w:r>
    </w:p>
    <w:bookmarkEnd w:id="4"/>
    <w:p w14:paraId="61ADD60E" w14:textId="69EA7FB2" w:rsidR="00DD6FFE" w:rsidRPr="004E4BEE" w:rsidRDefault="00DD6FFE" w:rsidP="002F0094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E4BEE">
        <w:rPr>
          <w:rFonts w:eastAsia="Times New Roman"/>
          <w:szCs w:val="28"/>
          <w:lang w:eastAsia="ru-RU"/>
        </w:rPr>
        <w:t xml:space="preserve">1.1. Дополнить </w:t>
      </w:r>
      <w:r w:rsidR="003749A7" w:rsidRPr="004E4BEE">
        <w:rPr>
          <w:rFonts w:eastAsia="Times New Roman"/>
          <w:szCs w:val="28"/>
          <w:lang w:eastAsia="ru-RU"/>
        </w:rPr>
        <w:t xml:space="preserve">Решение Думы Жигаловского МО от 27.12.2021 г.    № 27-21 «Об утверждении положения о муниципальном контроле на автомобильном транспорте и в дорожном хозяйстве в границах Жигаловского муниципального </w:t>
      </w:r>
      <w:r w:rsidR="00FF260C" w:rsidRPr="004E4BEE">
        <w:rPr>
          <w:rFonts w:eastAsia="Times New Roman"/>
          <w:szCs w:val="28"/>
          <w:lang w:eastAsia="ru-RU"/>
        </w:rPr>
        <w:t>образования» приложением 2</w:t>
      </w:r>
      <w:r w:rsidRPr="004E4BEE">
        <w:rPr>
          <w:rFonts w:eastAsia="Times New Roman"/>
          <w:szCs w:val="28"/>
          <w:lang w:eastAsia="ru-RU"/>
        </w:rPr>
        <w:t xml:space="preserve"> </w:t>
      </w:r>
      <w:r w:rsidR="002F0094" w:rsidRPr="004E4BEE">
        <w:rPr>
          <w:rFonts w:eastAsia="Times New Roman"/>
          <w:szCs w:val="28"/>
          <w:lang w:eastAsia="ru-RU"/>
        </w:rPr>
        <w:t xml:space="preserve">«Ключевые показатели вида контроля и их целевые значения, индикативные показатели для муниципального контроля на автомобильном транспорте» </w:t>
      </w:r>
      <w:r w:rsidRPr="004E4BEE">
        <w:rPr>
          <w:rFonts w:eastAsia="Times New Roman"/>
          <w:szCs w:val="28"/>
          <w:lang w:eastAsia="ru-RU"/>
        </w:rPr>
        <w:t>(прилагается)</w:t>
      </w:r>
    </w:p>
    <w:p w14:paraId="64F9B412" w14:textId="77777777" w:rsidR="00DD6FFE" w:rsidRPr="004E4BEE" w:rsidRDefault="00DD6FFE" w:rsidP="00DD6FF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4BEE">
        <w:rPr>
          <w:rFonts w:eastAsia="Times New Roman"/>
          <w:szCs w:val="28"/>
          <w:lang w:eastAsia="ru-RU"/>
        </w:rPr>
        <w:t>2. 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14:paraId="11364636" w14:textId="77777777" w:rsidR="00B179C8" w:rsidRDefault="00B179C8" w:rsidP="00A92DAF">
      <w:pPr>
        <w:spacing w:after="0" w:line="240" w:lineRule="auto"/>
        <w:rPr>
          <w:rFonts w:eastAsia="Times New Roman"/>
          <w:szCs w:val="28"/>
        </w:rPr>
      </w:pPr>
    </w:p>
    <w:p w14:paraId="2EDFCF5D" w14:textId="77777777" w:rsidR="00DD6FFE" w:rsidRPr="004E4BEE" w:rsidRDefault="00DD6FFE" w:rsidP="00A92DAF">
      <w:pPr>
        <w:spacing w:after="0" w:line="240" w:lineRule="auto"/>
        <w:rPr>
          <w:rFonts w:eastAsia="Times New Roman"/>
          <w:szCs w:val="28"/>
        </w:rPr>
      </w:pPr>
      <w:r w:rsidRPr="004E4BEE">
        <w:rPr>
          <w:rFonts w:eastAsia="Times New Roman"/>
          <w:szCs w:val="28"/>
        </w:rPr>
        <w:t>Председатель Думы Жигаловского</w:t>
      </w:r>
    </w:p>
    <w:p w14:paraId="5B2300BE" w14:textId="77777777" w:rsidR="00DD6FFE" w:rsidRPr="004E4BEE" w:rsidRDefault="00DD6FFE" w:rsidP="00A92DAF">
      <w:pPr>
        <w:spacing w:after="0" w:line="240" w:lineRule="auto"/>
        <w:rPr>
          <w:rFonts w:eastAsia="Times New Roman"/>
          <w:szCs w:val="28"/>
        </w:rPr>
      </w:pPr>
      <w:r w:rsidRPr="004E4BEE">
        <w:rPr>
          <w:rFonts w:eastAsia="Times New Roman"/>
          <w:szCs w:val="28"/>
        </w:rPr>
        <w:t>муниципального образования                                         Е.А. Мулягина</w:t>
      </w:r>
    </w:p>
    <w:p w14:paraId="68E070AF" w14:textId="77777777" w:rsidR="00DD6FFE" w:rsidRPr="004E4BEE" w:rsidRDefault="00DD6FFE" w:rsidP="00A92DAF">
      <w:pPr>
        <w:spacing w:after="0" w:line="240" w:lineRule="auto"/>
        <w:rPr>
          <w:rFonts w:eastAsia="Calibri"/>
          <w:szCs w:val="28"/>
        </w:rPr>
      </w:pPr>
      <w:bookmarkStart w:id="5" w:name="_GoBack"/>
      <w:bookmarkEnd w:id="5"/>
      <w:r w:rsidRPr="004E4BEE">
        <w:rPr>
          <w:rFonts w:eastAsia="Calibri"/>
          <w:szCs w:val="28"/>
        </w:rPr>
        <w:t>Глава Жигаловского</w:t>
      </w:r>
    </w:p>
    <w:p w14:paraId="054FC67D" w14:textId="77777777" w:rsidR="00DD6FFE" w:rsidRPr="004E4BEE" w:rsidRDefault="00DD6FFE" w:rsidP="00A92DAF">
      <w:pPr>
        <w:spacing w:after="0" w:line="240" w:lineRule="auto"/>
        <w:rPr>
          <w:rFonts w:eastAsia="Calibri"/>
          <w:szCs w:val="28"/>
        </w:rPr>
      </w:pPr>
      <w:r w:rsidRPr="004E4BEE">
        <w:rPr>
          <w:rFonts w:eastAsia="Calibri"/>
          <w:szCs w:val="28"/>
        </w:rPr>
        <w:t xml:space="preserve">муниципального образования </w:t>
      </w:r>
      <w:r w:rsidRPr="004E4BEE">
        <w:rPr>
          <w:rFonts w:eastAsia="Calibri"/>
          <w:szCs w:val="28"/>
        </w:rPr>
        <w:tab/>
      </w:r>
      <w:r w:rsidRPr="004E4BEE">
        <w:rPr>
          <w:rFonts w:eastAsia="Calibri"/>
          <w:szCs w:val="28"/>
        </w:rPr>
        <w:tab/>
      </w:r>
      <w:r w:rsidRPr="004E4BEE">
        <w:rPr>
          <w:rFonts w:eastAsia="Calibri"/>
          <w:szCs w:val="28"/>
        </w:rPr>
        <w:tab/>
      </w:r>
      <w:r w:rsidRPr="004E4BEE">
        <w:rPr>
          <w:rFonts w:eastAsia="Calibri"/>
          <w:szCs w:val="28"/>
        </w:rPr>
        <w:tab/>
        <w:t xml:space="preserve"> Д.А. Лунёв</w:t>
      </w:r>
    </w:p>
    <w:p w14:paraId="6A30412F" w14:textId="77777777" w:rsidR="00B179C8" w:rsidRDefault="00B179C8" w:rsidP="000B7418">
      <w:pPr>
        <w:widowControl w:val="0"/>
        <w:spacing w:after="0" w:line="230" w:lineRule="exact"/>
        <w:ind w:left="568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14:paraId="585AB1F5" w14:textId="099D2196" w:rsidR="005E28BC" w:rsidRPr="004E4BEE" w:rsidRDefault="005E28BC" w:rsidP="000B7418">
      <w:pPr>
        <w:widowControl w:val="0"/>
        <w:spacing w:after="0" w:line="230" w:lineRule="exact"/>
        <w:ind w:left="568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4E4BE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14:paraId="27284E3C" w14:textId="77777777" w:rsidR="00A35E9A" w:rsidRPr="004E4BEE" w:rsidRDefault="002F0094" w:rsidP="002F0094">
      <w:pPr>
        <w:pStyle w:val="aa"/>
        <w:jc w:val="right"/>
        <w:rPr>
          <w:sz w:val="24"/>
          <w:szCs w:val="24"/>
          <w:lang w:eastAsia="ru-RU" w:bidi="ru-RU"/>
        </w:rPr>
      </w:pPr>
      <w:bookmarkStart w:id="6" w:name="_Hlk116916866"/>
      <w:r w:rsidRPr="004E4BEE">
        <w:rPr>
          <w:sz w:val="24"/>
          <w:lang w:eastAsia="ru-RU" w:bidi="ru-RU"/>
        </w:rPr>
        <w:t>к П</w:t>
      </w:r>
      <w:r w:rsidRPr="004E4BEE">
        <w:rPr>
          <w:sz w:val="24"/>
          <w:szCs w:val="24"/>
          <w:lang w:eastAsia="ru-RU" w:bidi="ru-RU"/>
        </w:rPr>
        <w:t xml:space="preserve">оложению о муниципальном контроле </w:t>
      </w:r>
    </w:p>
    <w:p w14:paraId="59EF87C4" w14:textId="77777777" w:rsidR="00A35E9A" w:rsidRPr="004E4BEE" w:rsidRDefault="002F0094" w:rsidP="002F0094">
      <w:pPr>
        <w:pStyle w:val="aa"/>
        <w:jc w:val="right"/>
        <w:rPr>
          <w:sz w:val="24"/>
          <w:szCs w:val="24"/>
          <w:lang w:eastAsia="ru-RU" w:bidi="ru-RU"/>
        </w:rPr>
      </w:pPr>
      <w:r w:rsidRPr="004E4BEE">
        <w:rPr>
          <w:sz w:val="24"/>
          <w:szCs w:val="24"/>
          <w:lang w:eastAsia="ru-RU" w:bidi="ru-RU"/>
        </w:rPr>
        <w:t>на автомобильном транспорте и в дорожном</w:t>
      </w:r>
      <w:r w:rsidR="00A35E9A" w:rsidRPr="004E4BEE">
        <w:rPr>
          <w:sz w:val="24"/>
          <w:szCs w:val="24"/>
          <w:lang w:eastAsia="ru-RU" w:bidi="ru-RU"/>
        </w:rPr>
        <w:t xml:space="preserve"> </w:t>
      </w:r>
    </w:p>
    <w:p w14:paraId="6D674694" w14:textId="77777777" w:rsidR="000B7418" w:rsidRPr="004E4BEE" w:rsidRDefault="002F0094" w:rsidP="002F0094">
      <w:pPr>
        <w:pStyle w:val="aa"/>
        <w:jc w:val="right"/>
        <w:rPr>
          <w:sz w:val="24"/>
          <w:szCs w:val="24"/>
          <w:lang w:eastAsia="ru-RU" w:bidi="ru-RU"/>
        </w:rPr>
      </w:pPr>
      <w:r w:rsidRPr="004E4BEE">
        <w:rPr>
          <w:sz w:val="24"/>
          <w:szCs w:val="24"/>
          <w:lang w:eastAsia="ru-RU" w:bidi="ru-RU"/>
        </w:rPr>
        <w:t xml:space="preserve">хозяйстве в границах Жигаловского </w:t>
      </w:r>
    </w:p>
    <w:p w14:paraId="459A695A" w14:textId="3C0D82FF" w:rsidR="00A35E9A" w:rsidRPr="004E4BEE" w:rsidRDefault="002F0094" w:rsidP="002F0094">
      <w:pPr>
        <w:pStyle w:val="aa"/>
        <w:jc w:val="right"/>
        <w:rPr>
          <w:sz w:val="24"/>
          <w:szCs w:val="24"/>
          <w:lang w:eastAsia="ru-RU" w:bidi="ru-RU"/>
        </w:rPr>
      </w:pPr>
      <w:r w:rsidRPr="004E4BEE">
        <w:rPr>
          <w:sz w:val="24"/>
          <w:szCs w:val="24"/>
          <w:lang w:eastAsia="ru-RU" w:bidi="ru-RU"/>
        </w:rPr>
        <w:t>муниципального образования»</w:t>
      </w:r>
    </w:p>
    <w:p w14:paraId="58A57A80" w14:textId="77777777" w:rsidR="00A35E9A" w:rsidRPr="004E4BEE" w:rsidRDefault="00A35E9A" w:rsidP="002F0094">
      <w:pPr>
        <w:pStyle w:val="aa"/>
        <w:jc w:val="right"/>
        <w:rPr>
          <w:bCs/>
          <w:sz w:val="24"/>
          <w:szCs w:val="24"/>
          <w:lang w:eastAsia="ru-RU" w:bidi="ru-RU"/>
        </w:rPr>
      </w:pPr>
    </w:p>
    <w:p w14:paraId="3E758AD8" w14:textId="4FC877B7" w:rsidR="005E28BC" w:rsidRPr="004E4BEE" w:rsidRDefault="005E28BC" w:rsidP="00A35E9A">
      <w:pPr>
        <w:pStyle w:val="aa"/>
        <w:jc w:val="center"/>
        <w:rPr>
          <w:b/>
          <w:bCs/>
          <w:sz w:val="24"/>
          <w:szCs w:val="24"/>
          <w:lang w:eastAsia="ru-RU" w:bidi="ru-RU"/>
        </w:rPr>
      </w:pPr>
      <w:r w:rsidRPr="004E4BEE">
        <w:rPr>
          <w:b/>
          <w:bCs/>
          <w:sz w:val="24"/>
          <w:szCs w:val="24"/>
          <w:lang w:eastAsia="ru-RU" w:bidi="ru-RU"/>
        </w:rPr>
        <w:t>Ключевые показатели вида контроля и их целевые значения, индикативные</w:t>
      </w:r>
      <w:r w:rsidRPr="004E4BEE">
        <w:rPr>
          <w:b/>
          <w:bCs/>
          <w:sz w:val="24"/>
          <w:szCs w:val="24"/>
          <w:lang w:eastAsia="ru-RU" w:bidi="ru-RU"/>
        </w:rPr>
        <w:br/>
        <w:t>показатели для муниципального контроля на автомобильном транспорте</w:t>
      </w:r>
    </w:p>
    <w:bookmarkEnd w:id="6"/>
    <w:p w14:paraId="4AE17003" w14:textId="45930FD0" w:rsidR="005E28BC" w:rsidRPr="004E4BEE" w:rsidRDefault="005E28BC" w:rsidP="00A35E9A">
      <w:pPr>
        <w:widowControl w:val="0"/>
        <w:spacing w:after="0" w:line="274" w:lineRule="exact"/>
        <w:ind w:right="12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38BCE73C" w14:textId="77777777" w:rsidR="005E28BC" w:rsidRPr="004E4BEE" w:rsidRDefault="005E28BC" w:rsidP="005E28BC">
      <w:pPr>
        <w:widowControl w:val="0"/>
        <w:spacing w:after="0" w:line="240" w:lineRule="exact"/>
        <w:rPr>
          <w:rFonts w:eastAsia="Times New Roman"/>
          <w:color w:val="000000"/>
          <w:sz w:val="24"/>
          <w:szCs w:val="24"/>
          <w:lang w:eastAsia="ru-RU" w:bidi="ru-RU"/>
        </w:rPr>
      </w:pPr>
      <w:r w:rsidRPr="004E4BEE">
        <w:rPr>
          <w:rFonts w:eastAsia="Times New Roman"/>
          <w:color w:val="000000"/>
          <w:sz w:val="24"/>
          <w:szCs w:val="24"/>
          <w:lang w:eastAsia="ru-RU"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006"/>
        <w:gridCol w:w="1411"/>
      </w:tblGrid>
      <w:tr w:rsidR="005E28BC" w:rsidRPr="004E4BEE" w14:paraId="5587EBB2" w14:textId="77777777" w:rsidTr="002F0094">
        <w:trPr>
          <w:trHeight w:hRule="exact" w:val="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B932" w14:textId="77777777" w:rsidR="005E28BC" w:rsidRPr="004E4BEE" w:rsidRDefault="005E28BC" w:rsidP="005E28BC">
            <w:pPr>
              <w:widowControl w:val="0"/>
              <w:spacing w:after="6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0A70892F" w14:textId="77777777" w:rsidR="005E28BC" w:rsidRPr="004E4BEE" w:rsidRDefault="005E28BC" w:rsidP="005E28BC">
            <w:pPr>
              <w:widowControl w:val="0"/>
              <w:spacing w:before="60"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97A2" w14:textId="77777777" w:rsidR="005E28BC" w:rsidRPr="004E4BEE" w:rsidRDefault="005E28BC" w:rsidP="005E28BC">
            <w:pPr>
              <w:widowControl w:val="0"/>
              <w:spacing w:after="0" w:line="22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Ключевые показатели вида контроля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E73C" w14:textId="77777777" w:rsidR="005E28BC" w:rsidRPr="004E4BEE" w:rsidRDefault="005E28BC" w:rsidP="005E28BC">
            <w:pPr>
              <w:widowControl w:val="0"/>
              <w:spacing w:after="120" w:line="22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Целевые</w:t>
            </w:r>
          </w:p>
          <w:p w14:paraId="1427CA48" w14:textId="77777777" w:rsidR="005E28BC" w:rsidRPr="004E4BEE" w:rsidRDefault="005E28BC" w:rsidP="005E28BC">
            <w:pPr>
              <w:widowControl w:val="0"/>
              <w:spacing w:before="120" w:after="0" w:line="22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значения</w:t>
            </w:r>
          </w:p>
        </w:tc>
      </w:tr>
      <w:tr w:rsidR="005E28BC" w:rsidRPr="004E4BEE" w14:paraId="3FA3825D" w14:textId="77777777" w:rsidTr="0054505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9E6B3" w14:textId="77777777" w:rsidR="005E28BC" w:rsidRPr="004E4BEE" w:rsidRDefault="005E28BC" w:rsidP="005E28BC">
            <w:pPr>
              <w:widowControl w:val="0"/>
              <w:spacing w:after="0" w:line="240" w:lineRule="exact"/>
              <w:ind w:left="30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45578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9A69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5E28BC" w:rsidRPr="004E4BEE" w14:paraId="0CF35E81" w14:textId="77777777" w:rsidTr="00545059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09EA" w14:textId="77777777" w:rsidR="005E28BC" w:rsidRPr="004E4BEE" w:rsidRDefault="005E28BC" w:rsidP="005E28BC">
            <w:pPr>
              <w:widowControl w:val="0"/>
              <w:spacing w:after="0" w:line="210" w:lineRule="exact"/>
              <w:ind w:left="30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Gulim"/>
                <w:color w:val="000000"/>
                <w:sz w:val="21"/>
                <w:szCs w:val="21"/>
                <w:lang w:eastAsia="ru-RU" w:bidi="ru-RU"/>
              </w:rPr>
              <w:t>1</w:t>
            </w:r>
            <w:r w:rsidRPr="004E4BEE">
              <w:rPr>
                <w:rFonts w:eastAsia="Tahoma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257F0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устраненных нарушений из числа выявленных нарушений за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в области автомобильных дорог и дорожной деятельности, а также в отношении перевозок по муниципальным маршрутам регуляр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ных перевозок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44477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</w:tr>
      <w:tr w:rsidR="005E28BC" w:rsidRPr="004E4BEE" w14:paraId="26D11CE3" w14:textId="77777777" w:rsidTr="0054505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2319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64AD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выполнения плана проведения плановых контрольных меро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приятий на очередной календарный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B1E95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5E28BC" w:rsidRPr="004E4BEE" w14:paraId="466B217C" w14:textId="77777777" w:rsidTr="00545059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F387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4B53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обоснованных жалоб на действия (бездействие) органа муни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ципального контроля и (или) его должностного лица при проведении кон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A7B5A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  <w:tr w:rsidR="005E28BC" w:rsidRPr="004E4BEE" w14:paraId="22E7BF2F" w14:textId="77777777" w:rsidTr="0054505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05A35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153A9" w14:textId="77777777" w:rsidR="005E28BC" w:rsidRPr="004E4BEE" w:rsidRDefault="005E28BC" w:rsidP="00593A77">
            <w:pPr>
              <w:widowControl w:val="0"/>
              <w:spacing w:after="0" w:line="240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отмененных результатов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33AE9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  <w:tr w:rsidR="005E28BC" w:rsidRPr="004E4BEE" w14:paraId="0700AA2E" w14:textId="77777777" w:rsidTr="00545059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E2CF1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DC3C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3DCF6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5E28BC" w:rsidRPr="004E4BEE" w14:paraId="7B121D48" w14:textId="77777777" w:rsidTr="0054505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D4DE6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24A52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внесенных судебных решений о назначении административ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ного наказания по материалам органа муниципального контроля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9F67E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95%</w:t>
            </w:r>
          </w:p>
        </w:tc>
      </w:tr>
      <w:tr w:rsidR="005E28BC" w:rsidRPr="004E4BEE" w14:paraId="4F991159" w14:textId="77777777" w:rsidTr="00545059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A4760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0D6DD" w14:textId="77777777" w:rsidR="005E28BC" w:rsidRPr="004E4BEE" w:rsidRDefault="005E28BC" w:rsidP="00593A77">
            <w:pPr>
              <w:widowControl w:val="0"/>
              <w:spacing w:after="0" w:line="274" w:lineRule="exact"/>
              <w:jc w:val="both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9D78" w14:textId="77777777" w:rsidR="005E28BC" w:rsidRPr="004E4BEE" w:rsidRDefault="005E28BC" w:rsidP="005E28BC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</w:tbl>
    <w:p w14:paraId="35D2678B" w14:textId="3E3B523B" w:rsidR="005E28BC" w:rsidRPr="004E4BEE" w:rsidRDefault="005E28BC" w:rsidP="005E28BC">
      <w:pPr>
        <w:widowControl w:val="0"/>
        <w:spacing w:after="0" w:line="274" w:lineRule="exact"/>
        <w:ind w:right="12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6EA0200C" w14:textId="77777777" w:rsidR="005E28BC" w:rsidRPr="004E4BEE" w:rsidRDefault="005E28BC" w:rsidP="005E28BC">
      <w:pPr>
        <w:widowControl w:val="0"/>
        <w:spacing w:after="0" w:line="220" w:lineRule="exact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1242BE33" w14:textId="557B19F8" w:rsidR="005E28BC" w:rsidRPr="004E4BEE" w:rsidRDefault="005E28BC" w:rsidP="005E28BC">
      <w:pPr>
        <w:widowControl w:val="0"/>
        <w:spacing w:after="0" w:line="220" w:lineRule="exact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  <w:r w:rsidRPr="004E4BEE">
        <w:rPr>
          <w:rFonts w:eastAsia="Times New Roman"/>
          <w:b/>
          <w:bCs/>
          <w:color w:val="000000"/>
          <w:sz w:val="22"/>
          <w:szCs w:val="22"/>
          <w:lang w:eastAsia="ru-RU" w:bidi="ru-RU"/>
        </w:rPr>
        <w:t>Индикативные показатели</w:t>
      </w:r>
    </w:p>
    <w:p w14:paraId="11AEFE68" w14:textId="77777777" w:rsidR="00F348E0" w:rsidRPr="004E4BEE" w:rsidRDefault="00F348E0" w:rsidP="005E28BC">
      <w:pPr>
        <w:widowControl w:val="0"/>
        <w:spacing w:after="0" w:line="240" w:lineRule="exact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14:paraId="31BC928B" w14:textId="76A777E2" w:rsidR="005E28BC" w:rsidRPr="004E4BEE" w:rsidRDefault="005E28BC" w:rsidP="005E28BC">
      <w:pPr>
        <w:widowControl w:val="0"/>
        <w:spacing w:after="0" w:line="240" w:lineRule="exact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4E4BEE">
        <w:rPr>
          <w:rFonts w:eastAsia="Times New Roman"/>
          <w:color w:val="000000"/>
          <w:sz w:val="24"/>
          <w:szCs w:val="24"/>
          <w:lang w:eastAsia="ru-RU" w:bidi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9"/>
        <w:gridCol w:w="2448"/>
        <w:gridCol w:w="24"/>
        <w:gridCol w:w="1579"/>
        <w:gridCol w:w="19"/>
        <w:gridCol w:w="2256"/>
        <w:gridCol w:w="19"/>
        <w:gridCol w:w="1287"/>
        <w:gridCol w:w="14"/>
        <w:gridCol w:w="1739"/>
      </w:tblGrid>
      <w:tr w:rsidR="005E28BC" w:rsidRPr="004E4BEE" w14:paraId="24624233" w14:textId="77777777" w:rsidTr="00F348E0">
        <w:trPr>
          <w:trHeight w:hRule="exact" w:val="571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C2BD8" w14:textId="77777777" w:rsidR="005E28BC" w:rsidRPr="004E4BEE" w:rsidRDefault="005E28BC" w:rsidP="005E28BC">
            <w:pPr>
              <w:widowControl w:val="0"/>
              <w:spacing w:after="0" w:line="278" w:lineRule="exac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4E4B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Индикативные показатели, характеризующие параметры проведенных мероприятий</w:t>
            </w:r>
          </w:p>
          <w:p w14:paraId="2A4E9977" w14:textId="52EED271" w:rsidR="002621D1" w:rsidRPr="004E4BEE" w:rsidRDefault="002621D1" w:rsidP="005E28BC">
            <w:pPr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</w:p>
        </w:tc>
      </w:tr>
      <w:tr w:rsidR="005E28BC" w:rsidRPr="004E4BEE" w14:paraId="56D806F7" w14:textId="77777777" w:rsidTr="00DD6FFE">
        <w:trPr>
          <w:trHeight w:hRule="exact" w:val="30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3CF8" w14:textId="77777777" w:rsidR="005E28BC" w:rsidRPr="004E4BEE" w:rsidRDefault="005E28BC" w:rsidP="005E28BC">
            <w:pPr>
              <w:widowControl w:val="0"/>
              <w:spacing w:after="0" w:line="21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Gulim"/>
                <w:color w:val="000000"/>
                <w:sz w:val="21"/>
                <w:szCs w:val="21"/>
                <w:lang w:eastAsia="ru-RU" w:bidi="ru-RU"/>
              </w:rPr>
              <w:t>1</w:t>
            </w:r>
            <w:r w:rsidRPr="004E4BEE">
              <w:rPr>
                <w:rFonts w:eastAsia="Tahoma"/>
                <w:color w:val="000000"/>
                <w:sz w:val="20"/>
                <w:lang w:eastAsia="ru-RU" w:bidi="ru-RU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7B269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Выполняемость вне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плановых проверок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4487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Ввн = (Рф / Рп) X 100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103B" w14:textId="2F495463" w:rsidR="00DD6FFE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Ввн - выполняе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мость внеплановых проверок</w:t>
            </w:r>
          </w:p>
          <w:p w14:paraId="1C8C499B" w14:textId="6A987D19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Рф - количество проведенных вне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плановых проверок</w:t>
            </w:r>
          </w:p>
          <w:p w14:paraId="4CF09361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(ед.)</w:t>
            </w:r>
          </w:p>
          <w:p w14:paraId="4452C26F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Рп - количество приказов на прове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дение внеплановых проверок (ед.)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A0021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3C9BA" w14:textId="77777777" w:rsidR="005E28BC" w:rsidRPr="004E4BEE" w:rsidRDefault="005E28BC" w:rsidP="00DD6FFE">
            <w:pPr>
              <w:widowControl w:val="0"/>
              <w:spacing w:after="0" w:line="274" w:lineRule="exact"/>
              <w:ind w:left="18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Утвержденные</w:t>
            </w:r>
          </w:p>
          <w:p w14:paraId="07BED950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плановые</w:t>
            </w:r>
          </w:p>
          <w:p w14:paraId="3FA3856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(рейдовые)</w:t>
            </w:r>
          </w:p>
          <w:p w14:paraId="7F41110F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задания</w:t>
            </w:r>
          </w:p>
          <w:p w14:paraId="7E387471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(осмотры)</w:t>
            </w:r>
          </w:p>
        </w:tc>
      </w:tr>
      <w:tr w:rsidR="005E28BC" w:rsidRPr="004E4BEE" w14:paraId="1C532E76" w14:textId="77777777" w:rsidTr="00DD6FFE">
        <w:trPr>
          <w:trHeight w:hRule="exact" w:val="14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00B92" w14:textId="77777777" w:rsidR="005E28BC" w:rsidRPr="004E4BEE" w:rsidRDefault="005E28BC" w:rsidP="005E28BC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8B1B7" w14:textId="77777777" w:rsidR="005E28BC" w:rsidRPr="004E4BEE" w:rsidRDefault="005E28BC" w:rsidP="00DD6FFE">
            <w:pPr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на результаты которых поданы жалобы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66C82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Жх 100/Пф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D8573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Ж - количество жа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лоб (ед.)</w:t>
            </w:r>
          </w:p>
          <w:p w14:paraId="2DD57EE5" w14:textId="3377D823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="00F348E0"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верок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1E32A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4C982" w14:textId="3194408E" w:rsidR="005E28BC" w:rsidRPr="004E4BEE" w:rsidRDefault="00593A77" w:rsidP="00593A77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5E28BC"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исьма и жа</w:t>
            </w:r>
            <w:r w:rsidR="005E28BC"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лобы, посту</w:t>
            </w:r>
            <w:r w:rsidR="005E28BC"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пившие </w:t>
            </w:r>
            <w:r w:rsidR="00DD6FFE"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 администрацию</w:t>
            </w:r>
          </w:p>
        </w:tc>
      </w:tr>
      <w:tr w:rsidR="005E28BC" w:rsidRPr="004E4BEE" w14:paraId="6DD8F336" w14:textId="77777777" w:rsidTr="00DD6FFE">
        <w:tblPrEx>
          <w:jc w:val="left"/>
        </w:tblPrEx>
        <w:trPr>
          <w:trHeight w:hRule="exact" w:val="19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E6CE" w14:textId="77777777" w:rsidR="005E28BC" w:rsidRPr="004E4BEE" w:rsidRDefault="005E28BC" w:rsidP="00DD6FFE">
            <w:pPr>
              <w:widowControl w:val="0"/>
              <w:spacing w:after="0" w:line="240" w:lineRule="exact"/>
              <w:ind w:left="20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2ABA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ре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зультаты которых были признаны не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действительными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FCC3" w14:textId="77777777" w:rsidR="005E28BC" w:rsidRPr="004E4BEE" w:rsidRDefault="005E28BC" w:rsidP="00DD6FFE">
            <w:pPr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Пн х 100 /Пф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D00A" w14:textId="77777777" w:rsidR="00593A77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Пн - количество проверок, признан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ных недействи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тельными (ед.) </w:t>
            </w:r>
          </w:p>
          <w:p w14:paraId="03DA7A7E" w14:textId="1F7D5A9C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верок (ед.)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9E958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9D04C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28BC" w:rsidRPr="004E4BEE" w14:paraId="00D33E69" w14:textId="77777777" w:rsidTr="00DD6FFE">
        <w:tblPrEx>
          <w:jc w:val="left"/>
        </w:tblPrEx>
        <w:trPr>
          <w:trHeight w:hRule="exact" w:val="2218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4558" w14:textId="77777777" w:rsidR="005E28BC" w:rsidRPr="004E4BEE" w:rsidRDefault="005E28BC" w:rsidP="00DD6FFE">
            <w:pPr>
              <w:widowControl w:val="0"/>
              <w:spacing w:after="0" w:line="240" w:lineRule="exact"/>
              <w:ind w:left="20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C1C02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внеплановых проверок, которые не удалось провести в связи с отсутствием проверяемого лица (собственника) и т.д.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46CE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 х 100 /Пф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80AA7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 - проверки, не проведенные по причине отсутствия проверяемого лица</w:t>
            </w:r>
          </w:p>
          <w:p w14:paraId="305D7CE4" w14:textId="77777777" w:rsidR="005E28BC" w:rsidRPr="004E4BEE" w:rsidRDefault="005E28BC" w:rsidP="00DD6FFE">
            <w:pPr>
              <w:widowControl w:val="0"/>
              <w:spacing w:after="0" w:line="22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(ед.)</w:t>
            </w:r>
          </w:p>
          <w:p w14:paraId="0D8D079B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верок (ед.)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7170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1D55E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28BC" w:rsidRPr="004E4BEE" w14:paraId="6D7AD9F0" w14:textId="77777777" w:rsidTr="00DD6FFE">
        <w:tblPrEx>
          <w:jc w:val="left"/>
        </w:tblPrEx>
        <w:trPr>
          <w:trHeight w:hRule="exact" w:val="221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DEBA8" w14:textId="77777777" w:rsidR="005E28BC" w:rsidRPr="004E4BEE" w:rsidRDefault="005E28BC" w:rsidP="00DD6FFE">
            <w:pPr>
              <w:widowControl w:val="0"/>
              <w:spacing w:after="0" w:line="220" w:lineRule="exact"/>
              <w:ind w:left="20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657A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заявлений, направленных на со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гласование в проку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ратуру о проведении внеплановых прове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рок, в согласовании которых было отка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зано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CD1B8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Кзо х 100 / Кпз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60F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Кзо - количество заявлений, по кото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рым пришел отказ в согласовании</w:t>
            </w:r>
          </w:p>
          <w:p w14:paraId="5E7233B3" w14:textId="77777777" w:rsidR="005E28BC" w:rsidRPr="004E4BEE" w:rsidRDefault="005E28BC" w:rsidP="00DD6FFE">
            <w:pPr>
              <w:widowControl w:val="0"/>
              <w:spacing w:after="0" w:line="22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(ед.)</w:t>
            </w:r>
          </w:p>
          <w:p w14:paraId="5E3649AB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Кпз - количество поданных на согла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сование заявлений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17AF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A8A5D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28BC" w:rsidRPr="004E4BEE" w14:paraId="1214FD7F" w14:textId="77777777" w:rsidTr="00DD6FFE">
        <w:tblPrEx>
          <w:jc w:val="left"/>
        </w:tblPrEx>
        <w:trPr>
          <w:trHeight w:hRule="exact" w:val="221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7C952" w14:textId="77777777" w:rsidR="005E28BC" w:rsidRPr="004E4BEE" w:rsidRDefault="005E28BC" w:rsidP="00DD6FFE">
            <w:pPr>
              <w:widowControl w:val="0"/>
              <w:spacing w:after="0" w:line="240" w:lineRule="exact"/>
              <w:ind w:left="20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0F7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по результатам которых материалы направле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 в уполномочен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ные для принятия решений органы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A59D" w14:textId="77777777" w:rsidR="005E28BC" w:rsidRPr="004E4BEE" w:rsidRDefault="005E28BC" w:rsidP="00DD6FFE">
            <w:pPr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Кнм х 100 / Квн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07ADE" w14:textId="77777777" w:rsidR="00DD6FFE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К нм - количество материалов, направленных в уполномоченные органы (ед.) </w:t>
            </w:r>
          </w:p>
          <w:p w14:paraId="7AC25505" w14:textId="2B3731DB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Квн - количество выявленных нару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шений (ед.)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8A9E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69528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E28BC" w:rsidRPr="004E4BEE" w14:paraId="2E4CDB05" w14:textId="77777777" w:rsidTr="00DD6FFE">
        <w:tblPrEx>
          <w:jc w:val="left"/>
        </w:tblPrEx>
        <w:trPr>
          <w:trHeight w:hRule="exact" w:val="85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D9C12" w14:textId="77777777" w:rsidR="005E28BC" w:rsidRPr="004E4BEE" w:rsidRDefault="005E28BC" w:rsidP="00DD6FFE">
            <w:pPr>
              <w:widowControl w:val="0"/>
              <w:spacing w:after="0" w:line="240" w:lineRule="exact"/>
              <w:ind w:left="200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93B74" w14:textId="77777777" w:rsidR="005E28BC" w:rsidRPr="004E4BEE" w:rsidRDefault="005E28BC" w:rsidP="00DD6FFE">
            <w:pPr>
              <w:widowControl w:val="0"/>
              <w:spacing w:after="0" w:line="274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прове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денных профилакти</w:t>
            </w: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мероприятий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A8D9C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7638E" w14:textId="77777777" w:rsidR="005E28BC" w:rsidRPr="004E4BEE" w:rsidRDefault="005E28BC" w:rsidP="00DD6FFE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lang w:eastAsia="ru-RU" w:bidi="ru-RU"/>
              </w:rPr>
            </w:pPr>
            <w:r w:rsidRPr="004E4BE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F5CF" w14:textId="77777777" w:rsidR="005E28BC" w:rsidRPr="004E4BEE" w:rsidRDefault="005E28BC" w:rsidP="00DD6FFE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66EF0F58" w14:textId="7C2C8FFC" w:rsidR="005E28BC" w:rsidRPr="004E4BEE" w:rsidRDefault="005E28BC" w:rsidP="00A92DAF">
      <w:pPr>
        <w:widowControl w:val="0"/>
        <w:spacing w:after="0" w:line="274" w:lineRule="exact"/>
        <w:ind w:right="12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549CC1C3" w14:textId="77777777" w:rsidR="005E28BC" w:rsidRPr="004E4BEE" w:rsidRDefault="005E28BC" w:rsidP="00A92DAF">
      <w:pPr>
        <w:widowControl w:val="0"/>
        <w:spacing w:after="0" w:line="274" w:lineRule="exact"/>
        <w:ind w:right="12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36A63136" w14:textId="77777777" w:rsidR="005E28BC" w:rsidRPr="004E4BEE" w:rsidRDefault="005E28BC" w:rsidP="005E28BC">
      <w:pPr>
        <w:framePr w:w="9989" w:wrap="notBeside" w:vAnchor="text" w:hAnchor="text" w:xAlign="center" w:y="1"/>
        <w:widowControl w:val="0"/>
        <w:spacing w:after="0" w:line="240" w:lineRule="auto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20BAB159" w14:textId="77777777" w:rsidR="005E28BC" w:rsidRPr="004E4BEE" w:rsidRDefault="005E28BC" w:rsidP="005E28BC">
      <w:pPr>
        <w:widowControl w:val="0"/>
        <w:spacing w:after="0" w:line="240" w:lineRule="auto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0B93041D" w14:textId="77777777" w:rsidR="005E28BC" w:rsidRPr="004E4BEE" w:rsidRDefault="005E28BC" w:rsidP="005E28BC">
      <w:pPr>
        <w:framePr w:w="9970" w:wrap="notBeside" w:vAnchor="text" w:hAnchor="text" w:xAlign="center" w:y="1"/>
        <w:widowControl w:val="0"/>
        <w:spacing w:after="0" w:line="240" w:lineRule="auto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2211802A" w14:textId="77777777" w:rsidR="005E28BC" w:rsidRPr="004E4BEE" w:rsidRDefault="005E28BC" w:rsidP="005E28BC">
      <w:pPr>
        <w:widowControl w:val="0"/>
        <w:spacing w:after="0" w:line="240" w:lineRule="auto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10B65A1C" w14:textId="77777777" w:rsidR="005E28BC" w:rsidRPr="004E4BEE" w:rsidRDefault="005E28BC" w:rsidP="005E28BC">
      <w:pPr>
        <w:framePr w:w="10008" w:wrap="notBeside" w:vAnchor="text" w:hAnchor="text" w:xAlign="center" w:y="1"/>
        <w:widowControl w:val="0"/>
        <w:spacing w:after="0" w:line="240" w:lineRule="auto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29C301CF" w14:textId="77777777" w:rsidR="00B177E9" w:rsidRPr="004E4BEE" w:rsidRDefault="00B177E9"/>
    <w:sectPr w:rsidR="00B177E9" w:rsidRPr="004E4BEE" w:rsidSect="003749A7">
      <w:headerReference w:type="even" r:id="rId7"/>
      <w:pgSz w:w="11900" w:h="16840"/>
      <w:pgMar w:top="1011" w:right="701" w:bottom="956" w:left="435" w:header="0" w:footer="3" w:gutter="978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A0CB" w14:textId="77777777" w:rsidR="002075E9" w:rsidRDefault="002075E9" w:rsidP="005E28BC">
      <w:pPr>
        <w:spacing w:after="0" w:line="240" w:lineRule="auto"/>
      </w:pPr>
      <w:r>
        <w:separator/>
      </w:r>
    </w:p>
  </w:endnote>
  <w:endnote w:type="continuationSeparator" w:id="0">
    <w:p w14:paraId="70FC2AAF" w14:textId="77777777" w:rsidR="002075E9" w:rsidRDefault="002075E9" w:rsidP="005E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B99C" w14:textId="77777777" w:rsidR="002075E9" w:rsidRDefault="002075E9" w:rsidP="005E28BC">
      <w:pPr>
        <w:spacing w:after="0" w:line="240" w:lineRule="auto"/>
      </w:pPr>
      <w:r>
        <w:separator/>
      </w:r>
    </w:p>
  </w:footnote>
  <w:footnote w:type="continuationSeparator" w:id="0">
    <w:p w14:paraId="4B5D3216" w14:textId="77777777" w:rsidR="002075E9" w:rsidRDefault="002075E9" w:rsidP="005E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C8FA" w14:textId="1D574411" w:rsidR="0080719C" w:rsidRDefault="005E28B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BDB20A" wp14:editId="400BBCD0">
              <wp:simplePos x="0" y="0"/>
              <wp:positionH relativeFrom="page">
                <wp:posOffset>4082415</wp:posOffset>
              </wp:positionH>
              <wp:positionV relativeFrom="page">
                <wp:posOffset>528955</wp:posOffset>
              </wp:positionV>
              <wp:extent cx="146050" cy="165100"/>
              <wp:effectExtent l="0" t="0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754E" w14:textId="77777777" w:rsidR="0080719C" w:rsidRDefault="007A1D37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#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8BDB2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1.45pt;margin-top:41.65pt;width:11.5pt;height:1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" filled="f" stroked="f">
              <v:textbox style="mso-fit-shape-to-text:t" inset="0,0,0,0">
                <w:txbxContent>
                  <w:p w14:paraId="4431754E" w14:textId="77777777" w:rsidR="0080719C" w:rsidRDefault="007A1D37">
                    <w:pPr>
                      <w:spacing w:line="240" w:lineRule="auto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\* MERGEFORMAT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#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2D"/>
    <w:rsid w:val="000B7418"/>
    <w:rsid w:val="002075E9"/>
    <w:rsid w:val="002621D1"/>
    <w:rsid w:val="0028792D"/>
    <w:rsid w:val="002D5B77"/>
    <w:rsid w:val="002F0094"/>
    <w:rsid w:val="003749A7"/>
    <w:rsid w:val="004A55DE"/>
    <w:rsid w:val="004E4BEE"/>
    <w:rsid w:val="005722CC"/>
    <w:rsid w:val="00593A77"/>
    <w:rsid w:val="005E28BC"/>
    <w:rsid w:val="00722D50"/>
    <w:rsid w:val="007A1D37"/>
    <w:rsid w:val="00952791"/>
    <w:rsid w:val="00A02DBA"/>
    <w:rsid w:val="00A35E9A"/>
    <w:rsid w:val="00A92DAF"/>
    <w:rsid w:val="00AB7DEB"/>
    <w:rsid w:val="00B177E9"/>
    <w:rsid w:val="00B179C8"/>
    <w:rsid w:val="00D66EFC"/>
    <w:rsid w:val="00DD6FFE"/>
    <w:rsid w:val="00EF66CA"/>
    <w:rsid w:val="00F348E0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8685"/>
  <w15:chartTrackingRefBased/>
  <w15:docId w15:val="{D335F2AA-316A-47B4-AF26-EC74C45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E28BC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5E28B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5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8BC"/>
  </w:style>
  <w:style w:type="paragraph" w:styleId="a7">
    <w:name w:val="header"/>
    <w:basedOn w:val="a"/>
    <w:link w:val="a8"/>
    <w:uiPriority w:val="99"/>
    <w:unhideWhenUsed/>
    <w:rsid w:val="005E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8BC"/>
  </w:style>
  <w:style w:type="table" w:customStyle="1" w:styleId="1">
    <w:name w:val="Сетка таблицы1"/>
    <w:basedOn w:val="a1"/>
    <w:next w:val="a9"/>
    <w:uiPriority w:val="59"/>
    <w:rsid w:val="00DD6FF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D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009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1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8</cp:revision>
  <cp:lastPrinted>2022-10-25T02:35:00Z</cp:lastPrinted>
  <dcterms:created xsi:type="dcterms:W3CDTF">2022-10-17T08:23:00Z</dcterms:created>
  <dcterms:modified xsi:type="dcterms:W3CDTF">2022-10-25T02:38:00Z</dcterms:modified>
</cp:coreProperties>
</file>