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C45E2C" w:rsidP="00C45E2C">
      <w:pPr>
        <w:keepLines/>
        <w:widowControl w:val="0"/>
        <w:jc w:val="center"/>
        <w:rPr>
          <w:b/>
          <w:u w:val="single"/>
        </w:rPr>
      </w:pPr>
      <w:r w:rsidRPr="003D13AE">
        <w:rPr>
          <w:b/>
          <w:u w:val="single"/>
        </w:rPr>
        <w:t>СПЕЦВЫПУСК ЖИГАЛОВО № 1</w:t>
      </w:r>
      <w:r w:rsidRPr="003D13AE">
        <w:rPr>
          <w:b/>
          <w:u w:val="single"/>
        </w:rPr>
        <w:t>8</w:t>
      </w:r>
      <w:r w:rsidRPr="003D13AE">
        <w:rPr>
          <w:b/>
          <w:u w:val="single"/>
        </w:rPr>
        <w:t xml:space="preserve"> от </w:t>
      </w:r>
      <w:r w:rsidRPr="003D13AE">
        <w:rPr>
          <w:b/>
          <w:u w:val="single"/>
        </w:rPr>
        <w:t>29</w:t>
      </w:r>
      <w:r w:rsidRPr="003D13AE">
        <w:rPr>
          <w:b/>
          <w:u w:val="single"/>
        </w:rPr>
        <w:t>.06.2023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Pr="003D13AE" w:rsidRDefault="00C45E2C" w:rsidP="00C45E2C">
      <w:pPr>
        <w:keepLines/>
        <w:widowControl w:val="0"/>
        <w:jc w:val="center"/>
        <w:rPr>
          <w:sz w:val="18"/>
        </w:rPr>
      </w:pPr>
      <w:r w:rsidRPr="003D13AE">
        <w:rPr>
          <w:sz w:val="18"/>
        </w:rPr>
        <w:t>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276"/>
        <w:gridCol w:w="8079"/>
      </w:tblGrid>
      <w:tr w:rsidR="003D13AE" w:rsidRPr="003D13AE" w:rsidTr="00843D1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C45E2C" w:rsidRPr="003D13AE" w:rsidRDefault="00C45E2C" w:rsidP="00843D15">
            <w:pPr>
              <w:jc w:val="center"/>
            </w:pPr>
            <w:r w:rsidRPr="003D13AE">
              <w:t>Инфо</w:t>
            </w:r>
            <w:r w:rsidRPr="003D13AE">
              <w:t>рмаци</w:t>
            </w:r>
            <w:bookmarkStart w:id="0" w:name="_GoBack"/>
            <w:bookmarkEnd w:id="0"/>
            <w:r w:rsidRPr="003D13AE">
              <w:t>я о предоставлении земельных участков</w:t>
            </w:r>
          </w:p>
        </w:tc>
      </w:tr>
      <w:tr w:rsidR="003D13AE" w:rsidRPr="003D13AE" w:rsidTr="00843D1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C45E2C" w:rsidRPr="003D13AE" w:rsidRDefault="00254B9C" w:rsidP="00843D15">
            <w:pPr>
              <w:jc w:val="center"/>
            </w:pPr>
            <w:r w:rsidRPr="003D13AE">
              <w:t>Постановления</w:t>
            </w:r>
          </w:p>
        </w:tc>
      </w:tr>
      <w:tr w:rsidR="003D13AE" w:rsidRPr="003D13AE" w:rsidTr="003471F0">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843D15" w:rsidP="00843D15">
            <w:pPr>
              <w:jc w:val="center"/>
              <w:rPr>
                <w:sz w:val="18"/>
                <w:szCs w:val="18"/>
              </w:rPr>
            </w:pPr>
            <w:r w:rsidRPr="003D13AE">
              <w:rPr>
                <w:sz w:val="18"/>
                <w:szCs w:val="18"/>
              </w:rPr>
              <w:t>41</w:t>
            </w:r>
          </w:p>
        </w:tc>
        <w:tc>
          <w:tcPr>
            <w:tcW w:w="1276" w:type="dxa"/>
          </w:tcPr>
          <w:p w:rsidR="00843D15" w:rsidRPr="003D13AE" w:rsidRDefault="000D4943" w:rsidP="00843D15">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D13AE">
              <w:rPr>
                <w:b/>
                <w:bCs/>
                <w:sz w:val="18"/>
                <w:szCs w:val="18"/>
              </w:rPr>
              <w:t>14.06.2023</w:t>
            </w:r>
          </w:p>
        </w:tc>
        <w:tc>
          <w:tcPr>
            <w:tcW w:w="8079" w:type="dxa"/>
          </w:tcPr>
          <w:p w:rsidR="000D4943" w:rsidRPr="003D13AE" w:rsidRDefault="000D4943" w:rsidP="000D4943">
            <w:pPr>
              <w:cnfStyle w:val="000000000000" w:firstRow="0" w:lastRow="0" w:firstColumn="0" w:lastColumn="0" w:oddVBand="0" w:evenVBand="0" w:oddHBand="0" w:evenHBand="0" w:firstRowFirstColumn="0" w:firstRowLastColumn="0" w:lastRowFirstColumn="0" w:lastRowLastColumn="0"/>
              <w:rPr>
                <w:b/>
                <w:sz w:val="18"/>
                <w:szCs w:val="18"/>
              </w:rPr>
            </w:pPr>
            <w:r w:rsidRPr="003D13AE">
              <w:rPr>
                <w:b/>
                <w:sz w:val="18"/>
                <w:szCs w:val="18"/>
              </w:rPr>
              <w:t xml:space="preserve">Об одобрении прогноза социально-экономического развития Жигаловского МО на 2024 год и </w:t>
            </w:r>
          </w:p>
          <w:p w:rsidR="00843D15" w:rsidRPr="003D13AE" w:rsidRDefault="000D4943" w:rsidP="000D4943">
            <w:pPr>
              <w:cnfStyle w:val="000000000000" w:firstRow="0" w:lastRow="0" w:firstColumn="0" w:lastColumn="0" w:oddVBand="0" w:evenVBand="0" w:oddHBand="0" w:evenHBand="0" w:firstRowFirstColumn="0" w:firstRowLastColumn="0" w:lastRowFirstColumn="0" w:lastRowLastColumn="0"/>
              <w:rPr>
                <w:b/>
                <w:sz w:val="18"/>
                <w:szCs w:val="18"/>
              </w:rPr>
            </w:pPr>
            <w:r w:rsidRPr="003D13AE">
              <w:rPr>
                <w:b/>
                <w:sz w:val="18"/>
                <w:szCs w:val="18"/>
              </w:rPr>
              <w:t>плановый период 2025 и 2026</w:t>
            </w:r>
            <w:r w:rsidRPr="003D13AE">
              <w:rPr>
                <w:b/>
                <w:sz w:val="18"/>
                <w:szCs w:val="18"/>
              </w:rPr>
              <w:t xml:space="preserve"> годов</w:t>
            </w:r>
          </w:p>
        </w:tc>
      </w:tr>
      <w:tr w:rsidR="003D13AE" w:rsidRPr="003D13AE" w:rsidTr="007E66D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843D15" w:rsidP="00843D15">
            <w:pPr>
              <w:jc w:val="center"/>
              <w:rPr>
                <w:bCs w:val="0"/>
                <w:sz w:val="18"/>
                <w:szCs w:val="18"/>
              </w:rPr>
            </w:pPr>
            <w:r w:rsidRPr="003D13AE">
              <w:rPr>
                <w:bCs w:val="0"/>
                <w:sz w:val="18"/>
                <w:szCs w:val="18"/>
              </w:rPr>
              <w:t>42</w:t>
            </w:r>
          </w:p>
        </w:tc>
        <w:tc>
          <w:tcPr>
            <w:tcW w:w="1276" w:type="dxa"/>
          </w:tcPr>
          <w:p w:rsidR="00843D15" w:rsidRPr="003D13AE" w:rsidRDefault="00A763C6" w:rsidP="00843D15">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D13AE">
              <w:rPr>
                <w:b/>
                <w:bCs/>
                <w:sz w:val="18"/>
                <w:szCs w:val="18"/>
              </w:rPr>
              <w:t>16.06.2023</w:t>
            </w:r>
          </w:p>
        </w:tc>
        <w:tc>
          <w:tcPr>
            <w:tcW w:w="8079" w:type="dxa"/>
          </w:tcPr>
          <w:p w:rsidR="00843D15" w:rsidRPr="003D13AE" w:rsidRDefault="00A763C6" w:rsidP="00A763C6">
            <w:pPr>
              <w:cnfStyle w:val="000000100000" w:firstRow="0" w:lastRow="0" w:firstColumn="0" w:lastColumn="0" w:oddVBand="0" w:evenVBand="0" w:oddHBand="1" w:evenHBand="0" w:firstRowFirstColumn="0" w:firstRowLastColumn="0" w:lastRowFirstColumn="0" w:lastRowLastColumn="0"/>
            </w:pPr>
            <w:r w:rsidRPr="003D13AE">
              <w:rPr>
                <w:b/>
                <w:sz w:val="18"/>
                <w:szCs w:val="18"/>
              </w:rPr>
              <w:t>О признании граждан малоимущими, нуждающимися в жилом помещении</w:t>
            </w:r>
          </w:p>
        </w:tc>
      </w:tr>
      <w:tr w:rsidR="003D13AE" w:rsidRPr="003D13AE" w:rsidTr="00091946">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843D15" w:rsidP="00843D15">
            <w:pPr>
              <w:jc w:val="center"/>
              <w:rPr>
                <w:b w:val="0"/>
                <w:sz w:val="18"/>
                <w:szCs w:val="18"/>
              </w:rPr>
            </w:pPr>
            <w:r w:rsidRPr="003D13AE">
              <w:rPr>
                <w:bCs w:val="0"/>
                <w:sz w:val="18"/>
                <w:szCs w:val="18"/>
              </w:rPr>
              <w:t>43</w:t>
            </w:r>
          </w:p>
        </w:tc>
        <w:tc>
          <w:tcPr>
            <w:tcW w:w="1276" w:type="dxa"/>
          </w:tcPr>
          <w:p w:rsidR="00843D15" w:rsidRPr="003D13AE" w:rsidRDefault="00843D15" w:rsidP="00843D15">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D13AE">
              <w:rPr>
                <w:b/>
                <w:bCs/>
                <w:sz w:val="18"/>
                <w:szCs w:val="18"/>
              </w:rPr>
              <w:t>23</w:t>
            </w:r>
            <w:r w:rsidRPr="003D13AE">
              <w:rPr>
                <w:b/>
                <w:bCs/>
                <w:sz w:val="18"/>
                <w:szCs w:val="18"/>
              </w:rPr>
              <w:t>.0</w:t>
            </w:r>
            <w:r w:rsidRPr="003D13AE">
              <w:rPr>
                <w:b/>
                <w:bCs/>
                <w:sz w:val="18"/>
                <w:szCs w:val="18"/>
              </w:rPr>
              <w:t>6</w:t>
            </w:r>
            <w:r w:rsidRPr="003D13AE">
              <w:rPr>
                <w:b/>
                <w:bCs/>
                <w:sz w:val="18"/>
                <w:szCs w:val="18"/>
              </w:rPr>
              <w:t>.2023</w:t>
            </w:r>
          </w:p>
        </w:tc>
        <w:tc>
          <w:tcPr>
            <w:tcW w:w="8079" w:type="dxa"/>
          </w:tcPr>
          <w:p w:rsidR="00843D15" w:rsidRPr="003D13AE" w:rsidRDefault="00843D15" w:rsidP="00843D15">
            <w:pPr>
              <w:cnfStyle w:val="000000000000" w:firstRow="0" w:lastRow="0" w:firstColumn="0" w:lastColumn="0" w:oddVBand="0" w:evenVBand="0" w:oddHBand="0" w:evenHBand="0" w:firstRowFirstColumn="0" w:firstRowLastColumn="0" w:lastRowFirstColumn="0" w:lastRowLastColumn="0"/>
            </w:pPr>
            <w:r w:rsidRPr="003D13AE">
              <w:rPr>
                <w:b/>
                <w:sz w:val="18"/>
                <w:szCs w:val="18"/>
              </w:rPr>
              <w:t>Об установлении публичного сервитута</w:t>
            </w:r>
          </w:p>
        </w:tc>
      </w:tr>
      <w:tr w:rsidR="003D13AE" w:rsidRPr="003D13AE" w:rsidTr="00E31D7D">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843D15" w:rsidP="00843D15">
            <w:pPr>
              <w:jc w:val="center"/>
              <w:rPr>
                <w:bCs w:val="0"/>
                <w:sz w:val="18"/>
                <w:szCs w:val="18"/>
              </w:rPr>
            </w:pPr>
            <w:r w:rsidRPr="003D13AE">
              <w:rPr>
                <w:bCs w:val="0"/>
                <w:sz w:val="18"/>
                <w:szCs w:val="18"/>
              </w:rPr>
              <w:t>44</w:t>
            </w:r>
          </w:p>
        </w:tc>
        <w:tc>
          <w:tcPr>
            <w:tcW w:w="1276" w:type="dxa"/>
          </w:tcPr>
          <w:p w:rsidR="00843D15" w:rsidRPr="003D13AE" w:rsidRDefault="00843D15" w:rsidP="00843D15">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D13AE">
              <w:rPr>
                <w:b/>
                <w:bCs/>
                <w:sz w:val="18"/>
                <w:szCs w:val="18"/>
              </w:rPr>
              <w:t>23.06.2023</w:t>
            </w:r>
          </w:p>
        </w:tc>
        <w:tc>
          <w:tcPr>
            <w:tcW w:w="8079" w:type="dxa"/>
          </w:tcPr>
          <w:p w:rsidR="00843D15" w:rsidRPr="003D13AE" w:rsidRDefault="00843D15" w:rsidP="00843D15">
            <w:pPr>
              <w:cnfStyle w:val="000000100000" w:firstRow="0" w:lastRow="0" w:firstColumn="0" w:lastColumn="0" w:oddVBand="0" w:evenVBand="0" w:oddHBand="1" w:evenHBand="0" w:firstRowFirstColumn="0" w:firstRowLastColumn="0" w:lastRowFirstColumn="0" w:lastRowLastColumn="0"/>
            </w:pPr>
            <w:r w:rsidRPr="003D13AE">
              <w:rPr>
                <w:b/>
                <w:sz w:val="18"/>
                <w:szCs w:val="18"/>
              </w:rPr>
              <w:t>Об установлении публичного сервитута</w:t>
            </w:r>
          </w:p>
        </w:tc>
      </w:tr>
      <w:tr w:rsidR="003D13AE" w:rsidRPr="003D13AE" w:rsidTr="00AB5ACD">
        <w:trPr>
          <w:trHeight w:val="123"/>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843D15" w:rsidP="00843D15">
            <w:pPr>
              <w:jc w:val="center"/>
              <w:rPr>
                <w:bCs w:val="0"/>
                <w:sz w:val="18"/>
                <w:szCs w:val="18"/>
              </w:rPr>
            </w:pPr>
            <w:r w:rsidRPr="003D13AE">
              <w:rPr>
                <w:bCs w:val="0"/>
                <w:sz w:val="18"/>
                <w:szCs w:val="18"/>
              </w:rPr>
              <w:t>45</w:t>
            </w:r>
          </w:p>
        </w:tc>
        <w:tc>
          <w:tcPr>
            <w:tcW w:w="1276" w:type="dxa"/>
          </w:tcPr>
          <w:p w:rsidR="00843D15" w:rsidRPr="003D13AE" w:rsidRDefault="00843D15" w:rsidP="00843D15">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D13AE">
              <w:rPr>
                <w:b/>
                <w:bCs/>
                <w:sz w:val="18"/>
                <w:szCs w:val="18"/>
              </w:rPr>
              <w:t>23.06.2023</w:t>
            </w:r>
          </w:p>
        </w:tc>
        <w:tc>
          <w:tcPr>
            <w:tcW w:w="8079" w:type="dxa"/>
          </w:tcPr>
          <w:p w:rsidR="00843D15" w:rsidRPr="003D13AE" w:rsidRDefault="00843D15" w:rsidP="00843D15">
            <w:pPr>
              <w:cnfStyle w:val="000000000000" w:firstRow="0" w:lastRow="0" w:firstColumn="0" w:lastColumn="0" w:oddVBand="0" w:evenVBand="0" w:oddHBand="0" w:evenHBand="0" w:firstRowFirstColumn="0" w:firstRowLastColumn="0" w:lastRowFirstColumn="0" w:lastRowLastColumn="0"/>
            </w:pPr>
            <w:r w:rsidRPr="003D13AE">
              <w:rPr>
                <w:b/>
                <w:sz w:val="18"/>
                <w:szCs w:val="18"/>
              </w:rPr>
              <w:t>О снятии с учета малоимущих</w:t>
            </w:r>
            <w:r w:rsidRPr="003D13AE">
              <w:rPr>
                <w:b/>
                <w:sz w:val="18"/>
                <w:szCs w:val="18"/>
              </w:rPr>
              <w:t xml:space="preserve"> </w:t>
            </w:r>
            <w:r w:rsidRPr="003D13AE">
              <w:rPr>
                <w:b/>
                <w:sz w:val="18"/>
                <w:szCs w:val="18"/>
              </w:rPr>
              <w:t>граждан, нуждающихся в жилых помещениях.</w:t>
            </w:r>
          </w:p>
        </w:tc>
      </w:tr>
      <w:tr w:rsidR="003D13AE" w:rsidRPr="003D13AE" w:rsidTr="00AB5ACD">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17" w:type="dxa"/>
          </w:tcPr>
          <w:p w:rsidR="003D13AE" w:rsidRPr="003D13AE" w:rsidRDefault="003D13AE" w:rsidP="00843D15">
            <w:pPr>
              <w:jc w:val="center"/>
              <w:rPr>
                <w:bCs w:val="0"/>
                <w:sz w:val="18"/>
                <w:szCs w:val="18"/>
              </w:rPr>
            </w:pPr>
            <w:r w:rsidRPr="003D13AE">
              <w:rPr>
                <w:bCs w:val="0"/>
                <w:sz w:val="18"/>
                <w:szCs w:val="18"/>
              </w:rPr>
              <w:t>46</w:t>
            </w:r>
          </w:p>
        </w:tc>
        <w:tc>
          <w:tcPr>
            <w:tcW w:w="1276" w:type="dxa"/>
          </w:tcPr>
          <w:p w:rsidR="003D13AE" w:rsidRPr="003D13AE" w:rsidRDefault="003D13AE" w:rsidP="00843D15">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D13AE">
              <w:rPr>
                <w:b/>
                <w:bCs/>
                <w:sz w:val="18"/>
                <w:szCs w:val="18"/>
              </w:rPr>
              <w:t>29.06.2023</w:t>
            </w:r>
          </w:p>
        </w:tc>
        <w:tc>
          <w:tcPr>
            <w:tcW w:w="8079" w:type="dxa"/>
          </w:tcPr>
          <w:p w:rsidR="003D13AE" w:rsidRPr="003D13AE" w:rsidRDefault="003D13AE" w:rsidP="00843D15">
            <w:pPr>
              <w:cnfStyle w:val="000000100000" w:firstRow="0" w:lastRow="0" w:firstColumn="0" w:lastColumn="0" w:oddVBand="0" w:evenVBand="0" w:oddHBand="1" w:evenHBand="0" w:firstRowFirstColumn="0" w:firstRowLastColumn="0" w:lastRowFirstColumn="0" w:lastRowLastColumn="0"/>
              <w:rPr>
                <w:b/>
                <w:sz w:val="18"/>
                <w:szCs w:val="18"/>
              </w:rPr>
            </w:pPr>
            <w:r w:rsidRPr="003D13AE">
              <w:rPr>
                <w:b/>
                <w:sz w:val="18"/>
                <w:szCs w:val="18"/>
              </w:rPr>
              <w:t>О внесении изменений в постановление администрации</w:t>
            </w:r>
            <w:r w:rsidRPr="003D13AE">
              <w:rPr>
                <w:b/>
                <w:sz w:val="18"/>
                <w:szCs w:val="18"/>
              </w:rPr>
              <w:t xml:space="preserve"> Ж</w:t>
            </w:r>
            <w:r w:rsidRPr="003D13AE">
              <w:rPr>
                <w:b/>
                <w:sz w:val="18"/>
                <w:szCs w:val="18"/>
              </w:rPr>
              <w:t xml:space="preserve">игаловского муниципального образования от 12 января </w:t>
            </w:r>
            <w:r w:rsidRPr="003D13AE">
              <w:rPr>
                <w:b/>
                <w:sz w:val="18"/>
                <w:szCs w:val="18"/>
              </w:rPr>
              <w:t xml:space="preserve">2023 г. </w:t>
            </w:r>
            <w:r w:rsidRPr="003D13AE">
              <w:rPr>
                <w:b/>
                <w:sz w:val="18"/>
                <w:szCs w:val="18"/>
              </w:rPr>
              <w:t>№ 07 «Об утверждении административного</w:t>
            </w:r>
            <w:r w:rsidRPr="003D13AE">
              <w:rPr>
                <w:b/>
                <w:sz w:val="18"/>
                <w:szCs w:val="18"/>
              </w:rPr>
              <w:t xml:space="preserve"> </w:t>
            </w:r>
            <w:r w:rsidRPr="003D13AE">
              <w:rPr>
                <w:b/>
                <w:sz w:val="18"/>
                <w:szCs w:val="18"/>
              </w:rPr>
              <w:t>регламента предо</w:t>
            </w:r>
            <w:r w:rsidRPr="003D13AE">
              <w:rPr>
                <w:b/>
                <w:sz w:val="18"/>
                <w:szCs w:val="18"/>
              </w:rPr>
              <w:t xml:space="preserve">ставления муниципальной услуги </w:t>
            </w:r>
            <w:r w:rsidRPr="003D13AE">
              <w:rPr>
                <w:b/>
                <w:sz w:val="18"/>
                <w:szCs w:val="18"/>
              </w:rPr>
              <w:t>«Утверждение схемы расположения земельного участка</w:t>
            </w:r>
            <w:r w:rsidRPr="003D13AE">
              <w:rPr>
                <w:b/>
                <w:sz w:val="18"/>
                <w:szCs w:val="18"/>
              </w:rPr>
              <w:t xml:space="preserve"> </w:t>
            </w:r>
            <w:r w:rsidRPr="003D13AE">
              <w:rPr>
                <w:b/>
                <w:sz w:val="18"/>
                <w:szCs w:val="18"/>
              </w:rPr>
              <w:t>или земельных участков, на кадастровом плане территории» на территории Жигаловского муниципального</w:t>
            </w:r>
            <w:r w:rsidRPr="003D13AE">
              <w:rPr>
                <w:b/>
                <w:sz w:val="18"/>
                <w:szCs w:val="18"/>
              </w:rPr>
              <w:t xml:space="preserve"> </w:t>
            </w:r>
            <w:r w:rsidRPr="003D13AE">
              <w:rPr>
                <w:b/>
                <w:sz w:val="18"/>
                <w:szCs w:val="18"/>
              </w:rPr>
              <w:t>образования».</w:t>
            </w:r>
          </w:p>
        </w:tc>
      </w:tr>
    </w:tbl>
    <w:p w:rsidR="00C45E2C" w:rsidRPr="003D13AE" w:rsidRDefault="00C45E2C" w:rsidP="00C45E2C">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1" w:name="sub_9991"/>
      <w:bookmarkStart w:id="2" w:name="bookmark0"/>
    </w:p>
    <w:p w:rsidR="00A763C6" w:rsidRPr="003D13AE" w:rsidRDefault="00A763C6" w:rsidP="00C45E2C">
      <w:pPr>
        <w:keepLines/>
        <w:widowControl w:val="0"/>
        <w:rPr>
          <w:sz w:val="16"/>
        </w:rPr>
      </w:pPr>
    </w:p>
    <w:bookmarkEnd w:id="1"/>
    <w:bookmarkEnd w:id="2"/>
    <w:p w:rsidR="00A763C6" w:rsidRPr="003D13AE" w:rsidRDefault="00A763C6" w:rsidP="00A763C6">
      <w:pPr>
        <w:pStyle w:val="ad"/>
        <w:rPr>
          <w:sz w:val="18"/>
          <w:szCs w:val="18"/>
        </w:rPr>
      </w:pPr>
      <w:r w:rsidRPr="003D13AE">
        <w:rPr>
          <w:sz w:val="18"/>
          <w:szCs w:val="18"/>
        </w:rPr>
        <w:t>Информация о предоставлении земельных участков</w:t>
      </w:r>
    </w:p>
    <w:p w:rsidR="00A763C6" w:rsidRPr="003D13AE" w:rsidRDefault="00A763C6" w:rsidP="00A763C6">
      <w:pPr>
        <w:pStyle w:val="ad"/>
        <w:rPr>
          <w:b w:val="0"/>
          <w:sz w:val="18"/>
          <w:szCs w:val="18"/>
        </w:rPr>
      </w:pPr>
    </w:p>
    <w:p w:rsidR="00254B9C" w:rsidRPr="003D13AE" w:rsidRDefault="00254B9C" w:rsidP="00254B9C">
      <w:pPr>
        <w:pStyle w:val="ad"/>
        <w:jc w:val="both"/>
        <w:rPr>
          <w:b w:val="0"/>
          <w:sz w:val="18"/>
          <w:szCs w:val="24"/>
        </w:rPr>
      </w:pPr>
      <w:r w:rsidRPr="003D13AE">
        <w:rPr>
          <w:b w:val="0"/>
          <w:sz w:val="18"/>
          <w:szCs w:val="24"/>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Кирова, 79 «А», проектной площадью 1500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 расположением земельного участка можно в рабочие часы Администрации по адресу: Иркутская обл., Жигаловский р-н, р.п. Жигалово, ул. Левина, 13, каб № 7 (тел. 8(39551)3-19-04).</w:t>
      </w:r>
    </w:p>
    <w:p w:rsidR="00254B9C" w:rsidRPr="003D13AE" w:rsidRDefault="00254B9C" w:rsidP="00254B9C">
      <w:pPr>
        <w:pStyle w:val="ad"/>
        <w:jc w:val="both"/>
        <w:rPr>
          <w:b w:val="0"/>
          <w:sz w:val="18"/>
          <w:szCs w:val="24"/>
        </w:rPr>
      </w:pPr>
    </w:p>
    <w:p w:rsidR="00254B9C" w:rsidRPr="003D13AE" w:rsidRDefault="00254B9C" w:rsidP="00254B9C">
      <w:pPr>
        <w:pStyle w:val="ad"/>
        <w:jc w:val="both"/>
        <w:rPr>
          <w:b w:val="0"/>
          <w:sz w:val="18"/>
          <w:szCs w:val="24"/>
        </w:rPr>
      </w:pPr>
      <w:r w:rsidRPr="003D13AE">
        <w:rPr>
          <w:b w:val="0"/>
          <w:sz w:val="18"/>
          <w:szCs w:val="24"/>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Мельничная, проектной площадью 1600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254B9C" w:rsidRPr="003D13AE" w:rsidRDefault="00254B9C" w:rsidP="00254B9C">
      <w:pPr>
        <w:pStyle w:val="ad"/>
        <w:jc w:val="both"/>
        <w:rPr>
          <w:b w:val="0"/>
          <w:sz w:val="18"/>
          <w:szCs w:val="24"/>
        </w:rPr>
      </w:pPr>
    </w:p>
    <w:p w:rsidR="00254B9C" w:rsidRPr="003D13AE" w:rsidRDefault="00254B9C" w:rsidP="00254B9C">
      <w:pPr>
        <w:pStyle w:val="ad"/>
        <w:jc w:val="both"/>
        <w:rPr>
          <w:b w:val="0"/>
          <w:sz w:val="18"/>
          <w:szCs w:val="24"/>
        </w:rPr>
      </w:pPr>
      <w:r w:rsidRPr="003D13AE">
        <w:rPr>
          <w:b w:val="0"/>
          <w:sz w:val="18"/>
          <w:szCs w:val="24"/>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ведения личного подсобного хозяйства по адресу: Иркутская область, Жигаловский район, р.п. Жигалово, ул. Транспортная, проектной площадью 800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254B9C" w:rsidRPr="003D13AE" w:rsidRDefault="00254B9C" w:rsidP="00254B9C">
      <w:pPr>
        <w:pStyle w:val="ad"/>
        <w:jc w:val="both"/>
        <w:rPr>
          <w:b w:val="0"/>
          <w:sz w:val="18"/>
          <w:szCs w:val="24"/>
        </w:rPr>
      </w:pPr>
    </w:p>
    <w:p w:rsidR="00490703" w:rsidRPr="003D13AE" w:rsidRDefault="00254B9C" w:rsidP="00254B9C">
      <w:pPr>
        <w:pStyle w:val="ad"/>
        <w:jc w:val="both"/>
        <w:rPr>
          <w:b w:val="0"/>
          <w:sz w:val="18"/>
          <w:szCs w:val="24"/>
        </w:rPr>
      </w:pPr>
      <w:r w:rsidRPr="003D13AE">
        <w:rPr>
          <w:b w:val="0"/>
          <w:sz w:val="18"/>
          <w:szCs w:val="24"/>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ведения личного подсобного хозяйства по адресу: Иркутская область, Жигаловский район, р.п. Жигалово, ул. Транспортная, проектной площадью 2000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490703" w:rsidRPr="003D13AE" w:rsidRDefault="00490703" w:rsidP="00490703">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lastRenderedPageBreak/>
        <w:t>АДМИНИСТРАЦИЯ</w:t>
      </w:r>
    </w:p>
    <w:p w:rsidR="00490703" w:rsidRPr="003D13AE" w:rsidRDefault="00490703" w:rsidP="00490703">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6184"/>
      </w:tblGrid>
      <w:tr w:rsidR="003D13AE" w:rsidRPr="003D13AE" w:rsidTr="00490703">
        <w:trPr>
          <w:jc w:val="center"/>
        </w:trPr>
        <w:tc>
          <w:tcPr>
            <w:tcW w:w="10262" w:type="dxa"/>
            <w:gridSpan w:val="2"/>
          </w:tcPr>
          <w:p w:rsidR="00490703" w:rsidRPr="003D13AE" w:rsidRDefault="00490703" w:rsidP="00E049EB">
            <w:pPr>
              <w:pStyle w:val="31"/>
              <w:spacing w:before="0"/>
              <w:jc w:val="center"/>
              <w:outlineLvl w:val="2"/>
              <w:rPr>
                <w:rFonts w:ascii="Times New Roman" w:hAnsi="Times New Roman"/>
                <w:bCs w:val="0"/>
                <w:color w:val="auto"/>
                <w:sz w:val="18"/>
                <w:szCs w:val="18"/>
              </w:rPr>
            </w:pPr>
            <w:r w:rsidRPr="003D13AE">
              <w:rPr>
                <w:rFonts w:ascii="Times New Roman" w:hAnsi="Times New Roman" w:cs="Times New Roman"/>
                <w:color w:val="auto"/>
                <w:sz w:val="18"/>
                <w:szCs w:val="18"/>
              </w:rPr>
              <w:t>ПОСТАНОВЛЕНИЕ</w:t>
            </w:r>
          </w:p>
          <w:p w:rsidR="00490703" w:rsidRPr="003D13AE" w:rsidRDefault="00490703" w:rsidP="00490703">
            <w:pPr>
              <w:ind w:firstLine="90"/>
              <w:jc w:val="center"/>
              <w:rPr>
                <w:b/>
                <w:bCs/>
                <w:sz w:val="18"/>
                <w:szCs w:val="18"/>
              </w:rPr>
            </w:pPr>
            <w:r w:rsidRPr="003D13AE">
              <w:rPr>
                <w:b/>
                <w:sz w:val="18"/>
                <w:szCs w:val="18"/>
              </w:rPr>
              <w:t>14.06.</w:t>
            </w:r>
            <w:r w:rsidRPr="003D13AE">
              <w:rPr>
                <w:b/>
                <w:bCs/>
                <w:sz w:val="18"/>
                <w:szCs w:val="18"/>
              </w:rPr>
              <w:t xml:space="preserve">2023г. № 41                                                                 </w:t>
            </w:r>
            <w:r w:rsidRPr="003D13AE">
              <w:rPr>
                <w:b/>
                <w:bCs/>
                <w:sz w:val="18"/>
                <w:szCs w:val="18"/>
              </w:rPr>
              <w:t xml:space="preserve">                                    </w:t>
            </w:r>
            <w:r w:rsidRPr="003D13AE">
              <w:rPr>
                <w:b/>
                <w:bCs/>
                <w:sz w:val="18"/>
                <w:szCs w:val="18"/>
              </w:rPr>
              <w:t xml:space="preserve">                         р.п. Жигалово</w:t>
            </w:r>
          </w:p>
          <w:p w:rsidR="00490703" w:rsidRPr="003D13AE" w:rsidRDefault="00490703" w:rsidP="00490703">
            <w:pPr>
              <w:rPr>
                <w:b/>
                <w:bCs/>
                <w:sz w:val="18"/>
                <w:szCs w:val="18"/>
              </w:rPr>
            </w:pPr>
          </w:p>
          <w:p w:rsidR="00490703" w:rsidRPr="003D13AE" w:rsidRDefault="00490703" w:rsidP="00490703">
            <w:pPr>
              <w:rPr>
                <w:b/>
                <w:sz w:val="18"/>
                <w:szCs w:val="18"/>
              </w:rPr>
            </w:pPr>
            <w:r w:rsidRPr="003D13AE">
              <w:rPr>
                <w:b/>
                <w:sz w:val="18"/>
                <w:szCs w:val="18"/>
              </w:rPr>
              <w:t xml:space="preserve">Об одобрении прогноза социально-экономического развития Жигаловского МО на 2024 год и </w:t>
            </w:r>
          </w:p>
          <w:p w:rsidR="00490703" w:rsidRPr="003D13AE" w:rsidRDefault="00490703" w:rsidP="00490703">
            <w:pPr>
              <w:rPr>
                <w:b/>
                <w:sz w:val="18"/>
                <w:szCs w:val="18"/>
              </w:rPr>
            </w:pPr>
            <w:r w:rsidRPr="003D13AE">
              <w:rPr>
                <w:b/>
                <w:sz w:val="18"/>
                <w:szCs w:val="18"/>
              </w:rPr>
              <w:t>плановый период 2025 и 2026 годов</w:t>
            </w:r>
          </w:p>
          <w:p w:rsidR="00490703" w:rsidRPr="003D13AE" w:rsidRDefault="00490703" w:rsidP="00490703">
            <w:pPr>
              <w:rPr>
                <w:sz w:val="18"/>
                <w:szCs w:val="18"/>
              </w:rPr>
            </w:pPr>
            <w:r w:rsidRPr="003D13AE">
              <w:rPr>
                <w:b/>
                <w:bCs/>
                <w:sz w:val="18"/>
                <w:szCs w:val="18"/>
              </w:rPr>
              <w:t xml:space="preserve">         </w:t>
            </w:r>
          </w:p>
          <w:p w:rsidR="00490703" w:rsidRPr="003D13AE" w:rsidRDefault="00490703" w:rsidP="00490703">
            <w:pPr>
              <w:jc w:val="both"/>
              <w:rPr>
                <w:sz w:val="18"/>
                <w:szCs w:val="18"/>
              </w:rPr>
            </w:pPr>
            <w:r w:rsidRPr="003D13AE">
              <w:rPr>
                <w:b/>
                <w:sz w:val="18"/>
                <w:szCs w:val="18"/>
              </w:rPr>
              <w:t xml:space="preserve">   </w:t>
            </w:r>
            <w:r w:rsidRPr="003D13AE">
              <w:rPr>
                <w:sz w:val="18"/>
                <w:szCs w:val="18"/>
              </w:rPr>
              <w:t xml:space="preserve">В соответствии с Положением о бюджетном процессе в Жигаловском муниципальном образовании, </w:t>
            </w:r>
            <w:r w:rsidRPr="003D13AE">
              <w:rPr>
                <w:bCs/>
                <w:sz w:val="18"/>
                <w:szCs w:val="18"/>
              </w:rPr>
              <w:t>утвержденным реш</w:t>
            </w:r>
            <w:r w:rsidRPr="003D13AE">
              <w:rPr>
                <w:bCs/>
                <w:sz w:val="18"/>
                <w:szCs w:val="18"/>
              </w:rPr>
              <w:t>е</w:t>
            </w:r>
            <w:r w:rsidRPr="003D13AE">
              <w:rPr>
                <w:bCs/>
                <w:sz w:val="18"/>
                <w:szCs w:val="18"/>
              </w:rPr>
              <w:t xml:space="preserve">нием Думы Жигаловского муниципального образования от 27.11.2012 года № 08, Положением о порядке и сроках составления проекта бюджета Жигаловского муниципального образования, а так же документов и материалов к нему, утвержденным постановлением администрации Жигаловского муниципального образования от 16.10.2017 года № 35, </w:t>
            </w:r>
            <w:r w:rsidRPr="003D13AE">
              <w:rPr>
                <w:sz w:val="18"/>
                <w:szCs w:val="18"/>
              </w:rPr>
              <w:t>руководствуясь Уставом Жигало</w:t>
            </w:r>
            <w:r w:rsidRPr="003D13AE">
              <w:rPr>
                <w:sz w:val="18"/>
                <w:szCs w:val="18"/>
              </w:rPr>
              <w:t>в</w:t>
            </w:r>
            <w:r w:rsidRPr="003D13AE">
              <w:rPr>
                <w:sz w:val="18"/>
                <w:szCs w:val="18"/>
              </w:rPr>
              <w:t xml:space="preserve">ского муниципального образования,  </w:t>
            </w:r>
            <w:r w:rsidRPr="003D13AE">
              <w:rPr>
                <w:sz w:val="18"/>
                <w:szCs w:val="18"/>
              </w:rPr>
              <w:t>А</w:t>
            </w:r>
            <w:r w:rsidRPr="003D13AE">
              <w:rPr>
                <w:sz w:val="18"/>
                <w:szCs w:val="18"/>
              </w:rPr>
              <w:t xml:space="preserve">дминистрация Жигаловского муниципального образования </w:t>
            </w:r>
          </w:p>
          <w:p w:rsidR="00490703" w:rsidRPr="003D13AE" w:rsidRDefault="00490703" w:rsidP="00490703">
            <w:pPr>
              <w:jc w:val="both"/>
              <w:rPr>
                <w:sz w:val="18"/>
                <w:szCs w:val="18"/>
              </w:rPr>
            </w:pPr>
          </w:p>
          <w:p w:rsidR="00490703" w:rsidRPr="003D13AE" w:rsidRDefault="00490703" w:rsidP="00490703">
            <w:pPr>
              <w:jc w:val="both"/>
              <w:rPr>
                <w:sz w:val="18"/>
                <w:szCs w:val="18"/>
              </w:rPr>
            </w:pPr>
            <w:r w:rsidRPr="003D13AE">
              <w:rPr>
                <w:sz w:val="18"/>
                <w:szCs w:val="18"/>
              </w:rPr>
              <w:t>ПОСТАНОВЛЯЕТ</w:t>
            </w:r>
            <w:r w:rsidRPr="003D13AE">
              <w:rPr>
                <w:sz w:val="18"/>
                <w:szCs w:val="18"/>
              </w:rPr>
              <w:t>:</w:t>
            </w:r>
          </w:p>
          <w:p w:rsidR="00490703" w:rsidRPr="003D13AE" w:rsidRDefault="00490703" w:rsidP="00490703">
            <w:pPr>
              <w:jc w:val="both"/>
              <w:rPr>
                <w:sz w:val="18"/>
                <w:szCs w:val="18"/>
              </w:rPr>
            </w:pPr>
          </w:p>
          <w:p w:rsidR="00490703" w:rsidRPr="003D13AE" w:rsidRDefault="00490703" w:rsidP="00490703">
            <w:pPr>
              <w:numPr>
                <w:ilvl w:val="0"/>
                <w:numId w:val="40"/>
              </w:numPr>
              <w:tabs>
                <w:tab w:val="left" w:pos="232"/>
              </w:tabs>
              <w:ind w:left="0" w:firstLine="0"/>
              <w:jc w:val="both"/>
              <w:rPr>
                <w:sz w:val="18"/>
                <w:szCs w:val="18"/>
              </w:rPr>
            </w:pPr>
            <w:r w:rsidRPr="003D13AE">
              <w:rPr>
                <w:sz w:val="18"/>
                <w:szCs w:val="18"/>
              </w:rPr>
              <w:t>Одобрить прилагаемый прогноз социально-экономического развития Жигаловского муниципального образования на 2024 год и плановый период 2025 и 2026 годов.</w:t>
            </w:r>
          </w:p>
          <w:p w:rsidR="00490703" w:rsidRPr="003D13AE" w:rsidRDefault="00490703" w:rsidP="00490703">
            <w:pPr>
              <w:numPr>
                <w:ilvl w:val="0"/>
                <w:numId w:val="40"/>
              </w:numPr>
              <w:tabs>
                <w:tab w:val="left" w:pos="232"/>
              </w:tabs>
              <w:ind w:left="0" w:firstLine="0"/>
              <w:jc w:val="both"/>
              <w:rPr>
                <w:sz w:val="18"/>
                <w:szCs w:val="18"/>
              </w:rPr>
            </w:pPr>
            <w:r w:rsidRPr="003D13AE">
              <w:rPr>
                <w:sz w:val="18"/>
                <w:szCs w:val="18"/>
              </w:rPr>
              <w:t>Настоящее постановление вступает в силу со дня подписания.</w:t>
            </w:r>
          </w:p>
          <w:p w:rsidR="00490703" w:rsidRPr="003D13AE" w:rsidRDefault="00490703" w:rsidP="00490703">
            <w:pPr>
              <w:numPr>
                <w:ilvl w:val="0"/>
                <w:numId w:val="40"/>
              </w:numPr>
              <w:tabs>
                <w:tab w:val="left" w:pos="232"/>
              </w:tabs>
              <w:ind w:left="0" w:firstLine="0"/>
              <w:jc w:val="both"/>
              <w:rPr>
                <w:sz w:val="18"/>
                <w:szCs w:val="18"/>
              </w:rPr>
            </w:pPr>
            <w:r w:rsidRPr="003D13AE">
              <w:rPr>
                <w:sz w:val="18"/>
                <w:szCs w:val="18"/>
              </w:rPr>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490703" w:rsidRPr="003D13AE" w:rsidRDefault="00490703" w:rsidP="00490703">
            <w:pPr>
              <w:numPr>
                <w:ilvl w:val="0"/>
                <w:numId w:val="40"/>
              </w:numPr>
              <w:tabs>
                <w:tab w:val="left" w:pos="232"/>
              </w:tabs>
              <w:ind w:left="0" w:firstLine="0"/>
              <w:jc w:val="both"/>
              <w:rPr>
                <w:sz w:val="18"/>
                <w:szCs w:val="18"/>
              </w:rPr>
            </w:pPr>
            <w:r w:rsidRPr="003D13AE">
              <w:rPr>
                <w:sz w:val="18"/>
                <w:szCs w:val="18"/>
              </w:rPr>
              <w:t>Контроль за исполнением настоящего постановления возложить на начальника отдела экономики и бюджета Федотову О.В.</w:t>
            </w:r>
          </w:p>
          <w:p w:rsidR="003D13AE" w:rsidRPr="003D13AE" w:rsidRDefault="003D13AE" w:rsidP="00490703">
            <w:pPr>
              <w:suppressAutoHyphens/>
              <w:jc w:val="both"/>
              <w:rPr>
                <w:sz w:val="18"/>
                <w:szCs w:val="18"/>
              </w:rPr>
            </w:pPr>
          </w:p>
          <w:p w:rsidR="00490703" w:rsidRPr="003D13AE" w:rsidRDefault="003D13AE" w:rsidP="00490703">
            <w:pPr>
              <w:suppressAutoHyphens/>
              <w:jc w:val="both"/>
              <w:rPr>
                <w:sz w:val="18"/>
                <w:szCs w:val="18"/>
              </w:rPr>
            </w:pPr>
            <w:r w:rsidRPr="003D13AE">
              <w:rPr>
                <w:sz w:val="18"/>
                <w:szCs w:val="18"/>
              </w:rPr>
              <w:t xml:space="preserve">         </w:t>
            </w:r>
            <w:r w:rsidR="00490703" w:rsidRPr="003D13AE">
              <w:rPr>
                <w:sz w:val="18"/>
                <w:szCs w:val="18"/>
              </w:rPr>
              <w:t xml:space="preserve">Глава Жигаловского муниципального образования                                                                             Д.А. Лунёв   </w:t>
            </w:r>
          </w:p>
          <w:p w:rsidR="00BA3153" w:rsidRPr="003D13AE" w:rsidRDefault="00BA3153" w:rsidP="00490703">
            <w:pPr>
              <w:suppressAutoHyphens/>
              <w:jc w:val="both"/>
              <w:rPr>
                <w:b/>
                <w:bCs/>
                <w:sz w:val="16"/>
                <w:szCs w:val="16"/>
              </w:rPr>
            </w:pPr>
          </w:p>
          <w:p w:rsidR="00BA3153" w:rsidRPr="003D13AE" w:rsidRDefault="00BA3153" w:rsidP="00BA3153">
            <w:pPr>
              <w:suppressAutoHyphens/>
              <w:jc w:val="center"/>
              <w:rPr>
                <w:sz w:val="18"/>
                <w:szCs w:val="18"/>
              </w:rPr>
            </w:pPr>
            <w:r w:rsidRPr="003D13AE">
              <w:rPr>
                <w:b/>
                <w:bCs/>
                <w:sz w:val="16"/>
                <w:szCs w:val="16"/>
              </w:rPr>
              <w:t xml:space="preserve">Прогноз социально-экономического развития муниципального образования </w:t>
            </w:r>
            <w:r w:rsidRPr="003D13AE">
              <w:rPr>
                <w:b/>
                <w:bCs/>
                <w:sz w:val="16"/>
                <w:szCs w:val="16"/>
                <w:u w:val="single"/>
              </w:rPr>
              <w:t xml:space="preserve">Жигаловское муниципальное образование </w:t>
            </w:r>
            <w:r w:rsidRPr="003D13AE">
              <w:rPr>
                <w:b/>
                <w:bCs/>
                <w:sz w:val="16"/>
                <w:szCs w:val="16"/>
              </w:rPr>
              <w:t>на 2024-2026 гг.</w:t>
            </w:r>
          </w:p>
          <w:p w:rsidR="000D4943" w:rsidRPr="003D13AE" w:rsidRDefault="000D4943" w:rsidP="00490703">
            <w:pPr>
              <w:suppressAutoHyphens/>
              <w:jc w:val="both"/>
              <w:rPr>
                <w:sz w:val="18"/>
                <w:szCs w:val="18"/>
              </w:rPr>
            </w:pPr>
          </w:p>
          <w:tbl>
            <w:tblPr>
              <w:tblStyle w:val="1f2"/>
              <w:tblW w:w="10541" w:type="dxa"/>
              <w:tblLook w:val="04A0" w:firstRow="1" w:lastRow="0" w:firstColumn="1" w:lastColumn="0" w:noHBand="0" w:noVBand="1"/>
            </w:tblPr>
            <w:tblGrid>
              <w:gridCol w:w="3722"/>
              <w:gridCol w:w="776"/>
              <w:gridCol w:w="712"/>
              <w:gridCol w:w="649"/>
              <w:gridCol w:w="700"/>
              <w:gridCol w:w="1754"/>
              <w:gridCol w:w="1026"/>
              <w:gridCol w:w="601"/>
              <w:gridCol w:w="601"/>
            </w:tblGrid>
            <w:tr w:rsidR="003D13AE" w:rsidRPr="003D13AE" w:rsidTr="00A763C6">
              <w:trPr>
                <w:trHeight w:val="70"/>
              </w:trPr>
              <w:tc>
                <w:tcPr>
                  <w:tcW w:w="3722"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Наименование показателя</w:t>
                  </w:r>
                </w:p>
              </w:tc>
              <w:tc>
                <w:tcPr>
                  <w:tcW w:w="776" w:type="dxa"/>
                  <w:vMerge w:val="restart"/>
                  <w:noWrap/>
                  <w:vAlign w:val="center"/>
                  <w:hideMark/>
                </w:tcPr>
                <w:p w:rsidR="000D4943" w:rsidRPr="003D13AE" w:rsidRDefault="000D4943" w:rsidP="003D13AE">
                  <w:pPr>
                    <w:spacing w:line="160" w:lineRule="exact"/>
                    <w:jc w:val="center"/>
                    <w:rPr>
                      <w:b/>
                      <w:bCs/>
                      <w:sz w:val="12"/>
                      <w:szCs w:val="12"/>
                    </w:rPr>
                  </w:pPr>
                  <w:r w:rsidRPr="003D13AE">
                    <w:rPr>
                      <w:b/>
                      <w:bCs/>
                      <w:sz w:val="12"/>
                      <w:szCs w:val="12"/>
                    </w:rPr>
                    <w:t>Ед. изм.</w:t>
                  </w:r>
                </w:p>
              </w:tc>
              <w:tc>
                <w:tcPr>
                  <w:tcW w:w="712"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 xml:space="preserve">Факт </w:t>
                  </w:r>
                  <w:r w:rsidRPr="003D13AE">
                    <w:rPr>
                      <w:b/>
                      <w:bCs/>
                      <w:sz w:val="12"/>
                      <w:szCs w:val="12"/>
                    </w:rPr>
                    <w:br/>
                    <w:t>2021 года</w:t>
                  </w:r>
                </w:p>
              </w:tc>
              <w:tc>
                <w:tcPr>
                  <w:tcW w:w="649"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 xml:space="preserve">Факт </w:t>
                  </w:r>
                  <w:r w:rsidRPr="003D13AE">
                    <w:rPr>
                      <w:b/>
                      <w:bCs/>
                      <w:sz w:val="12"/>
                      <w:szCs w:val="12"/>
                    </w:rPr>
                    <w:br/>
                    <w:t>2022 года</w:t>
                  </w:r>
                </w:p>
              </w:tc>
              <w:tc>
                <w:tcPr>
                  <w:tcW w:w="700"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 xml:space="preserve">Оценка </w:t>
                  </w:r>
                  <w:r w:rsidRPr="003D13AE">
                    <w:rPr>
                      <w:b/>
                      <w:bCs/>
                      <w:sz w:val="12"/>
                      <w:szCs w:val="12"/>
                    </w:rPr>
                    <w:br/>
                    <w:t>2023 года</w:t>
                  </w:r>
                </w:p>
              </w:tc>
              <w:tc>
                <w:tcPr>
                  <w:tcW w:w="3982" w:type="dxa"/>
                  <w:gridSpan w:val="4"/>
                  <w:vAlign w:val="center"/>
                  <w:hideMark/>
                </w:tcPr>
                <w:p w:rsidR="000D4943" w:rsidRPr="003D13AE" w:rsidRDefault="000D4943" w:rsidP="003D13AE">
                  <w:pPr>
                    <w:spacing w:line="160" w:lineRule="exact"/>
                    <w:jc w:val="center"/>
                    <w:rPr>
                      <w:b/>
                      <w:bCs/>
                      <w:sz w:val="12"/>
                      <w:szCs w:val="12"/>
                    </w:rPr>
                  </w:pPr>
                  <w:r w:rsidRPr="003D13AE">
                    <w:rPr>
                      <w:b/>
                      <w:bCs/>
                      <w:sz w:val="12"/>
                      <w:szCs w:val="12"/>
                    </w:rPr>
                    <w:t>Прогноз на:</w:t>
                  </w:r>
                </w:p>
              </w:tc>
            </w:tr>
            <w:tr w:rsidR="003D13AE" w:rsidRPr="003D13AE" w:rsidTr="00A763C6">
              <w:trPr>
                <w:trHeight w:val="70"/>
              </w:trPr>
              <w:tc>
                <w:tcPr>
                  <w:tcW w:w="3722" w:type="dxa"/>
                  <w:vMerge/>
                  <w:vAlign w:val="center"/>
                  <w:hideMark/>
                </w:tcPr>
                <w:p w:rsidR="000D4943" w:rsidRPr="003D13AE" w:rsidRDefault="000D4943" w:rsidP="003D13AE">
                  <w:pPr>
                    <w:spacing w:line="160" w:lineRule="exact"/>
                    <w:jc w:val="center"/>
                    <w:rPr>
                      <w:b/>
                      <w:bCs/>
                      <w:sz w:val="12"/>
                      <w:szCs w:val="12"/>
                    </w:rPr>
                  </w:pPr>
                </w:p>
              </w:tc>
              <w:tc>
                <w:tcPr>
                  <w:tcW w:w="776" w:type="dxa"/>
                  <w:vMerge/>
                  <w:vAlign w:val="center"/>
                  <w:hideMark/>
                </w:tcPr>
                <w:p w:rsidR="000D4943" w:rsidRPr="003D13AE" w:rsidRDefault="000D4943" w:rsidP="003D13AE">
                  <w:pPr>
                    <w:spacing w:line="160" w:lineRule="exact"/>
                    <w:jc w:val="center"/>
                    <w:rPr>
                      <w:b/>
                      <w:bCs/>
                      <w:sz w:val="12"/>
                      <w:szCs w:val="12"/>
                    </w:rPr>
                  </w:pPr>
                </w:p>
              </w:tc>
              <w:tc>
                <w:tcPr>
                  <w:tcW w:w="712" w:type="dxa"/>
                  <w:vMerge/>
                  <w:vAlign w:val="center"/>
                  <w:hideMark/>
                </w:tcPr>
                <w:p w:rsidR="000D4943" w:rsidRPr="003D13AE" w:rsidRDefault="000D4943" w:rsidP="003D13AE">
                  <w:pPr>
                    <w:spacing w:line="160" w:lineRule="exact"/>
                    <w:jc w:val="center"/>
                    <w:rPr>
                      <w:b/>
                      <w:bCs/>
                      <w:sz w:val="12"/>
                      <w:szCs w:val="12"/>
                    </w:rPr>
                  </w:pPr>
                </w:p>
              </w:tc>
              <w:tc>
                <w:tcPr>
                  <w:tcW w:w="649" w:type="dxa"/>
                  <w:vMerge/>
                  <w:vAlign w:val="center"/>
                  <w:hideMark/>
                </w:tcPr>
                <w:p w:rsidR="000D4943" w:rsidRPr="003D13AE" w:rsidRDefault="000D4943" w:rsidP="003D13AE">
                  <w:pPr>
                    <w:spacing w:line="160" w:lineRule="exact"/>
                    <w:jc w:val="center"/>
                    <w:rPr>
                      <w:b/>
                      <w:bCs/>
                      <w:sz w:val="12"/>
                      <w:szCs w:val="12"/>
                    </w:rPr>
                  </w:pPr>
                </w:p>
              </w:tc>
              <w:tc>
                <w:tcPr>
                  <w:tcW w:w="700" w:type="dxa"/>
                  <w:vMerge/>
                  <w:vAlign w:val="center"/>
                  <w:hideMark/>
                </w:tcPr>
                <w:p w:rsidR="000D4943" w:rsidRPr="003D13AE" w:rsidRDefault="000D4943" w:rsidP="003D13AE">
                  <w:pPr>
                    <w:spacing w:line="160" w:lineRule="exact"/>
                    <w:jc w:val="center"/>
                    <w:rPr>
                      <w:b/>
                      <w:bCs/>
                      <w:sz w:val="12"/>
                      <w:szCs w:val="12"/>
                    </w:rPr>
                  </w:pPr>
                </w:p>
              </w:tc>
              <w:tc>
                <w:tcPr>
                  <w:tcW w:w="2780" w:type="dxa"/>
                  <w:gridSpan w:val="2"/>
                  <w:vAlign w:val="center"/>
                  <w:hideMark/>
                </w:tcPr>
                <w:p w:rsidR="000D4943" w:rsidRPr="003D13AE" w:rsidRDefault="000D4943" w:rsidP="003D13AE">
                  <w:pPr>
                    <w:spacing w:line="160" w:lineRule="exact"/>
                    <w:jc w:val="center"/>
                    <w:rPr>
                      <w:b/>
                      <w:bCs/>
                      <w:sz w:val="12"/>
                      <w:szCs w:val="12"/>
                    </w:rPr>
                  </w:pPr>
                  <w:r w:rsidRPr="003D13AE">
                    <w:rPr>
                      <w:b/>
                      <w:bCs/>
                      <w:sz w:val="12"/>
                      <w:szCs w:val="12"/>
                    </w:rPr>
                    <w:t>2024 год</w:t>
                  </w:r>
                </w:p>
              </w:tc>
              <w:tc>
                <w:tcPr>
                  <w:tcW w:w="601"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2025 год</w:t>
                  </w:r>
                </w:p>
              </w:tc>
              <w:tc>
                <w:tcPr>
                  <w:tcW w:w="601" w:type="dxa"/>
                  <w:vMerge w:val="restart"/>
                  <w:vAlign w:val="center"/>
                  <w:hideMark/>
                </w:tcPr>
                <w:p w:rsidR="000D4943" w:rsidRPr="003D13AE" w:rsidRDefault="000D4943" w:rsidP="003D13AE">
                  <w:pPr>
                    <w:spacing w:line="160" w:lineRule="exact"/>
                    <w:jc w:val="center"/>
                    <w:rPr>
                      <w:b/>
                      <w:bCs/>
                      <w:sz w:val="12"/>
                      <w:szCs w:val="12"/>
                    </w:rPr>
                  </w:pPr>
                  <w:r w:rsidRPr="003D13AE">
                    <w:rPr>
                      <w:b/>
                      <w:bCs/>
                      <w:sz w:val="12"/>
                      <w:szCs w:val="12"/>
                    </w:rPr>
                    <w:t>2026 год</w:t>
                  </w:r>
                </w:p>
              </w:tc>
            </w:tr>
            <w:tr w:rsidR="003D13AE" w:rsidRPr="003D13AE" w:rsidTr="00BA3153">
              <w:trPr>
                <w:trHeight w:val="70"/>
              </w:trPr>
              <w:tc>
                <w:tcPr>
                  <w:tcW w:w="3722" w:type="dxa"/>
                  <w:vMerge/>
                  <w:hideMark/>
                </w:tcPr>
                <w:p w:rsidR="000D4943" w:rsidRPr="003D13AE" w:rsidRDefault="000D4943" w:rsidP="00BA3153">
                  <w:pPr>
                    <w:spacing w:line="220" w:lineRule="exact"/>
                    <w:rPr>
                      <w:b/>
                      <w:bCs/>
                      <w:sz w:val="12"/>
                      <w:szCs w:val="12"/>
                    </w:rPr>
                  </w:pPr>
                </w:p>
              </w:tc>
              <w:tc>
                <w:tcPr>
                  <w:tcW w:w="776" w:type="dxa"/>
                  <w:vMerge/>
                  <w:hideMark/>
                </w:tcPr>
                <w:p w:rsidR="000D4943" w:rsidRPr="003D13AE" w:rsidRDefault="000D4943" w:rsidP="00BA3153">
                  <w:pPr>
                    <w:spacing w:line="220" w:lineRule="exact"/>
                    <w:rPr>
                      <w:b/>
                      <w:bCs/>
                      <w:sz w:val="12"/>
                      <w:szCs w:val="12"/>
                    </w:rPr>
                  </w:pPr>
                </w:p>
              </w:tc>
              <w:tc>
                <w:tcPr>
                  <w:tcW w:w="712" w:type="dxa"/>
                  <w:vMerge/>
                  <w:hideMark/>
                </w:tcPr>
                <w:p w:rsidR="000D4943" w:rsidRPr="003D13AE" w:rsidRDefault="000D4943" w:rsidP="00BA3153">
                  <w:pPr>
                    <w:spacing w:line="220" w:lineRule="exact"/>
                    <w:rPr>
                      <w:b/>
                      <w:bCs/>
                      <w:sz w:val="12"/>
                      <w:szCs w:val="12"/>
                    </w:rPr>
                  </w:pPr>
                </w:p>
              </w:tc>
              <w:tc>
                <w:tcPr>
                  <w:tcW w:w="649" w:type="dxa"/>
                  <w:vMerge/>
                  <w:hideMark/>
                </w:tcPr>
                <w:p w:rsidR="000D4943" w:rsidRPr="003D13AE" w:rsidRDefault="000D4943" w:rsidP="00BA3153">
                  <w:pPr>
                    <w:spacing w:line="220" w:lineRule="exact"/>
                    <w:rPr>
                      <w:b/>
                      <w:bCs/>
                      <w:sz w:val="12"/>
                      <w:szCs w:val="12"/>
                    </w:rPr>
                  </w:pPr>
                </w:p>
              </w:tc>
              <w:tc>
                <w:tcPr>
                  <w:tcW w:w="700" w:type="dxa"/>
                  <w:vMerge/>
                  <w:hideMark/>
                </w:tcPr>
                <w:p w:rsidR="000D4943" w:rsidRPr="003D13AE" w:rsidRDefault="000D4943" w:rsidP="00BA3153">
                  <w:pPr>
                    <w:spacing w:line="220" w:lineRule="exact"/>
                    <w:rPr>
                      <w:b/>
                      <w:bCs/>
                      <w:sz w:val="12"/>
                      <w:szCs w:val="12"/>
                    </w:rPr>
                  </w:pPr>
                </w:p>
              </w:tc>
              <w:tc>
                <w:tcPr>
                  <w:tcW w:w="1754" w:type="dxa"/>
                  <w:hideMark/>
                </w:tcPr>
                <w:p w:rsidR="00BA3153" w:rsidRPr="003D13AE" w:rsidRDefault="000D4943" w:rsidP="00BA3153">
                  <w:pPr>
                    <w:spacing w:line="220" w:lineRule="exact"/>
                    <w:jc w:val="center"/>
                    <w:rPr>
                      <w:b/>
                      <w:bCs/>
                      <w:sz w:val="12"/>
                      <w:szCs w:val="12"/>
                    </w:rPr>
                  </w:pPr>
                  <w:r w:rsidRPr="003D13AE">
                    <w:rPr>
                      <w:b/>
                      <w:bCs/>
                      <w:sz w:val="12"/>
                      <w:szCs w:val="12"/>
                    </w:rPr>
                    <w:t xml:space="preserve">1 вариант </w:t>
                  </w:r>
                </w:p>
                <w:p w:rsidR="000D4943" w:rsidRPr="003D13AE" w:rsidRDefault="000D4943" w:rsidP="00BA3153">
                  <w:pPr>
                    <w:spacing w:line="220" w:lineRule="exact"/>
                    <w:jc w:val="center"/>
                    <w:rPr>
                      <w:b/>
                      <w:bCs/>
                      <w:sz w:val="12"/>
                      <w:szCs w:val="12"/>
                    </w:rPr>
                  </w:pPr>
                  <w:r w:rsidRPr="003D13AE">
                    <w:rPr>
                      <w:b/>
                      <w:bCs/>
                      <w:sz w:val="12"/>
                      <w:szCs w:val="12"/>
                    </w:rPr>
                    <w:t>(КОНСЕРВАТИВНЫЙ)</w:t>
                  </w:r>
                </w:p>
              </w:tc>
              <w:tc>
                <w:tcPr>
                  <w:tcW w:w="1026" w:type="dxa"/>
                  <w:hideMark/>
                </w:tcPr>
                <w:p w:rsidR="000D4943" w:rsidRPr="003D13AE" w:rsidRDefault="000D4943" w:rsidP="00BA3153">
                  <w:pPr>
                    <w:spacing w:line="220" w:lineRule="exact"/>
                    <w:jc w:val="center"/>
                    <w:rPr>
                      <w:b/>
                      <w:bCs/>
                      <w:sz w:val="12"/>
                      <w:szCs w:val="12"/>
                    </w:rPr>
                  </w:pPr>
                  <w:r w:rsidRPr="003D13AE">
                    <w:rPr>
                      <w:b/>
                      <w:bCs/>
                      <w:sz w:val="12"/>
                      <w:szCs w:val="12"/>
                    </w:rPr>
                    <w:t>2 вариант -(БАЗОВЫЙ)</w:t>
                  </w:r>
                </w:p>
              </w:tc>
              <w:tc>
                <w:tcPr>
                  <w:tcW w:w="601" w:type="dxa"/>
                  <w:vMerge/>
                  <w:hideMark/>
                </w:tcPr>
                <w:p w:rsidR="000D4943" w:rsidRPr="003D13AE" w:rsidRDefault="000D4943" w:rsidP="00BA3153">
                  <w:pPr>
                    <w:spacing w:line="220" w:lineRule="exact"/>
                    <w:rPr>
                      <w:b/>
                      <w:bCs/>
                      <w:sz w:val="12"/>
                      <w:szCs w:val="12"/>
                    </w:rPr>
                  </w:pPr>
                </w:p>
              </w:tc>
              <w:tc>
                <w:tcPr>
                  <w:tcW w:w="601" w:type="dxa"/>
                  <w:vMerge/>
                  <w:hideMark/>
                </w:tcPr>
                <w:p w:rsidR="000D4943" w:rsidRPr="003D13AE" w:rsidRDefault="000D4943" w:rsidP="00BA3153">
                  <w:pPr>
                    <w:spacing w:line="220" w:lineRule="exact"/>
                    <w:rPr>
                      <w:b/>
                      <w:bCs/>
                      <w:sz w:val="12"/>
                      <w:szCs w:val="12"/>
                    </w:rPr>
                  </w:pPr>
                </w:p>
              </w:tc>
            </w:tr>
            <w:tr w:rsidR="003D13AE" w:rsidRPr="003D13AE" w:rsidTr="00BA3153">
              <w:trPr>
                <w:trHeight w:val="70"/>
              </w:trPr>
              <w:tc>
                <w:tcPr>
                  <w:tcW w:w="10541" w:type="dxa"/>
                  <w:gridSpan w:val="9"/>
                  <w:hideMark/>
                </w:tcPr>
                <w:p w:rsidR="000D4943" w:rsidRPr="003D13AE" w:rsidRDefault="000D4943" w:rsidP="003D13AE">
                  <w:pPr>
                    <w:spacing w:line="160" w:lineRule="exact"/>
                    <w:jc w:val="center"/>
                    <w:rPr>
                      <w:b/>
                      <w:bCs/>
                      <w:sz w:val="12"/>
                      <w:szCs w:val="12"/>
                    </w:rPr>
                  </w:pPr>
                  <w:r w:rsidRPr="003D13AE">
                    <w:rPr>
                      <w:b/>
                      <w:bCs/>
                      <w:sz w:val="12"/>
                      <w:szCs w:val="12"/>
                    </w:rPr>
                    <w:t>Итоги развития МО</w:t>
                  </w:r>
                </w:p>
              </w:tc>
            </w:tr>
            <w:tr w:rsidR="003D13AE" w:rsidRPr="003D13AE" w:rsidTr="00BA3153">
              <w:trPr>
                <w:trHeight w:val="22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 xml:space="preserve">Выручка от реализации продукции, работ, услуг (в действующих ценах) по полному кругу организаций,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676,65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703,64</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485,41</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516,26</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516,61</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527,58</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548,37</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в т.ч. по видам экономической деятельности:</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 xml:space="preserve">Сельское, лесное хозяйство, охота, рыбаловство и рыбоводство, в том числе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227,05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283,24</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71,00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76,20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76,20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76,40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81,50</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Растениеводство и животноводство, охота и предоставление соответствующих услуг в этих областях</w:t>
                  </w:r>
                </w:p>
              </w:tc>
              <w:tc>
                <w:tcPr>
                  <w:tcW w:w="776" w:type="dxa"/>
                  <w:noWrap/>
                  <w:hideMark/>
                </w:tcPr>
                <w:p w:rsidR="000D4943" w:rsidRPr="003D13AE" w:rsidRDefault="000D4943" w:rsidP="003D13AE">
                  <w:pPr>
                    <w:spacing w:line="160" w:lineRule="exact"/>
                    <w:jc w:val="center"/>
                    <w:rPr>
                      <w:i/>
                      <w:iCs/>
                      <w:sz w:val="12"/>
                      <w:szCs w:val="12"/>
                    </w:rPr>
                  </w:pPr>
                  <w:r w:rsidRPr="003D13AE">
                    <w:rPr>
                      <w:i/>
                      <w:iCs/>
                      <w:sz w:val="12"/>
                      <w:szCs w:val="12"/>
                    </w:rPr>
                    <w:t>млн.руб.</w:t>
                  </w:r>
                </w:p>
              </w:tc>
              <w:tc>
                <w:tcPr>
                  <w:tcW w:w="712"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16,69</w:t>
                  </w:r>
                </w:p>
              </w:tc>
              <w:tc>
                <w:tcPr>
                  <w:tcW w:w="649"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16,89</w:t>
                  </w:r>
                </w:p>
              </w:tc>
              <w:tc>
                <w:tcPr>
                  <w:tcW w:w="700"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6,00</w:t>
                  </w:r>
                </w:p>
              </w:tc>
              <w:tc>
                <w:tcPr>
                  <w:tcW w:w="1754"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6,20</w:t>
                  </w:r>
                </w:p>
              </w:tc>
              <w:tc>
                <w:tcPr>
                  <w:tcW w:w="1026"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6,20</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6,40</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6,50</w:t>
                  </w:r>
                </w:p>
              </w:tc>
            </w:tr>
            <w:tr w:rsidR="003D13AE" w:rsidRPr="003D13AE" w:rsidTr="00BA3153">
              <w:trPr>
                <w:trHeight w:val="70"/>
              </w:trPr>
              <w:tc>
                <w:tcPr>
                  <w:tcW w:w="3722" w:type="dxa"/>
                  <w:noWrap/>
                  <w:hideMark/>
                </w:tcPr>
                <w:p w:rsidR="000D4943" w:rsidRPr="003D13AE" w:rsidRDefault="000D4943" w:rsidP="003D13AE">
                  <w:pPr>
                    <w:spacing w:line="160" w:lineRule="exact"/>
                    <w:rPr>
                      <w:i/>
                      <w:iCs/>
                      <w:sz w:val="12"/>
                      <w:szCs w:val="12"/>
                    </w:rPr>
                  </w:pPr>
                  <w:r w:rsidRPr="003D13AE">
                    <w:rPr>
                      <w:i/>
                      <w:iCs/>
                      <w:sz w:val="12"/>
                      <w:szCs w:val="12"/>
                    </w:rPr>
                    <w:t>Лесоводство и лесозаготовки</w:t>
                  </w:r>
                </w:p>
              </w:tc>
              <w:tc>
                <w:tcPr>
                  <w:tcW w:w="776" w:type="dxa"/>
                  <w:noWrap/>
                  <w:hideMark/>
                </w:tcPr>
                <w:p w:rsidR="000D4943" w:rsidRPr="003D13AE" w:rsidRDefault="000D4943" w:rsidP="003D13AE">
                  <w:pPr>
                    <w:spacing w:line="160" w:lineRule="exact"/>
                    <w:jc w:val="center"/>
                    <w:rPr>
                      <w:i/>
                      <w:iCs/>
                      <w:sz w:val="12"/>
                      <w:szCs w:val="12"/>
                    </w:rPr>
                  </w:pPr>
                  <w:r w:rsidRPr="003D13AE">
                    <w:rPr>
                      <w:i/>
                      <w:iCs/>
                      <w:sz w:val="12"/>
                      <w:szCs w:val="12"/>
                    </w:rPr>
                    <w:t>млн.руб.</w:t>
                  </w:r>
                </w:p>
              </w:tc>
              <w:tc>
                <w:tcPr>
                  <w:tcW w:w="712"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210,36</w:t>
                  </w:r>
                </w:p>
              </w:tc>
              <w:tc>
                <w:tcPr>
                  <w:tcW w:w="649"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266,34</w:t>
                  </w:r>
                </w:p>
              </w:tc>
              <w:tc>
                <w:tcPr>
                  <w:tcW w:w="700"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65,00</w:t>
                  </w:r>
                </w:p>
              </w:tc>
              <w:tc>
                <w:tcPr>
                  <w:tcW w:w="1754"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70,00</w:t>
                  </w:r>
                </w:p>
              </w:tc>
              <w:tc>
                <w:tcPr>
                  <w:tcW w:w="1026"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70,00</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70,00</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75,00</w:t>
                  </w:r>
                </w:p>
              </w:tc>
            </w:tr>
            <w:tr w:rsidR="003D13AE" w:rsidRPr="003D13AE" w:rsidTr="00BA3153">
              <w:trPr>
                <w:trHeight w:val="70"/>
              </w:trPr>
              <w:tc>
                <w:tcPr>
                  <w:tcW w:w="3722" w:type="dxa"/>
                  <w:noWrap/>
                  <w:hideMark/>
                </w:tcPr>
                <w:p w:rsidR="000D4943" w:rsidRPr="003D13AE" w:rsidRDefault="000D4943" w:rsidP="003D13AE">
                  <w:pPr>
                    <w:spacing w:line="160" w:lineRule="exact"/>
                    <w:rPr>
                      <w:i/>
                      <w:iCs/>
                      <w:sz w:val="12"/>
                      <w:szCs w:val="12"/>
                    </w:rPr>
                  </w:pPr>
                  <w:r w:rsidRPr="003D13AE">
                    <w:rPr>
                      <w:i/>
                      <w:iCs/>
                      <w:sz w:val="12"/>
                      <w:szCs w:val="12"/>
                    </w:rPr>
                    <w:t>Рыболовство и рыбоводство</w:t>
                  </w:r>
                </w:p>
              </w:tc>
              <w:tc>
                <w:tcPr>
                  <w:tcW w:w="776" w:type="dxa"/>
                  <w:noWrap/>
                  <w:hideMark/>
                </w:tcPr>
                <w:p w:rsidR="000D4943" w:rsidRPr="003D13AE" w:rsidRDefault="000D4943" w:rsidP="003D13AE">
                  <w:pPr>
                    <w:spacing w:line="160" w:lineRule="exact"/>
                    <w:jc w:val="center"/>
                    <w:rPr>
                      <w:i/>
                      <w:iCs/>
                      <w:sz w:val="12"/>
                      <w:szCs w:val="12"/>
                    </w:rPr>
                  </w:pPr>
                  <w:r w:rsidRPr="003D13AE">
                    <w:rPr>
                      <w:i/>
                      <w:iCs/>
                      <w:sz w:val="12"/>
                      <w:szCs w:val="12"/>
                    </w:rPr>
                    <w:t>млн.руб.</w:t>
                  </w:r>
                </w:p>
              </w:tc>
              <w:tc>
                <w:tcPr>
                  <w:tcW w:w="712"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649"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700"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1754"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1026"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c>
                <w:tcPr>
                  <w:tcW w:w="601" w:type="dxa"/>
                  <w:hideMark/>
                </w:tcPr>
                <w:p w:rsidR="000D4943" w:rsidRPr="003D13AE" w:rsidRDefault="000D4943" w:rsidP="003D13AE">
                  <w:pPr>
                    <w:spacing w:line="160" w:lineRule="exact"/>
                    <w:ind w:firstLine="34"/>
                    <w:jc w:val="center"/>
                    <w:rPr>
                      <w:i/>
                      <w:iCs/>
                      <w:sz w:val="12"/>
                      <w:szCs w:val="12"/>
                    </w:rPr>
                  </w:pPr>
                  <w:r w:rsidRPr="003D13AE">
                    <w:rPr>
                      <w:i/>
                      <w:iCs/>
                      <w:sz w:val="12"/>
                      <w:szCs w:val="12"/>
                    </w:rPr>
                    <w:t> </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Добыча полезных ископаемых</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Обрабатывающие производства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182,35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111,60</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91,33</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97,56</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97,47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100,13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102,77</w:t>
                  </w:r>
                </w:p>
              </w:tc>
            </w:tr>
            <w:tr w:rsidR="003D13AE" w:rsidRPr="003D13AE" w:rsidTr="00BA3153">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Обеспечение электрической энергией, газом и паром; кондиционирование воздуха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66,80</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72,69</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78,00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81,43</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81,87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85,18</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89,09</w:t>
                  </w:r>
                </w:p>
              </w:tc>
            </w:tr>
            <w:tr w:rsidR="003D13AE" w:rsidRPr="003D13AE" w:rsidTr="00BA3153">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Водоснабжение; водоотведение, организация сбора и утилизации отходов, деятельность по ликвидации загрязнений</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1,38</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2,23</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1,10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6,00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6,00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0,60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0,60</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Строительство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 xml:space="preserve">Торговля оптовая и розничная; ремонт автотранспортных средств и мотоциклов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181,02</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216,58</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224,42</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234,56</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234,56</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243,93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252,21</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Транспортировка и хранение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18,05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17,31</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19,56</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20,52</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20,52</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21,34</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22,19</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Деятельность в области информации и связи</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Прочие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 xml:space="preserve">Выручка от реализации продукции, работ, услуг (в действующих ценах) предприятий малого бизнеса (с учетом микропредприятий)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Прибыль прибыльных предприятий (с учетом предприятий малого бизнеса)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39,26</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-36,01</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-2,04</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0,57</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0,57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0,25</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r>
            <w:tr w:rsidR="003D13AE" w:rsidRPr="003D13AE" w:rsidTr="00BA3153">
              <w:trPr>
                <w:trHeight w:val="70"/>
              </w:trPr>
              <w:tc>
                <w:tcPr>
                  <w:tcW w:w="10541" w:type="dxa"/>
                  <w:gridSpan w:val="9"/>
                  <w:hideMark/>
                </w:tcPr>
                <w:p w:rsidR="000D4943" w:rsidRPr="003D13AE" w:rsidRDefault="000D4943" w:rsidP="003D13AE">
                  <w:pPr>
                    <w:spacing w:line="160" w:lineRule="exact"/>
                    <w:jc w:val="center"/>
                    <w:rPr>
                      <w:b/>
                      <w:bCs/>
                      <w:sz w:val="12"/>
                      <w:szCs w:val="12"/>
                    </w:rPr>
                  </w:pPr>
                  <w:r w:rsidRPr="003D13AE">
                    <w:rPr>
                      <w:b/>
                      <w:bCs/>
                      <w:sz w:val="12"/>
                      <w:szCs w:val="12"/>
                    </w:rPr>
                    <w:t>Состояние основных видов экономической деятельности хозяйствующих субъектов МО</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 xml:space="preserve">Промышленное производство: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Объем отгруженных товаров собственного производства, выполненных работ и услуг (В+C+D+E)</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250,53</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186,51</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170,43</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184,99</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185,34</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185,91</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192,47</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Индекс промышленного производства (В+C+D+E)</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18,7</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-25,6</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-8,6</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8,5</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8,7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3,5</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Добыча полезных ископаемых (В):</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Объем отгруженных товаров собственного производства, выполненных работ и услуг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A763C6">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Индекс промышленного производства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Обрабатывающие производства (С):</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Объем отгруженных товаров собственного производства, выполненных работ и услуг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182,35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111,60</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91,33</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97,56</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97,47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100,13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102,77</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Индекс промышленного производства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-0,6</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-38,8</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-18,2</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6,8</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6,7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2,6</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Обеспечение электрической энергией, газом и паром; кондиционирование воздуха (D):</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Объем отгруженных товаров собственного производства, выполненных работ и услуг</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66,80</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72,69</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78,00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81,43</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81,87</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85,18</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89,09</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Индекс промышленного производства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43,3</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8,8</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7,3</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4,4</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5,0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4,0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4,6</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Водоснабжение; водоотведение, организация сбора и утилизации отходов, деятельность по ликвидации загрязнений  (Е):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Объем отгруженных товаров собственного производства, выполненных работ и услуг</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1,38</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2,23</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1,10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6,00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6,00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0,60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0,60</w:t>
                  </w:r>
                </w:p>
              </w:tc>
            </w:tr>
            <w:tr w:rsidR="003D13AE" w:rsidRPr="003D13AE" w:rsidTr="00BA3153">
              <w:trPr>
                <w:trHeight w:val="39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Сельское, лесное хозяйство, охота, рыбаловство и рыбоводство:</w:t>
                  </w:r>
                </w:p>
              </w:tc>
              <w:tc>
                <w:tcPr>
                  <w:tcW w:w="776" w:type="dxa"/>
                  <w:noWrap/>
                  <w:hideMark/>
                </w:tcPr>
                <w:p w:rsidR="000D4943" w:rsidRPr="003D13AE" w:rsidRDefault="000D4943" w:rsidP="003D13AE">
                  <w:pPr>
                    <w:spacing w:line="160" w:lineRule="exact"/>
                    <w:jc w:val="center"/>
                    <w:rPr>
                      <w:sz w:val="12"/>
                      <w:szCs w:val="12"/>
                      <w:u w:val="single"/>
                    </w:rPr>
                  </w:pPr>
                  <w:r w:rsidRPr="003D13AE">
                    <w:rPr>
                      <w:sz w:val="12"/>
                      <w:szCs w:val="12"/>
                      <w:u w:val="single"/>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Валовый выпуск продукции  в сельхозорганизациях</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227,05</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283,24</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71,00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76,20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76,20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76,40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81,50</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Индекс производства продукции в сельхозорганизациях</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2,0</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24,7</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-74,9</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7,3</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7,3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6,7</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lastRenderedPageBreak/>
                    <w:t>Строительство:</w:t>
                  </w:r>
                </w:p>
              </w:tc>
              <w:tc>
                <w:tcPr>
                  <w:tcW w:w="776" w:type="dxa"/>
                  <w:noWrap/>
                  <w:hideMark/>
                </w:tcPr>
                <w:p w:rsidR="000D4943" w:rsidRPr="003D13AE" w:rsidRDefault="000D4943" w:rsidP="003D13AE">
                  <w:pPr>
                    <w:spacing w:line="160" w:lineRule="exact"/>
                    <w:jc w:val="center"/>
                    <w:rPr>
                      <w:sz w:val="12"/>
                      <w:szCs w:val="12"/>
                      <w:u w:val="single"/>
                    </w:rPr>
                  </w:pPr>
                  <w:r w:rsidRPr="003D13AE">
                    <w:rPr>
                      <w:sz w:val="12"/>
                      <w:szCs w:val="12"/>
                      <w:u w:val="single"/>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Объем работ</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Ввод в действие жилых домов</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кв. м</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150</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150</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150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150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150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Введено жилья на душу населения</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кв. м</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0,01</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0,01</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0,03</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Транспортировка и хранение:</w:t>
                  </w:r>
                </w:p>
              </w:tc>
              <w:tc>
                <w:tcPr>
                  <w:tcW w:w="776" w:type="dxa"/>
                  <w:noWrap/>
                  <w:hideMark/>
                </w:tcPr>
                <w:p w:rsidR="000D4943" w:rsidRPr="003D13AE" w:rsidRDefault="000D4943" w:rsidP="003D13AE">
                  <w:pPr>
                    <w:spacing w:line="160" w:lineRule="exact"/>
                    <w:jc w:val="center"/>
                    <w:rPr>
                      <w:sz w:val="12"/>
                      <w:szCs w:val="12"/>
                      <w:u w:val="single"/>
                    </w:rPr>
                  </w:pPr>
                  <w:r w:rsidRPr="003D13AE">
                    <w:rPr>
                      <w:sz w:val="12"/>
                      <w:szCs w:val="12"/>
                      <w:u w:val="single"/>
                    </w:rPr>
                    <w:t> </w:t>
                  </w:r>
                </w:p>
              </w:tc>
              <w:tc>
                <w:tcPr>
                  <w:tcW w:w="712"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Грузооборот</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тыс.т/км</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Пассажирооборот</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тыс. пас/км</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1344</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1558</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1500</w:t>
                  </w:r>
                </w:p>
              </w:tc>
            </w:tr>
            <w:tr w:rsidR="003D13AE" w:rsidRPr="003D13AE" w:rsidTr="005E5430">
              <w:trPr>
                <w:trHeight w:val="70"/>
              </w:trPr>
              <w:tc>
                <w:tcPr>
                  <w:tcW w:w="10541" w:type="dxa"/>
                  <w:gridSpan w:val="9"/>
                  <w:hideMark/>
                </w:tcPr>
                <w:p w:rsidR="00BA3153" w:rsidRPr="003D13AE" w:rsidRDefault="00BA3153" w:rsidP="003D13AE">
                  <w:pPr>
                    <w:spacing w:line="160" w:lineRule="exact"/>
                    <w:jc w:val="center"/>
                    <w:rPr>
                      <w:b/>
                      <w:bCs/>
                      <w:sz w:val="12"/>
                      <w:szCs w:val="12"/>
                      <w:u w:val="single"/>
                    </w:rPr>
                  </w:pPr>
                  <w:r w:rsidRPr="003D13AE">
                    <w:rPr>
                      <w:b/>
                      <w:bCs/>
                      <w:sz w:val="12"/>
                      <w:szCs w:val="12"/>
                      <w:u w:val="single"/>
                    </w:rPr>
                    <w:t>Торговля оптовая и розничная; ремонт автотранспортных средств и мотоциклов</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Розничный товарооборот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181,02</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216,58</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224,42</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234,56</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234,56</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243,93</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252,21</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Индекс физического объема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ind w:firstLine="34"/>
                    <w:jc w:val="center"/>
                    <w:rPr>
                      <w:sz w:val="12"/>
                      <w:szCs w:val="12"/>
                    </w:rPr>
                  </w:pPr>
                  <w:r w:rsidRPr="003D13AE">
                    <w:rPr>
                      <w:sz w:val="12"/>
                      <w:szCs w:val="12"/>
                    </w:rPr>
                    <w:t>-0,8</w:t>
                  </w:r>
                </w:p>
              </w:tc>
              <w:tc>
                <w:tcPr>
                  <w:tcW w:w="649" w:type="dxa"/>
                  <w:hideMark/>
                </w:tcPr>
                <w:p w:rsidR="000D4943" w:rsidRPr="003D13AE" w:rsidRDefault="000D4943" w:rsidP="003D13AE">
                  <w:pPr>
                    <w:spacing w:line="160" w:lineRule="exact"/>
                    <w:ind w:firstLine="34"/>
                    <w:jc w:val="center"/>
                    <w:rPr>
                      <w:sz w:val="12"/>
                      <w:szCs w:val="12"/>
                    </w:rPr>
                  </w:pPr>
                  <w:r w:rsidRPr="003D13AE">
                    <w:rPr>
                      <w:sz w:val="12"/>
                      <w:szCs w:val="12"/>
                    </w:rPr>
                    <w:t>19,6</w:t>
                  </w:r>
                </w:p>
              </w:tc>
              <w:tc>
                <w:tcPr>
                  <w:tcW w:w="700" w:type="dxa"/>
                  <w:hideMark/>
                </w:tcPr>
                <w:p w:rsidR="000D4943" w:rsidRPr="003D13AE" w:rsidRDefault="000D4943" w:rsidP="003D13AE">
                  <w:pPr>
                    <w:spacing w:line="160" w:lineRule="exact"/>
                    <w:ind w:firstLine="34"/>
                    <w:jc w:val="center"/>
                    <w:rPr>
                      <w:sz w:val="12"/>
                      <w:szCs w:val="12"/>
                    </w:rPr>
                  </w:pPr>
                  <w:r w:rsidRPr="003D13AE">
                    <w:rPr>
                      <w:sz w:val="12"/>
                      <w:szCs w:val="12"/>
                    </w:rPr>
                    <w:t>3,6</w:t>
                  </w:r>
                </w:p>
              </w:tc>
              <w:tc>
                <w:tcPr>
                  <w:tcW w:w="1754" w:type="dxa"/>
                  <w:hideMark/>
                </w:tcPr>
                <w:p w:rsidR="000D4943" w:rsidRPr="003D13AE" w:rsidRDefault="000D4943" w:rsidP="003D13AE">
                  <w:pPr>
                    <w:spacing w:line="160" w:lineRule="exact"/>
                    <w:ind w:firstLine="34"/>
                    <w:jc w:val="center"/>
                    <w:rPr>
                      <w:sz w:val="12"/>
                      <w:szCs w:val="12"/>
                    </w:rPr>
                  </w:pPr>
                  <w:r w:rsidRPr="003D13AE">
                    <w:rPr>
                      <w:sz w:val="12"/>
                      <w:szCs w:val="12"/>
                    </w:rPr>
                    <w:t>4,5</w:t>
                  </w:r>
                </w:p>
              </w:tc>
              <w:tc>
                <w:tcPr>
                  <w:tcW w:w="1026" w:type="dxa"/>
                  <w:hideMark/>
                </w:tcPr>
                <w:p w:rsidR="000D4943" w:rsidRPr="003D13AE" w:rsidRDefault="000D4943" w:rsidP="003D13AE">
                  <w:pPr>
                    <w:spacing w:line="160" w:lineRule="exact"/>
                    <w:ind w:firstLine="34"/>
                    <w:jc w:val="center"/>
                    <w:rPr>
                      <w:sz w:val="12"/>
                      <w:szCs w:val="12"/>
                    </w:rPr>
                  </w:pPr>
                  <w:r w:rsidRPr="003D13AE">
                    <w:rPr>
                      <w:sz w:val="12"/>
                      <w:szCs w:val="12"/>
                    </w:rPr>
                    <w:t>4,5</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4,0</w:t>
                  </w:r>
                </w:p>
              </w:tc>
              <w:tc>
                <w:tcPr>
                  <w:tcW w:w="601" w:type="dxa"/>
                  <w:hideMark/>
                </w:tcPr>
                <w:p w:rsidR="000D4943" w:rsidRPr="003D13AE" w:rsidRDefault="000D4943" w:rsidP="003D13AE">
                  <w:pPr>
                    <w:spacing w:line="160" w:lineRule="exact"/>
                    <w:ind w:firstLine="34"/>
                    <w:jc w:val="center"/>
                    <w:rPr>
                      <w:sz w:val="12"/>
                      <w:szCs w:val="12"/>
                    </w:rPr>
                  </w:pPr>
                  <w:r w:rsidRPr="003D13AE">
                    <w:rPr>
                      <w:sz w:val="12"/>
                      <w:szCs w:val="12"/>
                    </w:rPr>
                    <w:t>3,4</w:t>
                  </w:r>
                </w:p>
              </w:tc>
            </w:tr>
            <w:tr w:rsidR="003D13AE" w:rsidRPr="003D13AE" w:rsidTr="00BA3153">
              <w:trPr>
                <w:trHeight w:val="70"/>
              </w:trPr>
              <w:tc>
                <w:tcPr>
                  <w:tcW w:w="3722" w:type="dxa"/>
                  <w:hideMark/>
                </w:tcPr>
                <w:p w:rsidR="000D4943" w:rsidRPr="003D13AE" w:rsidRDefault="000D4943" w:rsidP="003D13AE">
                  <w:pPr>
                    <w:spacing w:line="160" w:lineRule="exact"/>
                    <w:rPr>
                      <w:b/>
                      <w:bCs/>
                      <w:sz w:val="12"/>
                      <w:szCs w:val="12"/>
                      <w:u w:val="single"/>
                    </w:rPr>
                  </w:pPr>
                  <w:r w:rsidRPr="003D13AE">
                    <w:rPr>
                      <w:b/>
                      <w:bCs/>
                      <w:sz w:val="12"/>
                      <w:szCs w:val="12"/>
                      <w:u w:val="single"/>
                    </w:rPr>
                    <w:t>Малый бизнес</w:t>
                  </w:r>
                </w:p>
              </w:tc>
              <w:tc>
                <w:tcPr>
                  <w:tcW w:w="776" w:type="dxa"/>
                  <w:noWrap/>
                  <w:hideMark/>
                </w:tcPr>
                <w:p w:rsidR="000D4943" w:rsidRPr="003D13AE" w:rsidRDefault="000D4943" w:rsidP="003D13AE">
                  <w:pPr>
                    <w:spacing w:line="160" w:lineRule="exact"/>
                    <w:jc w:val="center"/>
                    <w:rPr>
                      <w:sz w:val="12"/>
                      <w:szCs w:val="12"/>
                      <w:u w:val="single"/>
                    </w:rPr>
                  </w:pPr>
                  <w:r w:rsidRPr="003D13AE">
                    <w:rPr>
                      <w:sz w:val="12"/>
                      <w:szCs w:val="12"/>
                      <w:u w:val="single"/>
                    </w:rPr>
                    <w:t> </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Число действующих малых предприятий - всего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ед.</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Уд. вес выручки предприятий малого бизнеса (с учетом микропредприятий) в выручке  в целом по МО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Число действующих микропредприятий - всего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ед.</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Уд. вес выручки предприятий микропредприятий в выручке  в целом по МО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Количество индивидуальных предпринимателей</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ед.</w:t>
                  </w:r>
                </w:p>
              </w:tc>
              <w:tc>
                <w:tcPr>
                  <w:tcW w:w="712" w:type="dxa"/>
                  <w:hideMark/>
                </w:tcPr>
                <w:p w:rsidR="000D4943" w:rsidRPr="003D13AE" w:rsidRDefault="000D4943" w:rsidP="003D13AE">
                  <w:pPr>
                    <w:spacing w:line="160" w:lineRule="exact"/>
                    <w:rPr>
                      <w:sz w:val="12"/>
                      <w:szCs w:val="12"/>
                    </w:rPr>
                  </w:pPr>
                  <w:r w:rsidRPr="003D13AE">
                    <w:rPr>
                      <w:sz w:val="12"/>
                      <w:szCs w:val="12"/>
                    </w:rPr>
                    <w:t> </w:t>
                  </w:r>
                </w:p>
              </w:tc>
              <w:tc>
                <w:tcPr>
                  <w:tcW w:w="649" w:type="dxa"/>
                  <w:hideMark/>
                </w:tcPr>
                <w:p w:rsidR="000D4943" w:rsidRPr="003D13AE" w:rsidRDefault="000D4943" w:rsidP="003D13AE">
                  <w:pPr>
                    <w:spacing w:line="160" w:lineRule="exact"/>
                    <w:rPr>
                      <w:sz w:val="12"/>
                      <w:szCs w:val="12"/>
                    </w:rPr>
                  </w:pPr>
                  <w:r w:rsidRPr="003D13AE">
                    <w:rPr>
                      <w:sz w:val="12"/>
                      <w:szCs w:val="12"/>
                    </w:rPr>
                    <w:t> </w:t>
                  </w:r>
                </w:p>
              </w:tc>
              <w:tc>
                <w:tcPr>
                  <w:tcW w:w="700" w:type="dxa"/>
                  <w:hideMark/>
                </w:tcPr>
                <w:p w:rsidR="000D4943" w:rsidRPr="003D13AE" w:rsidRDefault="000D4943" w:rsidP="003D13AE">
                  <w:pPr>
                    <w:spacing w:line="160" w:lineRule="exact"/>
                    <w:rPr>
                      <w:sz w:val="12"/>
                      <w:szCs w:val="12"/>
                    </w:rPr>
                  </w:pPr>
                  <w:r w:rsidRPr="003D13AE">
                    <w:rPr>
                      <w:sz w:val="12"/>
                      <w:szCs w:val="12"/>
                    </w:rPr>
                    <w:t> </w:t>
                  </w:r>
                </w:p>
              </w:tc>
              <w:tc>
                <w:tcPr>
                  <w:tcW w:w="1754" w:type="dxa"/>
                  <w:hideMark/>
                </w:tcPr>
                <w:p w:rsidR="000D4943" w:rsidRPr="003D13AE" w:rsidRDefault="000D4943" w:rsidP="003D13AE">
                  <w:pPr>
                    <w:spacing w:line="160" w:lineRule="exact"/>
                    <w:rPr>
                      <w:sz w:val="12"/>
                      <w:szCs w:val="12"/>
                    </w:rPr>
                  </w:pPr>
                  <w:r w:rsidRPr="003D13AE">
                    <w:rPr>
                      <w:sz w:val="12"/>
                      <w:szCs w:val="12"/>
                    </w:rPr>
                    <w:t> </w:t>
                  </w:r>
                </w:p>
              </w:tc>
              <w:tc>
                <w:tcPr>
                  <w:tcW w:w="1026"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c>
                <w:tcPr>
                  <w:tcW w:w="601" w:type="dxa"/>
                  <w:hideMark/>
                </w:tcPr>
                <w:p w:rsidR="000D4943" w:rsidRPr="003D13AE" w:rsidRDefault="000D4943" w:rsidP="003D13AE">
                  <w:pPr>
                    <w:spacing w:line="160" w:lineRule="exact"/>
                    <w:rPr>
                      <w:sz w:val="12"/>
                      <w:szCs w:val="12"/>
                    </w:rPr>
                  </w:pPr>
                  <w:r w:rsidRPr="003D13AE">
                    <w:rPr>
                      <w:sz w:val="12"/>
                      <w:szCs w:val="12"/>
                    </w:rPr>
                    <w:t> </w:t>
                  </w:r>
                </w:p>
              </w:tc>
            </w:tr>
            <w:tr w:rsidR="003D13AE" w:rsidRPr="003D13AE" w:rsidTr="00BA3153">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Объем инвестиций в основной капитал за счет всех источников -  всего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млн.руб.</w:t>
                  </w:r>
                </w:p>
              </w:tc>
              <w:tc>
                <w:tcPr>
                  <w:tcW w:w="712" w:type="dxa"/>
                  <w:hideMark/>
                </w:tcPr>
                <w:p w:rsidR="000D4943" w:rsidRPr="003D13AE" w:rsidRDefault="000D4943" w:rsidP="003D13AE">
                  <w:pPr>
                    <w:spacing w:line="160" w:lineRule="exact"/>
                    <w:jc w:val="center"/>
                    <w:rPr>
                      <w:sz w:val="12"/>
                      <w:szCs w:val="12"/>
                    </w:rPr>
                  </w:pPr>
                  <w:r w:rsidRPr="003D13AE">
                    <w:rPr>
                      <w:sz w:val="12"/>
                      <w:szCs w:val="12"/>
                    </w:rPr>
                    <w:t>0</w:t>
                  </w:r>
                </w:p>
              </w:tc>
              <w:tc>
                <w:tcPr>
                  <w:tcW w:w="649" w:type="dxa"/>
                  <w:hideMark/>
                </w:tcPr>
                <w:p w:rsidR="000D4943" w:rsidRPr="003D13AE" w:rsidRDefault="000D4943" w:rsidP="003D13AE">
                  <w:pPr>
                    <w:spacing w:line="160" w:lineRule="exact"/>
                    <w:jc w:val="center"/>
                    <w:rPr>
                      <w:sz w:val="12"/>
                      <w:szCs w:val="12"/>
                    </w:rPr>
                  </w:pPr>
                  <w:r w:rsidRPr="003D13AE">
                    <w:rPr>
                      <w:sz w:val="12"/>
                      <w:szCs w:val="12"/>
                    </w:rPr>
                    <w:t>0</w:t>
                  </w:r>
                </w:p>
              </w:tc>
              <w:tc>
                <w:tcPr>
                  <w:tcW w:w="700" w:type="dxa"/>
                  <w:hideMark/>
                </w:tcPr>
                <w:p w:rsidR="000D4943" w:rsidRPr="003D13AE" w:rsidRDefault="000D4943" w:rsidP="003D13AE">
                  <w:pPr>
                    <w:spacing w:line="160" w:lineRule="exact"/>
                    <w:jc w:val="center"/>
                    <w:rPr>
                      <w:sz w:val="12"/>
                      <w:szCs w:val="12"/>
                    </w:rPr>
                  </w:pPr>
                  <w:r w:rsidRPr="003D13AE">
                    <w:rPr>
                      <w:sz w:val="12"/>
                      <w:szCs w:val="12"/>
                    </w:rPr>
                    <w:t>0</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0</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0</w:t>
                  </w:r>
                </w:p>
              </w:tc>
            </w:tr>
            <w:tr w:rsidR="003D13AE" w:rsidRPr="003D13AE" w:rsidTr="00EC585A">
              <w:trPr>
                <w:trHeight w:val="70"/>
              </w:trPr>
              <w:tc>
                <w:tcPr>
                  <w:tcW w:w="10541" w:type="dxa"/>
                  <w:gridSpan w:val="9"/>
                  <w:hideMark/>
                </w:tcPr>
                <w:p w:rsidR="000D4943" w:rsidRPr="003D13AE" w:rsidRDefault="000D4943" w:rsidP="003D13AE">
                  <w:pPr>
                    <w:spacing w:line="160" w:lineRule="exact"/>
                    <w:jc w:val="center"/>
                    <w:rPr>
                      <w:b/>
                      <w:bCs/>
                      <w:sz w:val="12"/>
                      <w:szCs w:val="12"/>
                    </w:rPr>
                  </w:pPr>
                  <w:r w:rsidRPr="003D13AE">
                    <w:rPr>
                      <w:b/>
                      <w:bCs/>
                      <w:sz w:val="12"/>
                      <w:szCs w:val="12"/>
                    </w:rPr>
                    <w:t xml:space="preserve">Демография, трудовые ресурсы и уровень жизни населения </w:t>
                  </w:r>
                </w:p>
              </w:tc>
            </w:tr>
            <w:tr w:rsidR="003D13AE" w:rsidRPr="003D13AE" w:rsidTr="00BA3153">
              <w:trPr>
                <w:trHeight w:val="39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Численность постоянного населения - всего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5494</w:t>
                  </w:r>
                </w:p>
              </w:tc>
              <w:tc>
                <w:tcPr>
                  <w:tcW w:w="649" w:type="dxa"/>
                  <w:hideMark/>
                </w:tcPr>
                <w:p w:rsidR="000D4943" w:rsidRPr="003D13AE" w:rsidRDefault="000D4943" w:rsidP="003D13AE">
                  <w:pPr>
                    <w:spacing w:line="160" w:lineRule="exact"/>
                    <w:jc w:val="center"/>
                    <w:rPr>
                      <w:sz w:val="12"/>
                      <w:szCs w:val="12"/>
                    </w:rPr>
                  </w:pPr>
                  <w:r w:rsidRPr="003D13AE">
                    <w:rPr>
                      <w:sz w:val="12"/>
                      <w:szCs w:val="12"/>
                    </w:rPr>
                    <w:t>5507</w:t>
                  </w:r>
                </w:p>
              </w:tc>
              <w:tc>
                <w:tcPr>
                  <w:tcW w:w="700" w:type="dxa"/>
                  <w:hideMark/>
                </w:tcPr>
                <w:p w:rsidR="000D4943" w:rsidRPr="003D13AE" w:rsidRDefault="000D4943" w:rsidP="003D13AE">
                  <w:pPr>
                    <w:spacing w:line="160" w:lineRule="exact"/>
                    <w:jc w:val="center"/>
                    <w:rPr>
                      <w:sz w:val="12"/>
                      <w:szCs w:val="12"/>
                    </w:rPr>
                  </w:pPr>
                  <w:r w:rsidRPr="003D13AE">
                    <w:rPr>
                      <w:sz w:val="12"/>
                      <w:szCs w:val="12"/>
                    </w:rPr>
                    <w:t>5500</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5500</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5500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5500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5500</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Среднесписочная численность работников (без внешних совместителей) по полному кругу организаций,</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1106</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1106</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1033</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1053</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1053</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1057</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1059</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в том числе: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 xml:space="preserve">Сельское, лесное хозяйство, охота, рыболовство и рыбоводство, в том числе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126</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128</w:t>
                  </w:r>
                </w:p>
              </w:tc>
              <w:tc>
                <w:tcPr>
                  <w:tcW w:w="700" w:type="dxa"/>
                  <w:hideMark/>
                </w:tcPr>
                <w:p w:rsidR="000D4943" w:rsidRPr="003D13AE" w:rsidRDefault="000D4943" w:rsidP="003D13AE">
                  <w:pPr>
                    <w:spacing w:line="160" w:lineRule="exact"/>
                    <w:jc w:val="center"/>
                    <w:rPr>
                      <w:sz w:val="12"/>
                      <w:szCs w:val="12"/>
                    </w:rPr>
                  </w:pPr>
                  <w:r w:rsidRPr="003D13AE">
                    <w:rPr>
                      <w:sz w:val="12"/>
                      <w:szCs w:val="12"/>
                    </w:rPr>
                    <w:t>22</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22</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23</w:t>
                  </w:r>
                </w:p>
              </w:tc>
              <w:tc>
                <w:tcPr>
                  <w:tcW w:w="601" w:type="dxa"/>
                  <w:hideMark/>
                </w:tcPr>
                <w:p w:rsidR="000D4943" w:rsidRPr="003D13AE" w:rsidRDefault="000D4943" w:rsidP="003D13AE">
                  <w:pPr>
                    <w:spacing w:line="160" w:lineRule="exact"/>
                    <w:jc w:val="center"/>
                    <w:rPr>
                      <w:sz w:val="12"/>
                      <w:szCs w:val="12"/>
                    </w:rPr>
                  </w:pPr>
                  <w:r w:rsidRPr="003D13AE">
                    <w:rPr>
                      <w:sz w:val="12"/>
                      <w:szCs w:val="12"/>
                    </w:rPr>
                    <w:t>22</w:t>
                  </w:r>
                </w:p>
              </w:tc>
              <w:tc>
                <w:tcPr>
                  <w:tcW w:w="601" w:type="dxa"/>
                  <w:hideMark/>
                </w:tcPr>
                <w:p w:rsidR="000D4943" w:rsidRPr="003D13AE" w:rsidRDefault="000D4943" w:rsidP="003D13AE">
                  <w:pPr>
                    <w:spacing w:line="160" w:lineRule="exact"/>
                    <w:jc w:val="center"/>
                    <w:rPr>
                      <w:sz w:val="12"/>
                      <w:szCs w:val="12"/>
                    </w:rPr>
                  </w:pPr>
                  <w:r w:rsidRPr="003D13AE">
                    <w:rPr>
                      <w:sz w:val="12"/>
                      <w:szCs w:val="12"/>
                    </w:rPr>
                    <w:t>22</w:t>
                  </w:r>
                </w:p>
              </w:tc>
            </w:tr>
            <w:tr w:rsidR="003D13AE" w:rsidRPr="003D13AE" w:rsidTr="00EC585A">
              <w:trPr>
                <w:trHeight w:val="84"/>
              </w:trPr>
              <w:tc>
                <w:tcPr>
                  <w:tcW w:w="3722" w:type="dxa"/>
                  <w:hideMark/>
                </w:tcPr>
                <w:p w:rsidR="000D4943" w:rsidRPr="003D13AE" w:rsidRDefault="000D4943" w:rsidP="003D13AE">
                  <w:pPr>
                    <w:spacing w:line="160" w:lineRule="exact"/>
                    <w:rPr>
                      <w:sz w:val="12"/>
                      <w:szCs w:val="12"/>
                    </w:rPr>
                  </w:pPr>
                  <w:r w:rsidRPr="003D13AE">
                    <w:rPr>
                      <w:sz w:val="12"/>
                      <w:szCs w:val="12"/>
                    </w:rPr>
                    <w:t>Растениеводство и животноводство, охота и предоставление соответствующих услуг в этих областях</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24</w:t>
                  </w:r>
                </w:p>
              </w:tc>
              <w:tc>
                <w:tcPr>
                  <w:tcW w:w="649" w:type="dxa"/>
                  <w:hideMark/>
                </w:tcPr>
                <w:p w:rsidR="000D4943" w:rsidRPr="003D13AE" w:rsidRDefault="000D4943" w:rsidP="003D13AE">
                  <w:pPr>
                    <w:spacing w:line="160" w:lineRule="exact"/>
                    <w:jc w:val="center"/>
                    <w:rPr>
                      <w:sz w:val="12"/>
                      <w:szCs w:val="12"/>
                    </w:rPr>
                  </w:pPr>
                  <w:r w:rsidRPr="003D13AE">
                    <w:rPr>
                      <w:sz w:val="12"/>
                      <w:szCs w:val="12"/>
                    </w:rPr>
                    <w:t>24</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11</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11</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11</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11</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11</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Лесоводство и лесозаготовки</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102</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104</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11</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11</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12</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11</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11</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Рыболовство и рыбоводство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Добыча полезных ископаемых</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Обрабатывающие производства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164</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151</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142</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143</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142</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144</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145</w:t>
                  </w:r>
                </w:p>
              </w:tc>
            </w:tr>
            <w:tr w:rsidR="003D13AE" w:rsidRPr="003D13AE" w:rsidTr="00EC585A">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Обеспечение электрической энергией, газом и паром; кондиционирование воздуха</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67</w:t>
                  </w:r>
                </w:p>
              </w:tc>
              <w:tc>
                <w:tcPr>
                  <w:tcW w:w="649" w:type="dxa"/>
                  <w:hideMark/>
                </w:tcPr>
                <w:p w:rsidR="000D4943" w:rsidRPr="003D13AE" w:rsidRDefault="000D4943" w:rsidP="003D13AE">
                  <w:pPr>
                    <w:spacing w:line="160" w:lineRule="exact"/>
                    <w:jc w:val="center"/>
                    <w:rPr>
                      <w:sz w:val="12"/>
                      <w:szCs w:val="12"/>
                    </w:rPr>
                  </w:pPr>
                  <w:r w:rsidRPr="003D13AE">
                    <w:rPr>
                      <w:sz w:val="12"/>
                      <w:szCs w:val="12"/>
                    </w:rPr>
                    <w:t>67</w:t>
                  </w:r>
                </w:p>
              </w:tc>
              <w:tc>
                <w:tcPr>
                  <w:tcW w:w="700" w:type="dxa"/>
                  <w:hideMark/>
                </w:tcPr>
                <w:p w:rsidR="000D4943" w:rsidRPr="003D13AE" w:rsidRDefault="000D4943" w:rsidP="003D13AE">
                  <w:pPr>
                    <w:spacing w:line="160" w:lineRule="exact"/>
                    <w:jc w:val="center"/>
                    <w:rPr>
                      <w:sz w:val="12"/>
                      <w:szCs w:val="12"/>
                    </w:rPr>
                  </w:pPr>
                  <w:r w:rsidRPr="003D13AE">
                    <w:rPr>
                      <w:sz w:val="12"/>
                      <w:szCs w:val="12"/>
                    </w:rPr>
                    <w:t>67</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67</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67</w:t>
                  </w:r>
                </w:p>
              </w:tc>
              <w:tc>
                <w:tcPr>
                  <w:tcW w:w="601" w:type="dxa"/>
                  <w:hideMark/>
                </w:tcPr>
                <w:p w:rsidR="000D4943" w:rsidRPr="003D13AE" w:rsidRDefault="000D4943" w:rsidP="003D13AE">
                  <w:pPr>
                    <w:spacing w:line="160" w:lineRule="exact"/>
                    <w:jc w:val="center"/>
                    <w:rPr>
                      <w:sz w:val="12"/>
                      <w:szCs w:val="12"/>
                    </w:rPr>
                  </w:pPr>
                  <w:r w:rsidRPr="003D13AE">
                    <w:rPr>
                      <w:sz w:val="12"/>
                      <w:szCs w:val="12"/>
                    </w:rPr>
                    <w:t>67</w:t>
                  </w:r>
                </w:p>
              </w:tc>
              <w:tc>
                <w:tcPr>
                  <w:tcW w:w="601" w:type="dxa"/>
                  <w:hideMark/>
                </w:tcPr>
                <w:p w:rsidR="000D4943" w:rsidRPr="003D13AE" w:rsidRDefault="000D4943" w:rsidP="003D13AE">
                  <w:pPr>
                    <w:spacing w:line="160" w:lineRule="exact"/>
                    <w:jc w:val="center"/>
                    <w:rPr>
                      <w:sz w:val="12"/>
                      <w:szCs w:val="12"/>
                    </w:rPr>
                  </w:pPr>
                  <w:r w:rsidRPr="003D13AE">
                    <w:rPr>
                      <w:sz w:val="12"/>
                      <w:szCs w:val="12"/>
                    </w:rPr>
                    <w:t>67</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Водоснабжение; водоотведение, организация сбора и утилизации отходов, деятельность по ликвидации загрязнений</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14</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14</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14</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14</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14</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14</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14</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Строительство</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 xml:space="preserve">Торговля оптовая и розничная; ремонт автотранспортных средств и мотоциклов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38</w:t>
                  </w:r>
                </w:p>
              </w:tc>
              <w:tc>
                <w:tcPr>
                  <w:tcW w:w="649" w:type="dxa"/>
                  <w:hideMark/>
                </w:tcPr>
                <w:p w:rsidR="000D4943" w:rsidRPr="003D13AE" w:rsidRDefault="000D4943" w:rsidP="003D13AE">
                  <w:pPr>
                    <w:spacing w:line="160" w:lineRule="exact"/>
                    <w:jc w:val="center"/>
                    <w:rPr>
                      <w:sz w:val="12"/>
                      <w:szCs w:val="12"/>
                    </w:rPr>
                  </w:pPr>
                  <w:r w:rsidRPr="003D13AE">
                    <w:rPr>
                      <w:sz w:val="12"/>
                      <w:szCs w:val="12"/>
                    </w:rPr>
                    <w:t>41</w:t>
                  </w:r>
                </w:p>
              </w:tc>
              <w:tc>
                <w:tcPr>
                  <w:tcW w:w="700" w:type="dxa"/>
                  <w:hideMark/>
                </w:tcPr>
                <w:p w:rsidR="000D4943" w:rsidRPr="003D13AE" w:rsidRDefault="000D4943" w:rsidP="003D13AE">
                  <w:pPr>
                    <w:spacing w:line="160" w:lineRule="exact"/>
                    <w:jc w:val="center"/>
                    <w:rPr>
                      <w:sz w:val="12"/>
                      <w:szCs w:val="12"/>
                    </w:rPr>
                  </w:pPr>
                  <w:r w:rsidRPr="003D13AE">
                    <w:rPr>
                      <w:sz w:val="12"/>
                      <w:szCs w:val="12"/>
                    </w:rPr>
                    <w:t>40</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40</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40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40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40</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Транспортировка и хранение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21</w:t>
                  </w:r>
                </w:p>
              </w:tc>
              <w:tc>
                <w:tcPr>
                  <w:tcW w:w="649" w:type="dxa"/>
                  <w:hideMark/>
                </w:tcPr>
                <w:p w:rsidR="000D4943" w:rsidRPr="003D13AE" w:rsidRDefault="000D4943" w:rsidP="003D13AE">
                  <w:pPr>
                    <w:spacing w:line="160" w:lineRule="exact"/>
                    <w:jc w:val="center"/>
                    <w:rPr>
                      <w:sz w:val="12"/>
                      <w:szCs w:val="12"/>
                    </w:rPr>
                  </w:pPr>
                  <w:r w:rsidRPr="003D13AE">
                    <w:rPr>
                      <w:sz w:val="12"/>
                      <w:szCs w:val="12"/>
                    </w:rPr>
                    <w:t>21</w:t>
                  </w:r>
                </w:p>
              </w:tc>
              <w:tc>
                <w:tcPr>
                  <w:tcW w:w="700" w:type="dxa"/>
                  <w:hideMark/>
                </w:tcPr>
                <w:p w:rsidR="000D4943" w:rsidRPr="003D13AE" w:rsidRDefault="000D4943" w:rsidP="003D13AE">
                  <w:pPr>
                    <w:spacing w:line="160" w:lineRule="exact"/>
                    <w:jc w:val="center"/>
                    <w:rPr>
                      <w:sz w:val="12"/>
                      <w:szCs w:val="12"/>
                    </w:rPr>
                  </w:pPr>
                  <w:r w:rsidRPr="003D13AE">
                    <w:rPr>
                      <w:sz w:val="12"/>
                      <w:szCs w:val="12"/>
                    </w:rPr>
                    <w:t>22</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23</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23</w:t>
                  </w:r>
                </w:p>
              </w:tc>
              <w:tc>
                <w:tcPr>
                  <w:tcW w:w="601" w:type="dxa"/>
                  <w:hideMark/>
                </w:tcPr>
                <w:p w:rsidR="000D4943" w:rsidRPr="003D13AE" w:rsidRDefault="000D4943" w:rsidP="003D13AE">
                  <w:pPr>
                    <w:spacing w:line="160" w:lineRule="exact"/>
                    <w:jc w:val="center"/>
                    <w:rPr>
                      <w:sz w:val="12"/>
                      <w:szCs w:val="12"/>
                    </w:rPr>
                  </w:pPr>
                  <w:r w:rsidRPr="003D13AE">
                    <w:rPr>
                      <w:sz w:val="12"/>
                      <w:szCs w:val="12"/>
                    </w:rPr>
                    <w:t>24</w:t>
                  </w:r>
                </w:p>
              </w:tc>
              <w:tc>
                <w:tcPr>
                  <w:tcW w:w="601" w:type="dxa"/>
                  <w:hideMark/>
                </w:tcPr>
                <w:p w:rsidR="000D4943" w:rsidRPr="003D13AE" w:rsidRDefault="000D4943" w:rsidP="003D13AE">
                  <w:pPr>
                    <w:spacing w:line="160" w:lineRule="exact"/>
                    <w:jc w:val="center"/>
                    <w:rPr>
                      <w:sz w:val="12"/>
                      <w:szCs w:val="12"/>
                    </w:rPr>
                  </w:pPr>
                  <w:r w:rsidRPr="003D13AE">
                    <w:rPr>
                      <w:sz w:val="12"/>
                      <w:szCs w:val="12"/>
                    </w:rPr>
                    <w:t>25</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Деятельность в области информации и связи</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Государственное управление и обеспечение военной безопасности; обязательное социальное обеспечение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81</w:t>
                  </w:r>
                </w:p>
              </w:tc>
              <w:tc>
                <w:tcPr>
                  <w:tcW w:w="649" w:type="dxa"/>
                  <w:hideMark/>
                </w:tcPr>
                <w:p w:rsidR="000D4943" w:rsidRPr="003D13AE" w:rsidRDefault="000D4943" w:rsidP="003D13AE">
                  <w:pPr>
                    <w:spacing w:line="160" w:lineRule="exact"/>
                    <w:jc w:val="center"/>
                    <w:rPr>
                      <w:sz w:val="12"/>
                      <w:szCs w:val="12"/>
                    </w:rPr>
                  </w:pPr>
                  <w:r w:rsidRPr="003D13AE">
                    <w:rPr>
                      <w:sz w:val="12"/>
                      <w:szCs w:val="12"/>
                    </w:rPr>
                    <w:t>83</w:t>
                  </w:r>
                </w:p>
              </w:tc>
              <w:tc>
                <w:tcPr>
                  <w:tcW w:w="700" w:type="dxa"/>
                  <w:hideMark/>
                </w:tcPr>
                <w:p w:rsidR="000D4943" w:rsidRPr="003D13AE" w:rsidRDefault="000D4943" w:rsidP="003D13AE">
                  <w:pPr>
                    <w:spacing w:line="160" w:lineRule="exact"/>
                    <w:jc w:val="center"/>
                    <w:rPr>
                      <w:sz w:val="12"/>
                      <w:szCs w:val="12"/>
                    </w:rPr>
                  </w:pPr>
                  <w:r w:rsidRPr="003D13AE">
                    <w:rPr>
                      <w:sz w:val="12"/>
                      <w:szCs w:val="12"/>
                    </w:rPr>
                    <w:t>84</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85</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85</w:t>
                  </w:r>
                </w:p>
              </w:tc>
              <w:tc>
                <w:tcPr>
                  <w:tcW w:w="601" w:type="dxa"/>
                  <w:hideMark/>
                </w:tcPr>
                <w:p w:rsidR="000D4943" w:rsidRPr="003D13AE" w:rsidRDefault="000D4943" w:rsidP="003D13AE">
                  <w:pPr>
                    <w:spacing w:line="160" w:lineRule="exact"/>
                    <w:jc w:val="center"/>
                    <w:rPr>
                      <w:sz w:val="12"/>
                      <w:szCs w:val="12"/>
                    </w:rPr>
                  </w:pPr>
                  <w:r w:rsidRPr="003D13AE">
                    <w:rPr>
                      <w:sz w:val="12"/>
                      <w:szCs w:val="12"/>
                    </w:rPr>
                    <w:t>85</w:t>
                  </w:r>
                </w:p>
              </w:tc>
              <w:tc>
                <w:tcPr>
                  <w:tcW w:w="601" w:type="dxa"/>
                  <w:hideMark/>
                </w:tcPr>
                <w:p w:rsidR="000D4943" w:rsidRPr="003D13AE" w:rsidRDefault="000D4943" w:rsidP="003D13AE">
                  <w:pPr>
                    <w:spacing w:line="160" w:lineRule="exact"/>
                    <w:jc w:val="center"/>
                    <w:rPr>
                      <w:sz w:val="12"/>
                      <w:szCs w:val="12"/>
                    </w:rPr>
                  </w:pPr>
                  <w:r w:rsidRPr="003D13AE">
                    <w:rPr>
                      <w:sz w:val="12"/>
                      <w:szCs w:val="12"/>
                    </w:rPr>
                    <w:t>85</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Образование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343</w:t>
                  </w:r>
                </w:p>
              </w:tc>
              <w:tc>
                <w:tcPr>
                  <w:tcW w:w="649" w:type="dxa"/>
                  <w:hideMark/>
                </w:tcPr>
                <w:p w:rsidR="000D4943" w:rsidRPr="003D13AE" w:rsidRDefault="000D4943" w:rsidP="003D13AE">
                  <w:pPr>
                    <w:spacing w:line="160" w:lineRule="exact"/>
                    <w:jc w:val="center"/>
                    <w:rPr>
                      <w:sz w:val="12"/>
                      <w:szCs w:val="12"/>
                    </w:rPr>
                  </w:pPr>
                  <w:r w:rsidRPr="003D13AE">
                    <w:rPr>
                      <w:sz w:val="12"/>
                      <w:szCs w:val="12"/>
                    </w:rPr>
                    <w:t>347</w:t>
                  </w:r>
                </w:p>
              </w:tc>
              <w:tc>
                <w:tcPr>
                  <w:tcW w:w="700" w:type="dxa"/>
                  <w:hideMark/>
                </w:tcPr>
                <w:p w:rsidR="000D4943" w:rsidRPr="003D13AE" w:rsidRDefault="000D4943" w:rsidP="003D13AE">
                  <w:pPr>
                    <w:spacing w:line="160" w:lineRule="exact"/>
                    <w:jc w:val="center"/>
                    <w:rPr>
                      <w:sz w:val="12"/>
                      <w:szCs w:val="12"/>
                    </w:rPr>
                  </w:pPr>
                  <w:r w:rsidRPr="003D13AE">
                    <w:rPr>
                      <w:sz w:val="12"/>
                      <w:szCs w:val="12"/>
                    </w:rPr>
                    <w:t>358</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370</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370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370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370</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Здравоохранение и предоставление социальных услуг</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151</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151</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180</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184</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184</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185</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185</w:t>
                  </w:r>
                </w:p>
              </w:tc>
            </w:tr>
            <w:tr w:rsidR="003D13AE" w:rsidRPr="003D13AE" w:rsidTr="00EC585A">
              <w:trPr>
                <w:trHeight w:val="70"/>
              </w:trPr>
              <w:tc>
                <w:tcPr>
                  <w:tcW w:w="3722" w:type="dxa"/>
                  <w:noWrap/>
                  <w:hideMark/>
                </w:tcPr>
                <w:p w:rsidR="000D4943" w:rsidRPr="003D13AE" w:rsidRDefault="000D4943" w:rsidP="003D13AE">
                  <w:pPr>
                    <w:spacing w:line="160" w:lineRule="exact"/>
                    <w:rPr>
                      <w:sz w:val="12"/>
                      <w:szCs w:val="12"/>
                    </w:rPr>
                  </w:pPr>
                  <w:r w:rsidRPr="003D13AE">
                    <w:rPr>
                      <w:sz w:val="12"/>
                      <w:szCs w:val="12"/>
                    </w:rPr>
                    <w:t>Прочие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101</w:t>
                  </w:r>
                </w:p>
              </w:tc>
              <w:tc>
                <w:tcPr>
                  <w:tcW w:w="649" w:type="dxa"/>
                  <w:hideMark/>
                </w:tcPr>
                <w:p w:rsidR="000D4943" w:rsidRPr="003D13AE" w:rsidRDefault="000D4943" w:rsidP="003D13AE">
                  <w:pPr>
                    <w:spacing w:line="160" w:lineRule="exact"/>
                    <w:jc w:val="center"/>
                    <w:rPr>
                      <w:sz w:val="12"/>
                      <w:szCs w:val="12"/>
                    </w:rPr>
                  </w:pPr>
                  <w:r w:rsidRPr="003D13AE">
                    <w:rPr>
                      <w:sz w:val="12"/>
                      <w:szCs w:val="12"/>
                    </w:rPr>
                    <w:t>103</w:t>
                  </w:r>
                </w:p>
              </w:tc>
              <w:tc>
                <w:tcPr>
                  <w:tcW w:w="700" w:type="dxa"/>
                  <w:hideMark/>
                </w:tcPr>
                <w:p w:rsidR="000D4943" w:rsidRPr="003D13AE" w:rsidRDefault="000D4943" w:rsidP="003D13AE">
                  <w:pPr>
                    <w:spacing w:line="160" w:lineRule="exact"/>
                    <w:jc w:val="center"/>
                    <w:rPr>
                      <w:sz w:val="12"/>
                      <w:szCs w:val="12"/>
                    </w:rPr>
                  </w:pPr>
                  <w:r w:rsidRPr="003D13AE">
                    <w:rPr>
                      <w:sz w:val="12"/>
                      <w:szCs w:val="12"/>
                    </w:rPr>
                    <w:t>104</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105</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105</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106</w:t>
                  </w:r>
                </w:p>
              </w:tc>
              <w:tc>
                <w:tcPr>
                  <w:tcW w:w="601" w:type="dxa"/>
                  <w:hideMark/>
                </w:tcPr>
                <w:p w:rsidR="000D4943" w:rsidRPr="003D13AE" w:rsidRDefault="000D4943" w:rsidP="003D13AE">
                  <w:pPr>
                    <w:spacing w:line="160" w:lineRule="exact"/>
                    <w:jc w:val="center"/>
                    <w:rPr>
                      <w:sz w:val="12"/>
                      <w:szCs w:val="12"/>
                    </w:rPr>
                  </w:pPr>
                  <w:r w:rsidRPr="003D13AE">
                    <w:rPr>
                      <w:sz w:val="12"/>
                      <w:szCs w:val="12"/>
                    </w:rPr>
                    <w:t>106</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i/>
                      <w:iCs/>
                      <w:sz w:val="12"/>
                      <w:szCs w:val="12"/>
                    </w:rPr>
                  </w:pPr>
                  <w:r w:rsidRPr="003D13AE">
                    <w:rPr>
                      <w:i/>
                      <w:iCs/>
                      <w:sz w:val="12"/>
                      <w:szCs w:val="12"/>
                    </w:rPr>
                    <w:t>676</w:t>
                  </w:r>
                </w:p>
              </w:tc>
              <w:tc>
                <w:tcPr>
                  <w:tcW w:w="649" w:type="dxa"/>
                  <w:hideMark/>
                </w:tcPr>
                <w:p w:rsidR="000D4943" w:rsidRPr="003D13AE" w:rsidRDefault="000D4943" w:rsidP="003D13AE">
                  <w:pPr>
                    <w:spacing w:line="160" w:lineRule="exact"/>
                    <w:jc w:val="center"/>
                    <w:rPr>
                      <w:i/>
                      <w:iCs/>
                      <w:sz w:val="12"/>
                      <w:szCs w:val="12"/>
                    </w:rPr>
                  </w:pPr>
                  <w:r w:rsidRPr="003D13AE">
                    <w:rPr>
                      <w:i/>
                      <w:iCs/>
                      <w:sz w:val="12"/>
                      <w:szCs w:val="12"/>
                    </w:rPr>
                    <w:t>684</w:t>
                  </w:r>
                </w:p>
              </w:tc>
              <w:tc>
                <w:tcPr>
                  <w:tcW w:w="700" w:type="dxa"/>
                  <w:hideMark/>
                </w:tcPr>
                <w:p w:rsidR="000D4943" w:rsidRPr="003D13AE" w:rsidRDefault="000D4943" w:rsidP="003D13AE">
                  <w:pPr>
                    <w:spacing w:line="160" w:lineRule="exact"/>
                    <w:jc w:val="center"/>
                    <w:rPr>
                      <w:i/>
                      <w:iCs/>
                      <w:sz w:val="12"/>
                      <w:szCs w:val="12"/>
                    </w:rPr>
                  </w:pPr>
                  <w:r w:rsidRPr="003D13AE">
                    <w:rPr>
                      <w:i/>
                      <w:iCs/>
                      <w:sz w:val="12"/>
                      <w:szCs w:val="12"/>
                    </w:rPr>
                    <w:t>726</w:t>
                  </w:r>
                </w:p>
              </w:tc>
              <w:tc>
                <w:tcPr>
                  <w:tcW w:w="1754" w:type="dxa"/>
                  <w:hideMark/>
                </w:tcPr>
                <w:p w:rsidR="000D4943" w:rsidRPr="003D13AE" w:rsidRDefault="000D4943" w:rsidP="003D13AE">
                  <w:pPr>
                    <w:spacing w:line="160" w:lineRule="exact"/>
                    <w:jc w:val="center"/>
                    <w:rPr>
                      <w:i/>
                      <w:iCs/>
                      <w:sz w:val="12"/>
                      <w:szCs w:val="12"/>
                    </w:rPr>
                  </w:pPr>
                  <w:r w:rsidRPr="003D13AE">
                    <w:rPr>
                      <w:i/>
                      <w:iCs/>
                      <w:sz w:val="12"/>
                      <w:szCs w:val="12"/>
                    </w:rPr>
                    <w:t>744</w:t>
                  </w:r>
                </w:p>
              </w:tc>
              <w:tc>
                <w:tcPr>
                  <w:tcW w:w="1026" w:type="dxa"/>
                  <w:hideMark/>
                </w:tcPr>
                <w:p w:rsidR="000D4943" w:rsidRPr="003D13AE" w:rsidRDefault="000D4943" w:rsidP="003D13AE">
                  <w:pPr>
                    <w:spacing w:line="160" w:lineRule="exact"/>
                    <w:jc w:val="center"/>
                    <w:rPr>
                      <w:i/>
                      <w:iCs/>
                      <w:sz w:val="12"/>
                      <w:szCs w:val="12"/>
                    </w:rPr>
                  </w:pPr>
                  <w:r w:rsidRPr="003D13AE">
                    <w:rPr>
                      <w:i/>
                      <w:iCs/>
                      <w:sz w:val="12"/>
                      <w:szCs w:val="12"/>
                    </w:rPr>
                    <w:t>744</w:t>
                  </w:r>
                </w:p>
              </w:tc>
              <w:tc>
                <w:tcPr>
                  <w:tcW w:w="601" w:type="dxa"/>
                  <w:hideMark/>
                </w:tcPr>
                <w:p w:rsidR="000D4943" w:rsidRPr="003D13AE" w:rsidRDefault="000D4943" w:rsidP="003D13AE">
                  <w:pPr>
                    <w:spacing w:line="160" w:lineRule="exact"/>
                    <w:jc w:val="center"/>
                    <w:rPr>
                      <w:i/>
                      <w:iCs/>
                      <w:sz w:val="12"/>
                      <w:szCs w:val="12"/>
                    </w:rPr>
                  </w:pPr>
                  <w:r w:rsidRPr="003D13AE">
                    <w:rPr>
                      <w:i/>
                      <w:iCs/>
                      <w:sz w:val="12"/>
                      <w:szCs w:val="12"/>
                    </w:rPr>
                    <w:t>746</w:t>
                  </w:r>
                </w:p>
              </w:tc>
              <w:tc>
                <w:tcPr>
                  <w:tcW w:w="601" w:type="dxa"/>
                  <w:hideMark/>
                </w:tcPr>
                <w:p w:rsidR="000D4943" w:rsidRPr="003D13AE" w:rsidRDefault="000D4943" w:rsidP="003D13AE">
                  <w:pPr>
                    <w:spacing w:line="160" w:lineRule="exact"/>
                    <w:jc w:val="center"/>
                    <w:rPr>
                      <w:i/>
                      <w:iCs/>
                      <w:sz w:val="12"/>
                      <w:szCs w:val="12"/>
                    </w:rPr>
                  </w:pPr>
                  <w:r w:rsidRPr="003D13AE">
                    <w:rPr>
                      <w:i/>
                      <w:iCs/>
                      <w:sz w:val="12"/>
                      <w:szCs w:val="12"/>
                    </w:rPr>
                    <w:t>746</w:t>
                  </w:r>
                </w:p>
              </w:tc>
            </w:tr>
            <w:tr w:rsidR="003D13AE" w:rsidRPr="003D13AE" w:rsidTr="00EC585A">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из них по отраслям социальной сферы:</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sz w:val="12"/>
                      <w:szCs w:val="12"/>
                    </w:rPr>
                  </w:pPr>
                  <w:r w:rsidRPr="003D13AE">
                    <w:rPr>
                      <w:sz w:val="12"/>
                      <w:szCs w:val="12"/>
                    </w:rPr>
                    <w:t>Деятельность в области культуры, спорта, организации досуга и развлечений, в том числе:</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70</w:t>
                  </w:r>
                </w:p>
              </w:tc>
              <w:tc>
                <w:tcPr>
                  <w:tcW w:w="649" w:type="dxa"/>
                  <w:hideMark/>
                </w:tcPr>
                <w:p w:rsidR="000D4943" w:rsidRPr="003D13AE" w:rsidRDefault="000D4943" w:rsidP="003D13AE">
                  <w:pPr>
                    <w:spacing w:line="160" w:lineRule="exact"/>
                    <w:jc w:val="center"/>
                    <w:rPr>
                      <w:sz w:val="12"/>
                      <w:szCs w:val="12"/>
                    </w:rPr>
                  </w:pPr>
                  <w:r w:rsidRPr="003D13AE">
                    <w:rPr>
                      <w:sz w:val="12"/>
                      <w:szCs w:val="12"/>
                    </w:rPr>
                    <w:t>71</w:t>
                  </w:r>
                </w:p>
              </w:tc>
              <w:tc>
                <w:tcPr>
                  <w:tcW w:w="700" w:type="dxa"/>
                  <w:hideMark/>
                </w:tcPr>
                <w:p w:rsidR="000D4943" w:rsidRPr="003D13AE" w:rsidRDefault="000D4943" w:rsidP="003D13AE">
                  <w:pPr>
                    <w:spacing w:line="160" w:lineRule="exact"/>
                    <w:jc w:val="center"/>
                    <w:rPr>
                      <w:sz w:val="12"/>
                      <w:szCs w:val="12"/>
                    </w:rPr>
                  </w:pPr>
                  <w:r w:rsidRPr="003D13AE">
                    <w:rPr>
                      <w:sz w:val="12"/>
                      <w:szCs w:val="12"/>
                    </w:rPr>
                    <w:t>70</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72</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72</w:t>
                  </w:r>
                </w:p>
              </w:tc>
              <w:tc>
                <w:tcPr>
                  <w:tcW w:w="601" w:type="dxa"/>
                  <w:hideMark/>
                </w:tcPr>
                <w:p w:rsidR="000D4943" w:rsidRPr="003D13AE" w:rsidRDefault="000D4943" w:rsidP="003D13AE">
                  <w:pPr>
                    <w:spacing w:line="160" w:lineRule="exact"/>
                    <w:jc w:val="center"/>
                    <w:rPr>
                      <w:sz w:val="12"/>
                      <w:szCs w:val="12"/>
                    </w:rPr>
                  </w:pPr>
                  <w:r w:rsidRPr="003D13AE">
                    <w:rPr>
                      <w:sz w:val="12"/>
                      <w:szCs w:val="12"/>
                    </w:rPr>
                    <w:t>73</w:t>
                  </w:r>
                </w:p>
              </w:tc>
              <w:tc>
                <w:tcPr>
                  <w:tcW w:w="601" w:type="dxa"/>
                  <w:hideMark/>
                </w:tcPr>
                <w:p w:rsidR="000D4943" w:rsidRPr="003D13AE" w:rsidRDefault="000D4943" w:rsidP="003D13AE">
                  <w:pPr>
                    <w:spacing w:line="160" w:lineRule="exact"/>
                    <w:jc w:val="center"/>
                    <w:rPr>
                      <w:sz w:val="12"/>
                      <w:szCs w:val="12"/>
                    </w:rPr>
                  </w:pPr>
                  <w:r w:rsidRPr="003D13AE">
                    <w:rPr>
                      <w:sz w:val="12"/>
                      <w:szCs w:val="12"/>
                    </w:rPr>
                    <w:t>73</w:t>
                  </w:r>
                </w:p>
              </w:tc>
            </w:tr>
            <w:tr w:rsidR="003D13AE" w:rsidRPr="003D13AE" w:rsidTr="00BA3153">
              <w:trPr>
                <w:trHeight w:val="330"/>
              </w:trPr>
              <w:tc>
                <w:tcPr>
                  <w:tcW w:w="3722" w:type="dxa"/>
                  <w:noWrap/>
                  <w:hideMark/>
                </w:tcPr>
                <w:p w:rsidR="000D4943" w:rsidRPr="003D13AE" w:rsidRDefault="000D4943" w:rsidP="003D13AE">
                  <w:pPr>
                    <w:spacing w:line="160" w:lineRule="exact"/>
                    <w:rPr>
                      <w:sz w:val="12"/>
                      <w:szCs w:val="12"/>
                    </w:rPr>
                  </w:pPr>
                  <w:r w:rsidRPr="003D13AE">
                    <w:rPr>
                      <w:sz w:val="12"/>
                      <w:szCs w:val="12"/>
                    </w:rPr>
                    <w:t>Деятельность в области спорта, отдыха и развлечений</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114"/>
              </w:trPr>
              <w:tc>
                <w:tcPr>
                  <w:tcW w:w="3722" w:type="dxa"/>
                  <w:hideMark/>
                </w:tcPr>
                <w:p w:rsidR="000D4943" w:rsidRPr="003D13AE" w:rsidRDefault="000D4943" w:rsidP="003D13AE">
                  <w:pPr>
                    <w:spacing w:line="160" w:lineRule="exact"/>
                    <w:rPr>
                      <w:i/>
                      <w:iCs/>
                      <w:sz w:val="12"/>
                      <w:szCs w:val="12"/>
                    </w:rPr>
                  </w:pPr>
                  <w:r w:rsidRPr="003D13AE">
                    <w:rPr>
                      <w:i/>
                      <w:iCs/>
                      <w:sz w:val="12"/>
                      <w:szCs w:val="12"/>
                    </w:rPr>
                    <w:t xml:space="preserve">В том числе из общей численности работающих численность работников малых предприятий (с учетом микропредприятий)-всего, </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 xml:space="preserve"> чел.</w:t>
                  </w:r>
                </w:p>
              </w:tc>
              <w:tc>
                <w:tcPr>
                  <w:tcW w:w="712" w:type="dxa"/>
                  <w:hideMark/>
                </w:tcPr>
                <w:p w:rsidR="000D4943" w:rsidRPr="003D13AE" w:rsidRDefault="000D4943" w:rsidP="003D13AE">
                  <w:pPr>
                    <w:spacing w:line="160" w:lineRule="exact"/>
                    <w:jc w:val="center"/>
                    <w:rPr>
                      <w:sz w:val="12"/>
                      <w:szCs w:val="12"/>
                    </w:rPr>
                  </w:pPr>
                  <w:r w:rsidRPr="003D13AE">
                    <w:rPr>
                      <w:sz w:val="12"/>
                      <w:szCs w:val="12"/>
                    </w:rPr>
                    <w:t> </w:t>
                  </w:r>
                </w:p>
              </w:tc>
              <w:tc>
                <w:tcPr>
                  <w:tcW w:w="649" w:type="dxa"/>
                  <w:hideMark/>
                </w:tcPr>
                <w:p w:rsidR="000D4943" w:rsidRPr="003D13AE" w:rsidRDefault="000D4943" w:rsidP="003D13AE">
                  <w:pPr>
                    <w:spacing w:line="160" w:lineRule="exact"/>
                    <w:jc w:val="center"/>
                    <w:rPr>
                      <w:sz w:val="12"/>
                      <w:szCs w:val="12"/>
                    </w:rPr>
                  </w:pPr>
                  <w:r w:rsidRPr="003D13AE">
                    <w:rPr>
                      <w:sz w:val="12"/>
                      <w:szCs w:val="12"/>
                    </w:rPr>
                    <w:t> </w:t>
                  </w:r>
                </w:p>
              </w:tc>
              <w:tc>
                <w:tcPr>
                  <w:tcW w:w="700" w:type="dxa"/>
                  <w:hideMark/>
                </w:tcPr>
                <w:p w:rsidR="000D4943" w:rsidRPr="003D13AE" w:rsidRDefault="000D4943" w:rsidP="003D13AE">
                  <w:pPr>
                    <w:spacing w:line="160" w:lineRule="exact"/>
                    <w:jc w:val="center"/>
                    <w:rPr>
                      <w:sz w:val="12"/>
                      <w:szCs w:val="12"/>
                    </w:rPr>
                  </w:pPr>
                  <w:r w:rsidRPr="003D13AE">
                    <w:rPr>
                      <w:sz w:val="12"/>
                      <w:szCs w:val="12"/>
                    </w:rPr>
                    <w:t> </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 </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c>
                <w:tcPr>
                  <w:tcW w:w="601" w:type="dxa"/>
                  <w:hideMark/>
                </w:tcPr>
                <w:p w:rsidR="000D4943" w:rsidRPr="003D13AE" w:rsidRDefault="000D4943" w:rsidP="003D13AE">
                  <w:pPr>
                    <w:spacing w:line="160" w:lineRule="exact"/>
                    <w:jc w:val="center"/>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Уровень регистрируемой безработицы (к трудоспособному населению)</w:t>
                  </w:r>
                </w:p>
              </w:tc>
              <w:tc>
                <w:tcPr>
                  <w:tcW w:w="776" w:type="dxa"/>
                  <w:noWrap/>
                  <w:hideMark/>
                </w:tcPr>
                <w:p w:rsidR="000D4943" w:rsidRPr="003D13AE" w:rsidRDefault="000D4943" w:rsidP="003D13AE">
                  <w:pPr>
                    <w:spacing w:line="160" w:lineRule="exact"/>
                    <w:jc w:val="center"/>
                    <w:rPr>
                      <w:sz w:val="12"/>
                      <w:szCs w:val="12"/>
                    </w:rPr>
                  </w:pPr>
                  <w:r w:rsidRPr="003D13AE">
                    <w:rPr>
                      <w:sz w:val="12"/>
                      <w:szCs w:val="12"/>
                    </w:rPr>
                    <w:t>%</w:t>
                  </w:r>
                </w:p>
              </w:tc>
              <w:tc>
                <w:tcPr>
                  <w:tcW w:w="712" w:type="dxa"/>
                  <w:hideMark/>
                </w:tcPr>
                <w:p w:rsidR="000D4943" w:rsidRPr="003D13AE" w:rsidRDefault="000D4943" w:rsidP="003D13AE">
                  <w:pPr>
                    <w:spacing w:line="160" w:lineRule="exact"/>
                    <w:jc w:val="center"/>
                    <w:rPr>
                      <w:sz w:val="12"/>
                      <w:szCs w:val="12"/>
                    </w:rPr>
                  </w:pPr>
                  <w:r w:rsidRPr="003D13AE">
                    <w:rPr>
                      <w:sz w:val="12"/>
                      <w:szCs w:val="12"/>
                    </w:rPr>
                    <w:t>8,9</w:t>
                  </w:r>
                </w:p>
              </w:tc>
              <w:tc>
                <w:tcPr>
                  <w:tcW w:w="649" w:type="dxa"/>
                  <w:hideMark/>
                </w:tcPr>
                <w:p w:rsidR="000D4943" w:rsidRPr="003D13AE" w:rsidRDefault="000D4943" w:rsidP="003D13AE">
                  <w:pPr>
                    <w:spacing w:line="160" w:lineRule="exact"/>
                    <w:jc w:val="center"/>
                    <w:rPr>
                      <w:sz w:val="12"/>
                      <w:szCs w:val="12"/>
                    </w:rPr>
                  </w:pPr>
                  <w:r w:rsidRPr="003D13AE">
                    <w:rPr>
                      <w:sz w:val="12"/>
                      <w:szCs w:val="12"/>
                    </w:rPr>
                    <w:t>9</w:t>
                  </w:r>
                </w:p>
              </w:tc>
              <w:tc>
                <w:tcPr>
                  <w:tcW w:w="700" w:type="dxa"/>
                  <w:hideMark/>
                </w:tcPr>
                <w:p w:rsidR="000D4943" w:rsidRPr="003D13AE" w:rsidRDefault="000D4943" w:rsidP="003D13AE">
                  <w:pPr>
                    <w:spacing w:line="160" w:lineRule="exact"/>
                    <w:jc w:val="center"/>
                    <w:rPr>
                      <w:sz w:val="12"/>
                      <w:szCs w:val="12"/>
                    </w:rPr>
                  </w:pPr>
                  <w:r w:rsidRPr="003D13AE">
                    <w:rPr>
                      <w:sz w:val="12"/>
                      <w:szCs w:val="12"/>
                    </w:rPr>
                    <w:t>6,5</w:t>
                  </w:r>
                </w:p>
              </w:tc>
              <w:tc>
                <w:tcPr>
                  <w:tcW w:w="1754" w:type="dxa"/>
                  <w:hideMark/>
                </w:tcPr>
                <w:p w:rsidR="000D4943" w:rsidRPr="003D13AE" w:rsidRDefault="000D4943" w:rsidP="003D13AE">
                  <w:pPr>
                    <w:spacing w:line="160" w:lineRule="exact"/>
                    <w:jc w:val="center"/>
                    <w:rPr>
                      <w:sz w:val="12"/>
                      <w:szCs w:val="12"/>
                    </w:rPr>
                  </w:pPr>
                  <w:r w:rsidRPr="003D13AE">
                    <w:rPr>
                      <w:sz w:val="12"/>
                      <w:szCs w:val="12"/>
                    </w:rPr>
                    <w:t>6,5</w:t>
                  </w:r>
                </w:p>
              </w:tc>
              <w:tc>
                <w:tcPr>
                  <w:tcW w:w="1026" w:type="dxa"/>
                  <w:hideMark/>
                </w:tcPr>
                <w:p w:rsidR="000D4943" w:rsidRPr="003D13AE" w:rsidRDefault="000D4943" w:rsidP="003D13AE">
                  <w:pPr>
                    <w:spacing w:line="160" w:lineRule="exact"/>
                    <w:jc w:val="center"/>
                    <w:rPr>
                      <w:sz w:val="12"/>
                      <w:szCs w:val="12"/>
                    </w:rPr>
                  </w:pPr>
                  <w:r w:rsidRPr="003D13AE">
                    <w:rPr>
                      <w:sz w:val="12"/>
                      <w:szCs w:val="12"/>
                    </w:rPr>
                    <w:t>5,0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5,0</w:t>
                  </w:r>
                </w:p>
              </w:tc>
              <w:tc>
                <w:tcPr>
                  <w:tcW w:w="601" w:type="dxa"/>
                  <w:hideMark/>
                </w:tcPr>
                <w:p w:rsidR="000D4943" w:rsidRPr="003D13AE" w:rsidRDefault="000D4943" w:rsidP="003D13AE">
                  <w:pPr>
                    <w:spacing w:line="160" w:lineRule="exact"/>
                    <w:jc w:val="center"/>
                    <w:rPr>
                      <w:sz w:val="12"/>
                      <w:szCs w:val="12"/>
                    </w:rPr>
                  </w:pPr>
                  <w:r w:rsidRPr="003D13AE">
                    <w:rPr>
                      <w:sz w:val="12"/>
                      <w:szCs w:val="12"/>
                    </w:rPr>
                    <w:t>5,0</w:t>
                  </w:r>
                </w:p>
              </w:tc>
            </w:tr>
            <w:tr w:rsidR="003D13AE" w:rsidRPr="003D13AE" w:rsidTr="00EC585A">
              <w:trPr>
                <w:trHeight w:val="70"/>
              </w:trPr>
              <w:tc>
                <w:tcPr>
                  <w:tcW w:w="3722" w:type="dxa"/>
                  <w:hideMark/>
                </w:tcPr>
                <w:p w:rsidR="000D4943" w:rsidRPr="003D13AE" w:rsidRDefault="000D4943" w:rsidP="003D13AE">
                  <w:pPr>
                    <w:spacing w:line="120" w:lineRule="atLeast"/>
                    <w:rPr>
                      <w:b/>
                      <w:bCs/>
                      <w:i/>
                      <w:iCs/>
                      <w:sz w:val="12"/>
                      <w:szCs w:val="12"/>
                    </w:rPr>
                  </w:pPr>
                  <w:r w:rsidRPr="003D13AE">
                    <w:rPr>
                      <w:b/>
                      <w:bCs/>
                      <w:i/>
                      <w:iCs/>
                      <w:sz w:val="12"/>
                      <w:szCs w:val="12"/>
                    </w:rPr>
                    <w:t>Среднемесячная начисленная заработная плата (без выплат социального характера) по полному кругу организаций,</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31550</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36204</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46565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51824</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51824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51818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52876</w:t>
                  </w:r>
                </w:p>
              </w:tc>
            </w:tr>
            <w:tr w:rsidR="003D13AE" w:rsidRPr="003D13AE" w:rsidTr="00EC585A">
              <w:trPr>
                <w:trHeight w:val="70"/>
              </w:trPr>
              <w:tc>
                <w:tcPr>
                  <w:tcW w:w="3722" w:type="dxa"/>
                  <w:hideMark/>
                </w:tcPr>
                <w:p w:rsidR="000D4943" w:rsidRPr="003D13AE" w:rsidRDefault="000D4943" w:rsidP="003D13AE">
                  <w:pPr>
                    <w:spacing w:line="120" w:lineRule="atLeast"/>
                    <w:rPr>
                      <w:b/>
                      <w:bCs/>
                      <w:i/>
                      <w:iCs/>
                      <w:sz w:val="12"/>
                      <w:szCs w:val="12"/>
                    </w:rPr>
                  </w:pPr>
                  <w:r w:rsidRPr="003D13AE">
                    <w:rPr>
                      <w:b/>
                      <w:bCs/>
                      <w:i/>
                      <w:iCs/>
                      <w:sz w:val="12"/>
                      <w:szCs w:val="12"/>
                    </w:rPr>
                    <w:t>в том числе: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 </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EC585A">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 xml:space="preserve">Сельское, лесное хозяйство, охота, рыбаловство и рыбоводство, в том числе </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27618</w:t>
                  </w:r>
                </w:p>
              </w:tc>
              <w:tc>
                <w:tcPr>
                  <w:tcW w:w="649" w:type="dxa"/>
                  <w:hideMark/>
                </w:tcPr>
                <w:p w:rsidR="000D4943" w:rsidRPr="003D13AE" w:rsidRDefault="000D4943" w:rsidP="00BA3153">
                  <w:pPr>
                    <w:spacing w:line="220" w:lineRule="exact"/>
                    <w:jc w:val="center"/>
                    <w:rPr>
                      <w:sz w:val="12"/>
                      <w:szCs w:val="12"/>
                    </w:rPr>
                  </w:pPr>
                  <w:r w:rsidRPr="003D13AE">
                    <w:rPr>
                      <w:sz w:val="12"/>
                      <w:szCs w:val="12"/>
                    </w:rPr>
                    <w:t>27411</w:t>
                  </w:r>
                </w:p>
              </w:tc>
              <w:tc>
                <w:tcPr>
                  <w:tcW w:w="700" w:type="dxa"/>
                  <w:hideMark/>
                </w:tcPr>
                <w:p w:rsidR="000D4943" w:rsidRPr="003D13AE" w:rsidRDefault="000D4943" w:rsidP="00BA3153">
                  <w:pPr>
                    <w:spacing w:line="220" w:lineRule="exact"/>
                    <w:jc w:val="center"/>
                    <w:rPr>
                      <w:sz w:val="12"/>
                      <w:szCs w:val="12"/>
                    </w:rPr>
                  </w:pPr>
                  <w:r w:rsidRPr="003D13AE">
                    <w:rPr>
                      <w:sz w:val="12"/>
                      <w:szCs w:val="12"/>
                    </w:rPr>
                    <w:t>19322</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20598</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20598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21455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22091</w:t>
                  </w:r>
                </w:p>
              </w:tc>
            </w:tr>
            <w:tr w:rsidR="003D13AE" w:rsidRPr="003D13AE" w:rsidTr="00EC585A">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Растениеводство и животноводство, охота и предоставление соответствующих услуг в этих областях</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16063</w:t>
                  </w:r>
                </w:p>
              </w:tc>
              <w:tc>
                <w:tcPr>
                  <w:tcW w:w="649" w:type="dxa"/>
                  <w:hideMark/>
                </w:tcPr>
                <w:p w:rsidR="000D4943" w:rsidRPr="003D13AE" w:rsidRDefault="000D4943" w:rsidP="00BA3153">
                  <w:pPr>
                    <w:spacing w:line="220" w:lineRule="exact"/>
                    <w:jc w:val="center"/>
                    <w:rPr>
                      <w:sz w:val="12"/>
                      <w:szCs w:val="12"/>
                    </w:rPr>
                  </w:pPr>
                  <w:r w:rsidRPr="003D13AE">
                    <w:rPr>
                      <w:sz w:val="12"/>
                      <w:szCs w:val="12"/>
                    </w:rPr>
                    <w:t>16372</w:t>
                  </w:r>
                </w:p>
              </w:tc>
              <w:tc>
                <w:tcPr>
                  <w:tcW w:w="700" w:type="dxa"/>
                  <w:hideMark/>
                </w:tcPr>
                <w:p w:rsidR="000D4943" w:rsidRPr="003D13AE" w:rsidRDefault="000D4943" w:rsidP="00BA3153">
                  <w:pPr>
                    <w:spacing w:line="220" w:lineRule="exact"/>
                    <w:jc w:val="center"/>
                    <w:rPr>
                      <w:sz w:val="12"/>
                      <w:szCs w:val="12"/>
                    </w:rPr>
                  </w:pPr>
                  <w:r w:rsidRPr="003D13AE">
                    <w:rPr>
                      <w:sz w:val="12"/>
                      <w:szCs w:val="12"/>
                    </w:rPr>
                    <w:t>20508</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21205</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21205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21924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22144</w:t>
                  </w:r>
                </w:p>
              </w:tc>
            </w:tr>
            <w:tr w:rsidR="003D13AE" w:rsidRPr="003D13AE" w:rsidTr="00EC585A">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Лесоводство и лесозаготовки</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30337</w:t>
                  </w:r>
                </w:p>
              </w:tc>
              <w:tc>
                <w:tcPr>
                  <w:tcW w:w="649" w:type="dxa"/>
                  <w:hideMark/>
                </w:tcPr>
                <w:p w:rsidR="000D4943" w:rsidRPr="003D13AE" w:rsidRDefault="000D4943" w:rsidP="00BA3153">
                  <w:pPr>
                    <w:spacing w:line="220" w:lineRule="exact"/>
                    <w:jc w:val="center"/>
                    <w:rPr>
                      <w:sz w:val="12"/>
                      <w:szCs w:val="12"/>
                    </w:rPr>
                  </w:pPr>
                  <w:r w:rsidRPr="003D13AE">
                    <w:rPr>
                      <w:sz w:val="12"/>
                      <w:szCs w:val="12"/>
                    </w:rPr>
                    <w:t>29959</w:t>
                  </w:r>
                </w:p>
              </w:tc>
              <w:tc>
                <w:tcPr>
                  <w:tcW w:w="700" w:type="dxa"/>
                  <w:hideMark/>
                </w:tcPr>
                <w:p w:rsidR="000D4943" w:rsidRPr="003D13AE" w:rsidRDefault="000D4943" w:rsidP="00BA3153">
                  <w:pPr>
                    <w:spacing w:line="220" w:lineRule="exact"/>
                    <w:jc w:val="center"/>
                    <w:rPr>
                      <w:sz w:val="12"/>
                      <w:szCs w:val="12"/>
                    </w:rPr>
                  </w:pPr>
                  <w:r w:rsidRPr="003D13AE">
                    <w:rPr>
                      <w:sz w:val="12"/>
                      <w:szCs w:val="12"/>
                    </w:rPr>
                    <w:t>18136</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19992</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19992</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20985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22038</w:t>
                  </w:r>
                </w:p>
              </w:tc>
            </w:tr>
            <w:tr w:rsidR="003D13AE" w:rsidRPr="003D13AE" w:rsidTr="00EC585A">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Рыболовство и рыбоводство</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EC585A">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Добыча полезных ископаемых</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EC585A">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Обрабатывающие производства</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50049</w:t>
                  </w:r>
                </w:p>
              </w:tc>
              <w:tc>
                <w:tcPr>
                  <w:tcW w:w="649" w:type="dxa"/>
                  <w:hideMark/>
                </w:tcPr>
                <w:p w:rsidR="000D4943" w:rsidRPr="003D13AE" w:rsidRDefault="000D4943" w:rsidP="00BA3153">
                  <w:pPr>
                    <w:spacing w:line="220" w:lineRule="exact"/>
                    <w:jc w:val="center"/>
                    <w:rPr>
                      <w:sz w:val="12"/>
                      <w:szCs w:val="12"/>
                    </w:rPr>
                  </w:pPr>
                  <w:r w:rsidRPr="003D13AE">
                    <w:rPr>
                      <w:sz w:val="12"/>
                      <w:szCs w:val="12"/>
                    </w:rPr>
                    <w:t>50865</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58512</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43469</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43469</w:t>
                  </w:r>
                </w:p>
              </w:tc>
              <w:tc>
                <w:tcPr>
                  <w:tcW w:w="601" w:type="dxa"/>
                  <w:hideMark/>
                </w:tcPr>
                <w:p w:rsidR="000D4943" w:rsidRPr="003D13AE" w:rsidRDefault="000D4943" w:rsidP="00BA3153">
                  <w:pPr>
                    <w:spacing w:line="220" w:lineRule="exact"/>
                    <w:jc w:val="center"/>
                    <w:rPr>
                      <w:sz w:val="12"/>
                      <w:szCs w:val="12"/>
                    </w:rPr>
                  </w:pPr>
                  <w:r w:rsidRPr="003D13AE">
                    <w:rPr>
                      <w:sz w:val="12"/>
                      <w:szCs w:val="12"/>
                    </w:rPr>
                    <w:t>46791</w:t>
                  </w:r>
                </w:p>
              </w:tc>
              <w:tc>
                <w:tcPr>
                  <w:tcW w:w="601" w:type="dxa"/>
                  <w:hideMark/>
                </w:tcPr>
                <w:p w:rsidR="000D4943" w:rsidRPr="003D13AE" w:rsidRDefault="000D4943" w:rsidP="00BA3153">
                  <w:pPr>
                    <w:spacing w:line="220" w:lineRule="exact"/>
                    <w:jc w:val="center"/>
                    <w:rPr>
                      <w:sz w:val="12"/>
                      <w:szCs w:val="12"/>
                    </w:rPr>
                  </w:pPr>
                  <w:r w:rsidRPr="003D13AE">
                    <w:rPr>
                      <w:sz w:val="12"/>
                      <w:szCs w:val="12"/>
                    </w:rPr>
                    <w:t>47002</w:t>
                  </w:r>
                </w:p>
              </w:tc>
            </w:tr>
            <w:tr w:rsidR="003D13AE" w:rsidRPr="003D13AE" w:rsidTr="00EC585A">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Обеспечение электрической энергией, газом и паром; кондиционирование воздуха</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26183</w:t>
                  </w:r>
                </w:p>
              </w:tc>
              <w:tc>
                <w:tcPr>
                  <w:tcW w:w="649" w:type="dxa"/>
                  <w:hideMark/>
                </w:tcPr>
                <w:p w:rsidR="000D4943" w:rsidRPr="003D13AE" w:rsidRDefault="000D4943" w:rsidP="00BA3153">
                  <w:pPr>
                    <w:spacing w:line="220" w:lineRule="exact"/>
                    <w:jc w:val="center"/>
                    <w:rPr>
                      <w:sz w:val="12"/>
                      <w:szCs w:val="12"/>
                    </w:rPr>
                  </w:pPr>
                  <w:r w:rsidRPr="003D13AE">
                    <w:rPr>
                      <w:sz w:val="12"/>
                      <w:szCs w:val="12"/>
                    </w:rPr>
                    <w:t>26524</w:t>
                  </w:r>
                </w:p>
              </w:tc>
              <w:tc>
                <w:tcPr>
                  <w:tcW w:w="700" w:type="dxa"/>
                  <w:hideMark/>
                </w:tcPr>
                <w:p w:rsidR="000D4943" w:rsidRPr="003D13AE" w:rsidRDefault="000D4943" w:rsidP="00BA3153">
                  <w:pPr>
                    <w:spacing w:line="220" w:lineRule="exact"/>
                    <w:jc w:val="center"/>
                    <w:rPr>
                      <w:sz w:val="12"/>
                      <w:szCs w:val="12"/>
                    </w:rPr>
                  </w:pPr>
                  <w:r w:rsidRPr="003D13AE">
                    <w:rPr>
                      <w:sz w:val="12"/>
                      <w:szCs w:val="12"/>
                    </w:rPr>
                    <w:t>28460</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29713</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29713</w:t>
                  </w:r>
                </w:p>
              </w:tc>
              <w:tc>
                <w:tcPr>
                  <w:tcW w:w="601" w:type="dxa"/>
                  <w:hideMark/>
                </w:tcPr>
                <w:p w:rsidR="000D4943" w:rsidRPr="003D13AE" w:rsidRDefault="000D4943" w:rsidP="00BA3153">
                  <w:pPr>
                    <w:spacing w:line="220" w:lineRule="exact"/>
                    <w:jc w:val="center"/>
                    <w:rPr>
                      <w:sz w:val="12"/>
                      <w:szCs w:val="12"/>
                    </w:rPr>
                  </w:pPr>
                  <w:r w:rsidRPr="003D13AE">
                    <w:rPr>
                      <w:sz w:val="12"/>
                      <w:szCs w:val="12"/>
                    </w:rPr>
                    <w:t>31078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32509</w:t>
                  </w:r>
                </w:p>
              </w:tc>
            </w:tr>
            <w:tr w:rsidR="003D13AE" w:rsidRPr="003D13AE" w:rsidTr="00BA3153">
              <w:trPr>
                <w:trHeight w:val="375"/>
              </w:trPr>
              <w:tc>
                <w:tcPr>
                  <w:tcW w:w="3722" w:type="dxa"/>
                  <w:noWrap/>
                  <w:hideMark/>
                </w:tcPr>
                <w:p w:rsidR="000D4943" w:rsidRPr="003D13AE" w:rsidRDefault="000D4943" w:rsidP="003D13AE">
                  <w:pPr>
                    <w:spacing w:line="120" w:lineRule="atLeast"/>
                    <w:rPr>
                      <w:sz w:val="12"/>
                      <w:szCs w:val="12"/>
                    </w:rPr>
                  </w:pPr>
                  <w:r w:rsidRPr="003D13AE">
                    <w:rPr>
                      <w:sz w:val="12"/>
                      <w:szCs w:val="12"/>
                    </w:rPr>
                    <w:t>Водоснабжение; водоотведение, организация сбора и утилизации отходов, деятельность по ликвидации загрязнений</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37048</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39827</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41607</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54500</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54500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54500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54500</w:t>
                  </w:r>
                </w:p>
              </w:tc>
            </w:tr>
            <w:tr w:rsidR="003D13AE" w:rsidRPr="003D13AE" w:rsidTr="00EC585A">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Строительство</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 xml:space="preserve">Торговля оптовая и розничная; ремонт автотранспортных средств и мотоциклов </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13794</w:t>
                  </w:r>
                </w:p>
              </w:tc>
              <w:tc>
                <w:tcPr>
                  <w:tcW w:w="649" w:type="dxa"/>
                  <w:hideMark/>
                </w:tcPr>
                <w:p w:rsidR="000D4943" w:rsidRPr="003D13AE" w:rsidRDefault="000D4943" w:rsidP="00BA3153">
                  <w:pPr>
                    <w:spacing w:line="220" w:lineRule="exact"/>
                    <w:jc w:val="center"/>
                    <w:rPr>
                      <w:sz w:val="12"/>
                      <w:szCs w:val="12"/>
                    </w:rPr>
                  </w:pPr>
                  <w:r w:rsidRPr="003D13AE">
                    <w:rPr>
                      <w:sz w:val="12"/>
                      <w:szCs w:val="12"/>
                    </w:rPr>
                    <w:t>15067</w:t>
                  </w:r>
                </w:p>
              </w:tc>
              <w:tc>
                <w:tcPr>
                  <w:tcW w:w="700" w:type="dxa"/>
                  <w:hideMark/>
                </w:tcPr>
                <w:p w:rsidR="000D4943" w:rsidRPr="003D13AE" w:rsidRDefault="000D4943" w:rsidP="00BA3153">
                  <w:pPr>
                    <w:spacing w:line="220" w:lineRule="exact"/>
                    <w:jc w:val="center"/>
                    <w:rPr>
                      <w:sz w:val="12"/>
                      <w:szCs w:val="12"/>
                    </w:rPr>
                  </w:pPr>
                  <w:r w:rsidRPr="003D13AE">
                    <w:rPr>
                      <w:sz w:val="12"/>
                      <w:szCs w:val="12"/>
                    </w:rPr>
                    <w:t>15929</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16344</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16344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16913</w:t>
                  </w:r>
                </w:p>
              </w:tc>
              <w:tc>
                <w:tcPr>
                  <w:tcW w:w="601" w:type="dxa"/>
                  <w:hideMark/>
                </w:tcPr>
                <w:p w:rsidR="000D4943" w:rsidRPr="003D13AE" w:rsidRDefault="000D4943" w:rsidP="00BA3153">
                  <w:pPr>
                    <w:spacing w:line="220" w:lineRule="exact"/>
                    <w:jc w:val="center"/>
                    <w:rPr>
                      <w:sz w:val="12"/>
                      <w:szCs w:val="12"/>
                    </w:rPr>
                  </w:pPr>
                  <w:r w:rsidRPr="003D13AE">
                    <w:rPr>
                      <w:sz w:val="12"/>
                      <w:szCs w:val="12"/>
                    </w:rPr>
                    <w:t>17479</w:t>
                  </w:r>
                </w:p>
              </w:tc>
            </w:tr>
            <w:tr w:rsidR="003D13AE" w:rsidRPr="003D13AE" w:rsidTr="00C10B1F">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Транспортировка и хранение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32183</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36611</w:t>
                  </w:r>
                </w:p>
              </w:tc>
              <w:tc>
                <w:tcPr>
                  <w:tcW w:w="700" w:type="dxa"/>
                  <w:hideMark/>
                </w:tcPr>
                <w:p w:rsidR="000D4943" w:rsidRPr="003D13AE" w:rsidRDefault="000D4943" w:rsidP="00BA3153">
                  <w:pPr>
                    <w:spacing w:line="220" w:lineRule="exact"/>
                    <w:jc w:val="center"/>
                    <w:rPr>
                      <w:sz w:val="12"/>
                      <w:szCs w:val="12"/>
                    </w:rPr>
                  </w:pPr>
                  <w:r w:rsidRPr="003D13AE">
                    <w:rPr>
                      <w:sz w:val="12"/>
                      <w:szCs w:val="12"/>
                    </w:rPr>
                    <w:t>36761</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36888</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36888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36764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36707</w:t>
                  </w:r>
                </w:p>
              </w:tc>
            </w:tr>
            <w:tr w:rsidR="003D13AE" w:rsidRPr="003D13AE" w:rsidTr="00C10B1F">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Деятельность в области информации и связи</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Государственное управление и обеспечение военной безопасности; обязательное социальное обеспечение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46274</w:t>
                  </w:r>
                </w:p>
              </w:tc>
              <w:tc>
                <w:tcPr>
                  <w:tcW w:w="649" w:type="dxa"/>
                  <w:hideMark/>
                </w:tcPr>
                <w:p w:rsidR="000D4943" w:rsidRPr="003D13AE" w:rsidRDefault="000D4943" w:rsidP="00BA3153">
                  <w:pPr>
                    <w:spacing w:line="220" w:lineRule="exact"/>
                    <w:jc w:val="center"/>
                    <w:rPr>
                      <w:sz w:val="12"/>
                      <w:szCs w:val="12"/>
                    </w:rPr>
                  </w:pPr>
                  <w:r w:rsidRPr="003D13AE">
                    <w:rPr>
                      <w:sz w:val="12"/>
                      <w:szCs w:val="12"/>
                    </w:rPr>
                    <w:t>56867</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56170</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68612</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68612</w:t>
                  </w:r>
                </w:p>
              </w:tc>
              <w:tc>
                <w:tcPr>
                  <w:tcW w:w="601" w:type="dxa"/>
                  <w:hideMark/>
                </w:tcPr>
                <w:p w:rsidR="000D4943" w:rsidRPr="003D13AE" w:rsidRDefault="000D4943" w:rsidP="00BA3153">
                  <w:pPr>
                    <w:spacing w:line="220" w:lineRule="exact"/>
                    <w:jc w:val="center"/>
                    <w:rPr>
                      <w:sz w:val="12"/>
                      <w:szCs w:val="12"/>
                    </w:rPr>
                  </w:pPr>
                  <w:r w:rsidRPr="003D13AE">
                    <w:rPr>
                      <w:sz w:val="12"/>
                      <w:szCs w:val="12"/>
                    </w:rPr>
                    <w:t>74888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79644</w:t>
                  </w:r>
                </w:p>
              </w:tc>
            </w:tr>
            <w:tr w:rsidR="003D13AE" w:rsidRPr="003D13AE" w:rsidTr="00C10B1F">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Образование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32948</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35694</w:t>
                  </w:r>
                </w:p>
              </w:tc>
              <w:tc>
                <w:tcPr>
                  <w:tcW w:w="700" w:type="dxa"/>
                  <w:hideMark/>
                </w:tcPr>
                <w:p w:rsidR="000D4943" w:rsidRPr="003D13AE" w:rsidRDefault="000D4943" w:rsidP="00BA3153">
                  <w:pPr>
                    <w:spacing w:line="220" w:lineRule="exact"/>
                    <w:jc w:val="center"/>
                    <w:rPr>
                      <w:sz w:val="12"/>
                      <w:szCs w:val="12"/>
                    </w:rPr>
                  </w:pPr>
                  <w:r w:rsidRPr="003D13AE">
                    <w:rPr>
                      <w:sz w:val="12"/>
                      <w:szCs w:val="12"/>
                    </w:rPr>
                    <w:t>38815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43934</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43934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47740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52137</w:t>
                  </w:r>
                </w:p>
              </w:tc>
            </w:tr>
            <w:tr w:rsidR="003D13AE" w:rsidRPr="003D13AE" w:rsidTr="00C10B1F">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Здравоохранение и предоставление социальных услуг</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34794</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46205</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55845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66692</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66692</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67948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73009</w:t>
                  </w:r>
                </w:p>
              </w:tc>
            </w:tr>
            <w:tr w:rsidR="003D13AE" w:rsidRPr="003D13AE" w:rsidTr="00C10B1F">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Прочие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35483</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38483</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41100</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50487</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50487</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51918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51918</w:t>
                  </w:r>
                </w:p>
              </w:tc>
            </w:tr>
            <w:tr w:rsidR="003D13AE" w:rsidRPr="003D13AE" w:rsidTr="00C10B1F">
              <w:trPr>
                <w:trHeight w:val="364"/>
              </w:trPr>
              <w:tc>
                <w:tcPr>
                  <w:tcW w:w="3722" w:type="dxa"/>
                  <w:hideMark/>
                </w:tcPr>
                <w:p w:rsidR="000D4943" w:rsidRPr="003D13AE" w:rsidRDefault="000D4943" w:rsidP="003D13AE">
                  <w:pPr>
                    <w:spacing w:line="120" w:lineRule="atLeast"/>
                    <w:rPr>
                      <w:i/>
                      <w:iCs/>
                      <w:sz w:val="12"/>
                      <w:szCs w:val="12"/>
                    </w:rPr>
                  </w:pPr>
                  <w:r w:rsidRPr="003D13AE">
                    <w:rPr>
                      <w:i/>
                      <w:iCs/>
                      <w:sz w:val="12"/>
                      <w:szCs w:val="12"/>
                    </w:rPr>
                    <w:lastRenderedPageBreak/>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35335</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41003</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45373</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53306</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53306</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56438</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60416</w:t>
                  </w:r>
                </w:p>
              </w:tc>
            </w:tr>
            <w:tr w:rsidR="003D13AE" w:rsidRPr="003D13AE" w:rsidTr="00C10B1F">
              <w:trPr>
                <w:trHeight w:val="70"/>
              </w:trPr>
              <w:tc>
                <w:tcPr>
                  <w:tcW w:w="3722" w:type="dxa"/>
                  <w:hideMark/>
                </w:tcPr>
                <w:p w:rsidR="000D4943" w:rsidRPr="003D13AE" w:rsidRDefault="000D4943" w:rsidP="003D13AE">
                  <w:pPr>
                    <w:spacing w:line="120" w:lineRule="atLeast"/>
                    <w:rPr>
                      <w:i/>
                      <w:iCs/>
                      <w:sz w:val="12"/>
                      <w:szCs w:val="12"/>
                    </w:rPr>
                  </w:pPr>
                  <w:r w:rsidRPr="003D13AE">
                    <w:rPr>
                      <w:i/>
                      <w:iCs/>
                      <w:sz w:val="12"/>
                      <w:szCs w:val="12"/>
                    </w:rPr>
                    <w:t>из них по категориям работников:</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 </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sz w:val="12"/>
                      <w:szCs w:val="12"/>
                    </w:rPr>
                  </w:pPr>
                  <w:r w:rsidRPr="003D13AE">
                    <w:rPr>
                      <w:sz w:val="12"/>
                      <w:szCs w:val="12"/>
                    </w:rPr>
                    <w:t>Деятельность в области культуры, спорта, организации досуга и развлечений, в том числе: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34665</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39008</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41871</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48280</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48280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50377</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50377</w:t>
                  </w:r>
                </w:p>
              </w:tc>
            </w:tr>
            <w:tr w:rsidR="003D13AE" w:rsidRPr="003D13AE" w:rsidTr="00C10B1F">
              <w:trPr>
                <w:trHeight w:val="70"/>
              </w:trPr>
              <w:tc>
                <w:tcPr>
                  <w:tcW w:w="3722" w:type="dxa"/>
                  <w:noWrap/>
                  <w:hideMark/>
                </w:tcPr>
                <w:p w:rsidR="000D4943" w:rsidRPr="003D13AE" w:rsidRDefault="000D4943" w:rsidP="003D13AE">
                  <w:pPr>
                    <w:spacing w:line="120" w:lineRule="atLeast"/>
                    <w:rPr>
                      <w:sz w:val="12"/>
                      <w:szCs w:val="12"/>
                    </w:rPr>
                  </w:pPr>
                  <w:r w:rsidRPr="003D13AE">
                    <w:rPr>
                      <w:sz w:val="12"/>
                      <w:szCs w:val="12"/>
                    </w:rPr>
                    <w:t>Деятельность в области спорта, отдыха и развлечений</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231"/>
              </w:trPr>
              <w:tc>
                <w:tcPr>
                  <w:tcW w:w="3722" w:type="dxa"/>
                  <w:hideMark/>
                </w:tcPr>
                <w:p w:rsidR="000D4943" w:rsidRPr="003D13AE" w:rsidRDefault="000D4943" w:rsidP="003D13AE">
                  <w:pPr>
                    <w:spacing w:line="120" w:lineRule="atLeast"/>
                    <w:rPr>
                      <w:b/>
                      <w:bCs/>
                      <w:i/>
                      <w:iCs/>
                      <w:sz w:val="12"/>
                      <w:szCs w:val="12"/>
                    </w:rPr>
                  </w:pPr>
                  <w:r w:rsidRPr="003D13AE">
                    <w:rPr>
                      <w:b/>
                      <w:bCs/>
                      <w:i/>
                      <w:iCs/>
                      <w:sz w:val="12"/>
                      <w:szCs w:val="12"/>
                    </w:rPr>
                    <w:t>Среднемесячная начисленная заработная плата работников малых предприятий (с учетом микропредприятий)</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b/>
                      <w:bCs/>
                      <w:i/>
                      <w:iCs/>
                      <w:sz w:val="12"/>
                      <w:szCs w:val="12"/>
                    </w:rPr>
                  </w:pPr>
                  <w:r w:rsidRPr="003D13AE">
                    <w:rPr>
                      <w:b/>
                      <w:bCs/>
                      <w:i/>
                      <w:iCs/>
                      <w:sz w:val="12"/>
                      <w:szCs w:val="12"/>
                    </w:rPr>
                    <w:t xml:space="preserve">Фонд начисленной заработной платы по полному кругу организаций, </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 </w:t>
                  </w:r>
                </w:p>
              </w:tc>
              <w:tc>
                <w:tcPr>
                  <w:tcW w:w="712" w:type="dxa"/>
                  <w:hideMark/>
                </w:tcPr>
                <w:p w:rsidR="000D4943" w:rsidRPr="003D13AE" w:rsidRDefault="000D4943" w:rsidP="00BA3153">
                  <w:pPr>
                    <w:spacing w:line="220" w:lineRule="exact"/>
                    <w:jc w:val="center"/>
                    <w:rPr>
                      <w:sz w:val="12"/>
                      <w:szCs w:val="12"/>
                    </w:rPr>
                  </w:pPr>
                  <w:r w:rsidRPr="003D13AE">
                    <w:rPr>
                      <w:sz w:val="12"/>
                      <w:szCs w:val="12"/>
                    </w:rPr>
                    <w:t>418,74</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480,50</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577,22</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654,85</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654,85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657,27</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671,95</w:t>
                  </w:r>
                </w:p>
              </w:tc>
            </w:tr>
            <w:tr w:rsidR="003D13AE" w:rsidRPr="003D13AE" w:rsidTr="00C10B1F">
              <w:trPr>
                <w:trHeight w:val="70"/>
              </w:trPr>
              <w:tc>
                <w:tcPr>
                  <w:tcW w:w="3722" w:type="dxa"/>
                  <w:hideMark/>
                </w:tcPr>
                <w:p w:rsidR="000D4943" w:rsidRPr="003D13AE" w:rsidRDefault="000D4943" w:rsidP="003D13AE">
                  <w:pPr>
                    <w:spacing w:line="120" w:lineRule="atLeast"/>
                    <w:rPr>
                      <w:i/>
                      <w:iCs/>
                      <w:sz w:val="12"/>
                      <w:szCs w:val="12"/>
                    </w:rPr>
                  </w:pPr>
                  <w:r w:rsidRPr="003D13AE">
                    <w:rPr>
                      <w:i/>
                      <w:iCs/>
                      <w:sz w:val="12"/>
                      <w:szCs w:val="12"/>
                    </w:rPr>
                    <w:t>в том числе: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i/>
                      <w:iCs/>
                      <w:sz w:val="12"/>
                      <w:szCs w:val="12"/>
                    </w:rPr>
                  </w:pPr>
                  <w:r w:rsidRPr="003D13AE">
                    <w:rPr>
                      <w:i/>
                      <w:iCs/>
                      <w:sz w:val="12"/>
                      <w:szCs w:val="12"/>
                    </w:rPr>
                    <w:t>Фонд начисленной заработной платы работников малых предприятий (с учетом микропредприятий)</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 </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i/>
                      <w:iCs/>
                      <w:sz w:val="12"/>
                      <w:szCs w:val="12"/>
                    </w:rPr>
                  </w:pPr>
                  <w:r w:rsidRPr="003D13AE">
                    <w:rPr>
                      <w:i/>
                      <w:iCs/>
                      <w:sz w:val="12"/>
                      <w:szCs w:val="12"/>
                    </w:rPr>
                    <w:t>Фонд начисленной заработной платы работников сельского хозяйства</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20" w:lineRule="atLeast"/>
                    <w:rPr>
                      <w:i/>
                      <w:iCs/>
                      <w:sz w:val="12"/>
                      <w:szCs w:val="12"/>
                    </w:rPr>
                  </w:pPr>
                  <w:r w:rsidRPr="003D13AE">
                    <w:rPr>
                      <w:i/>
                      <w:iCs/>
                      <w:sz w:val="12"/>
                      <w:szCs w:val="12"/>
                    </w:rPr>
                    <w:t>Фонд начисленной заработной платы работников бюджетной сферы</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286,64</w:t>
                  </w:r>
                </w:p>
              </w:tc>
              <w:tc>
                <w:tcPr>
                  <w:tcW w:w="649" w:type="dxa"/>
                  <w:hideMark/>
                </w:tcPr>
                <w:p w:rsidR="000D4943" w:rsidRPr="003D13AE" w:rsidRDefault="000D4943" w:rsidP="00BA3153">
                  <w:pPr>
                    <w:spacing w:line="220" w:lineRule="exact"/>
                    <w:jc w:val="center"/>
                    <w:rPr>
                      <w:sz w:val="12"/>
                      <w:szCs w:val="12"/>
                    </w:rPr>
                  </w:pPr>
                  <w:r w:rsidRPr="003D13AE">
                    <w:rPr>
                      <w:sz w:val="12"/>
                      <w:szCs w:val="12"/>
                    </w:rPr>
                    <w:t>336,56</w:t>
                  </w:r>
                </w:p>
              </w:tc>
              <w:tc>
                <w:tcPr>
                  <w:tcW w:w="700" w:type="dxa"/>
                  <w:hideMark/>
                </w:tcPr>
                <w:p w:rsidR="000D4943" w:rsidRPr="003D13AE" w:rsidRDefault="000D4943" w:rsidP="00BA3153">
                  <w:pPr>
                    <w:spacing w:line="220" w:lineRule="exact"/>
                    <w:jc w:val="center"/>
                    <w:rPr>
                      <w:sz w:val="12"/>
                      <w:szCs w:val="12"/>
                    </w:rPr>
                  </w:pPr>
                  <w:r w:rsidRPr="003D13AE">
                    <w:rPr>
                      <w:sz w:val="12"/>
                      <w:szCs w:val="12"/>
                    </w:rPr>
                    <w:t>395,29</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475,92</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475,92</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505,24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540,85</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Выплаты социального характера</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3,721</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4,282</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4,641</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4,824</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4,824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5,299</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5,8</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Прочие доходы</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Валовый совокупный доход (сумма ФОТ, выплат соцхарактера, прочих доходов)</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422,46</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484,78</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581,86</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659,67</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659,67</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662,56</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677,78</w:t>
                  </w:r>
                </w:p>
              </w:tc>
            </w:tr>
            <w:tr w:rsidR="003D13AE" w:rsidRPr="003D13AE" w:rsidTr="00C10B1F">
              <w:trPr>
                <w:trHeight w:val="70"/>
              </w:trPr>
              <w:tc>
                <w:tcPr>
                  <w:tcW w:w="10541" w:type="dxa"/>
                  <w:gridSpan w:val="9"/>
                  <w:hideMark/>
                </w:tcPr>
                <w:p w:rsidR="000D4943" w:rsidRPr="003D13AE" w:rsidRDefault="000D4943" w:rsidP="003D13AE">
                  <w:pPr>
                    <w:spacing w:line="160" w:lineRule="exact"/>
                    <w:rPr>
                      <w:b/>
                      <w:bCs/>
                      <w:sz w:val="12"/>
                      <w:szCs w:val="12"/>
                    </w:rPr>
                  </w:pPr>
                  <w:r w:rsidRPr="003D13AE">
                    <w:rPr>
                      <w:b/>
                      <w:bCs/>
                      <w:sz w:val="12"/>
                      <w:szCs w:val="12"/>
                    </w:rPr>
                    <w:t>Доходный потенциал территории</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Доходный потенциал (объем налогов, формируемых на территории) - всего:</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43,5</w:t>
                  </w:r>
                </w:p>
              </w:tc>
              <w:tc>
                <w:tcPr>
                  <w:tcW w:w="649" w:type="dxa"/>
                  <w:hideMark/>
                </w:tcPr>
                <w:p w:rsidR="000D4943" w:rsidRPr="003D13AE" w:rsidRDefault="000D4943" w:rsidP="00BA3153">
                  <w:pPr>
                    <w:spacing w:line="220" w:lineRule="exact"/>
                    <w:jc w:val="center"/>
                    <w:rPr>
                      <w:sz w:val="12"/>
                      <w:szCs w:val="12"/>
                    </w:rPr>
                  </w:pPr>
                  <w:r w:rsidRPr="003D13AE">
                    <w:rPr>
                      <w:sz w:val="12"/>
                      <w:szCs w:val="12"/>
                    </w:rPr>
                    <w:t>59,5</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54,9</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56,3</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56,3</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57,6</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60,0</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в том числе:</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1. Налог на доходы физических лиц</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31,7</w:t>
                  </w:r>
                </w:p>
              </w:tc>
              <w:tc>
                <w:tcPr>
                  <w:tcW w:w="649" w:type="dxa"/>
                  <w:hideMark/>
                </w:tcPr>
                <w:p w:rsidR="000D4943" w:rsidRPr="003D13AE" w:rsidRDefault="000D4943" w:rsidP="00BA3153">
                  <w:pPr>
                    <w:spacing w:line="220" w:lineRule="exact"/>
                    <w:jc w:val="center"/>
                    <w:rPr>
                      <w:sz w:val="12"/>
                      <w:szCs w:val="12"/>
                    </w:rPr>
                  </w:pPr>
                  <w:r w:rsidRPr="003D13AE">
                    <w:rPr>
                      <w:sz w:val="12"/>
                      <w:szCs w:val="12"/>
                    </w:rPr>
                    <w:t>42,4</w:t>
                  </w:r>
                </w:p>
              </w:tc>
              <w:tc>
                <w:tcPr>
                  <w:tcW w:w="700" w:type="dxa"/>
                  <w:hideMark/>
                </w:tcPr>
                <w:p w:rsidR="000D4943" w:rsidRPr="003D13AE" w:rsidRDefault="000D4943" w:rsidP="00BA3153">
                  <w:pPr>
                    <w:spacing w:line="220" w:lineRule="exact"/>
                    <w:jc w:val="center"/>
                    <w:rPr>
                      <w:sz w:val="12"/>
                      <w:szCs w:val="12"/>
                    </w:rPr>
                  </w:pPr>
                  <w:r w:rsidRPr="003D13AE">
                    <w:rPr>
                      <w:sz w:val="12"/>
                      <w:szCs w:val="12"/>
                    </w:rPr>
                    <w:t>41,5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42,7</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42,7</w:t>
                  </w:r>
                </w:p>
              </w:tc>
              <w:tc>
                <w:tcPr>
                  <w:tcW w:w="601" w:type="dxa"/>
                  <w:hideMark/>
                </w:tcPr>
                <w:p w:rsidR="000D4943" w:rsidRPr="003D13AE" w:rsidRDefault="000D4943" w:rsidP="00BA3153">
                  <w:pPr>
                    <w:spacing w:line="220" w:lineRule="exact"/>
                    <w:jc w:val="center"/>
                    <w:rPr>
                      <w:sz w:val="12"/>
                      <w:szCs w:val="12"/>
                    </w:rPr>
                  </w:pPr>
                  <w:r w:rsidRPr="003D13AE">
                    <w:rPr>
                      <w:sz w:val="12"/>
                      <w:szCs w:val="12"/>
                    </w:rPr>
                    <w:t>44</w:t>
                  </w:r>
                </w:p>
              </w:tc>
              <w:tc>
                <w:tcPr>
                  <w:tcW w:w="601" w:type="dxa"/>
                  <w:hideMark/>
                </w:tcPr>
                <w:p w:rsidR="000D4943" w:rsidRPr="003D13AE" w:rsidRDefault="000D4943" w:rsidP="00BA3153">
                  <w:pPr>
                    <w:spacing w:line="220" w:lineRule="exact"/>
                    <w:jc w:val="center"/>
                    <w:rPr>
                      <w:sz w:val="12"/>
                      <w:szCs w:val="12"/>
                    </w:rPr>
                  </w:pPr>
                  <w:r w:rsidRPr="003D13AE">
                    <w:rPr>
                      <w:sz w:val="12"/>
                      <w:szCs w:val="12"/>
                    </w:rPr>
                    <w:t>44,0</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2. Налоги на имущество:</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5,7</w:t>
                  </w:r>
                </w:p>
              </w:tc>
              <w:tc>
                <w:tcPr>
                  <w:tcW w:w="649" w:type="dxa"/>
                  <w:hideMark/>
                </w:tcPr>
                <w:p w:rsidR="000D4943" w:rsidRPr="003D13AE" w:rsidRDefault="000D4943" w:rsidP="00BA3153">
                  <w:pPr>
                    <w:spacing w:line="220" w:lineRule="exact"/>
                    <w:jc w:val="center"/>
                    <w:rPr>
                      <w:sz w:val="12"/>
                      <w:szCs w:val="12"/>
                    </w:rPr>
                  </w:pPr>
                  <w:r w:rsidRPr="003D13AE">
                    <w:rPr>
                      <w:sz w:val="12"/>
                      <w:szCs w:val="12"/>
                    </w:rPr>
                    <w:t>5,6</w:t>
                  </w:r>
                </w:p>
              </w:tc>
              <w:tc>
                <w:tcPr>
                  <w:tcW w:w="700" w:type="dxa"/>
                  <w:hideMark/>
                </w:tcPr>
                <w:p w:rsidR="000D4943" w:rsidRPr="003D13AE" w:rsidRDefault="000D4943" w:rsidP="00BA3153">
                  <w:pPr>
                    <w:spacing w:line="220" w:lineRule="exact"/>
                    <w:jc w:val="center"/>
                    <w:rPr>
                      <w:sz w:val="12"/>
                      <w:szCs w:val="12"/>
                    </w:rPr>
                  </w:pPr>
                  <w:r w:rsidRPr="003D13AE">
                    <w:rPr>
                      <w:sz w:val="12"/>
                      <w:szCs w:val="12"/>
                    </w:rPr>
                    <w:t>6,5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6,5</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6,6</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6,6</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Земельный налог</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5</w:t>
                  </w:r>
                </w:p>
              </w:tc>
              <w:tc>
                <w:tcPr>
                  <w:tcW w:w="649" w:type="dxa"/>
                  <w:hideMark/>
                </w:tcPr>
                <w:p w:rsidR="000D4943" w:rsidRPr="003D13AE" w:rsidRDefault="000D4943" w:rsidP="00BA3153">
                  <w:pPr>
                    <w:spacing w:line="220" w:lineRule="exact"/>
                    <w:jc w:val="center"/>
                    <w:rPr>
                      <w:sz w:val="12"/>
                      <w:szCs w:val="12"/>
                    </w:rPr>
                  </w:pPr>
                  <w:r w:rsidRPr="003D13AE">
                    <w:rPr>
                      <w:sz w:val="12"/>
                      <w:szCs w:val="12"/>
                    </w:rPr>
                    <w:t>5,1</w:t>
                  </w:r>
                </w:p>
              </w:tc>
              <w:tc>
                <w:tcPr>
                  <w:tcW w:w="700" w:type="dxa"/>
                  <w:hideMark/>
                </w:tcPr>
                <w:p w:rsidR="000D4943" w:rsidRPr="003D13AE" w:rsidRDefault="000D4943" w:rsidP="00BA3153">
                  <w:pPr>
                    <w:spacing w:line="220" w:lineRule="exact"/>
                    <w:jc w:val="center"/>
                    <w:rPr>
                      <w:sz w:val="12"/>
                      <w:szCs w:val="12"/>
                    </w:rPr>
                  </w:pPr>
                  <w:r w:rsidRPr="003D13AE">
                    <w:rPr>
                      <w:sz w:val="12"/>
                      <w:szCs w:val="12"/>
                    </w:rPr>
                    <w:t>5,5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5,5</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5,5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5,5</w:t>
                  </w:r>
                </w:p>
              </w:tc>
            </w:tr>
            <w:tr w:rsidR="003D13AE" w:rsidRPr="003D13AE" w:rsidTr="00C10B1F">
              <w:trPr>
                <w:trHeight w:val="273"/>
              </w:trPr>
              <w:tc>
                <w:tcPr>
                  <w:tcW w:w="3722" w:type="dxa"/>
                  <w:hideMark/>
                </w:tcPr>
                <w:p w:rsidR="000D4943" w:rsidRPr="003D13AE" w:rsidRDefault="000D4943" w:rsidP="003D13AE">
                  <w:pPr>
                    <w:spacing w:line="160" w:lineRule="exact"/>
                    <w:rPr>
                      <w:i/>
                      <w:iCs/>
                      <w:sz w:val="12"/>
                      <w:szCs w:val="12"/>
                    </w:rPr>
                  </w:pPr>
                  <w:r w:rsidRPr="003D13AE">
                    <w:rPr>
                      <w:i/>
                      <w:iCs/>
                      <w:sz w:val="12"/>
                      <w:szCs w:val="12"/>
                    </w:rPr>
                    <w:t>кадастровая стоимость земельных участков,</w:t>
                  </w:r>
                  <w:r w:rsidRPr="003D13AE">
                    <w:rPr>
                      <w:i/>
                      <w:iCs/>
                      <w:sz w:val="12"/>
                      <w:szCs w:val="12"/>
                    </w:rPr>
                    <w:br/>
                    <w:t xml:space="preserve"> признаваемых объектом налогообложения-всего</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774,1</w:t>
                  </w:r>
                </w:p>
              </w:tc>
              <w:tc>
                <w:tcPr>
                  <w:tcW w:w="649" w:type="dxa"/>
                  <w:hideMark/>
                </w:tcPr>
                <w:p w:rsidR="000D4943" w:rsidRPr="003D13AE" w:rsidRDefault="000D4943" w:rsidP="00BA3153">
                  <w:pPr>
                    <w:spacing w:line="220" w:lineRule="exact"/>
                    <w:jc w:val="center"/>
                    <w:rPr>
                      <w:sz w:val="12"/>
                      <w:szCs w:val="12"/>
                    </w:rPr>
                  </w:pPr>
                  <w:r w:rsidRPr="003D13AE">
                    <w:rPr>
                      <w:sz w:val="12"/>
                      <w:szCs w:val="12"/>
                    </w:rPr>
                    <w:t>775</w:t>
                  </w:r>
                </w:p>
              </w:tc>
              <w:tc>
                <w:tcPr>
                  <w:tcW w:w="700" w:type="dxa"/>
                  <w:hideMark/>
                </w:tcPr>
                <w:p w:rsidR="000D4943" w:rsidRPr="003D13AE" w:rsidRDefault="000D4943" w:rsidP="00BA3153">
                  <w:pPr>
                    <w:spacing w:line="220" w:lineRule="exact"/>
                    <w:jc w:val="center"/>
                    <w:rPr>
                      <w:sz w:val="12"/>
                      <w:szCs w:val="12"/>
                    </w:rPr>
                  </w:pPr>
                  <w:r w:rsidRPr="003D13AE">
                    <w:rPr>
                      <w:sz w:val="12"/>
                      <w:szCs w:val="12"/>
                    </w:rPr>
                    <w:t>775</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775</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775,0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775</w:t>
                  </w:r>
                </w:p>
              </w:tc>
              <w:tc>
                <w:tcPr>
                  <w:tcW w:w="601" w:type="dxa"/>
                  <w:hideMark/>
                </w:tcPr>
                <w:p w:rsidR="000D4943" w:rsidRPr="003D13AE" w:rsidRDefault="000D4943" w:rsidP="00BA3153">
                  <w:pPr>
                    <w:spacing w:line="220" w:lineRule="exact"/>
                    <w:jc w:val="center"/>
                    <w:rPr>
                      <w:sz w:val="12"/>
                      <w:szCs w:val="12"/>
                    </w:rPr>
                  </w:pPr>
                  <w:r w:rsidRPr="003D13AE">
                    <w:rPr>
                      <w:sz w:val="12"/>
                      <w:szCs w:val="12"/>
                    </w:rPr>
                    <w:t>775,0</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Потенциал поступлений земельного налога</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Налог на имущество физических лиц</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0,7</w:t>
                  </w:r>
                </w:p>
              </w:tc>
              <w:tc>
                <w:tcPr>
                  <w:tcW w:w="649" w:type="dxa"/>
                  <w:hideMark/>
                </w:tcPr>
                <w:p w:rsidR="000D4943" w:rsidRPr="003D13AE" w:rsidRDefault="000D4943" w:rsidP="00BA3153">
                  <w:pPr>
                    <w:spacing w:line="220" w:lineRule="exact"/>
                    <w:jc w:val="center"/>
                    <w:rPr>
                      <w:sz w:val="12"/>
                      <w:szCs w:val="12"/>
                    </w:rPr>
                  </w:pPr>
                  <w:r w:rsidRPr="003D13AE">
                    <w:rPr>
                      <w:sz w:val="12"/>
                      <w:szCs w:val="12"/>
                    </w:rPr>
                    <w:t>0,5</w:t>
                  </w:r>
                </w:p>
              </w:tc>
              <w:tc>
                <w:tcPr>
                  <w:tcW w:w="700" w:type="dxa"/>
                  <w:hideMark/>
                </w:tcPr>
                <w:p w:rsidR="000D4943" w:rsidRPr="003D13AE" w:rsidRDefault="000D4943" w:rsidP="00BA3153">
                  <w:pPr>
                    <w:spacing w:line="220" w:lineRule="exact"/>
                    <w:jc w:val="center"/>
                    <w:rPr>
                      <w:sz w:val="12"/>
                      <w:szCs w:val="12"/>
                    </w:rPr>
                  </w:pPr>
                  <w:r w:rsidRPr="003D13AE">
                    <w:rPr>
                      <w:sz w:val="12"/>
                      <w:szCs w:val="12"/>
                    </w:rPr>
                    <w:t>1</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1</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1,0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1,1</w:t>
                  </w:r>
                </w:p>
              </w:tc>
              <w:tc>
                <w:tcPr>
                  <w:tcW w:w="601" w:type="dxa"/>
                  <w:hideMark/>
                </w:tcPr>
                <w:p w:rsidR="000D4943" w:rsidRPr="003D13AE" w:rsidRDefault="000D4943" w:rsidP="00BA3153">
                  <w:pPr>
                    <w:spacing w:line="220" w:lineRule="exact"/>
                    <w:jc w:val="center"/>
                    <w:rPr>
                      <w:sz w:val="12"/>
                      <w:szCs w:val="12"/>
                    </w:rPr>
                  </w:pPr>
                  <w:r w:rsidRPr="003D13AE">
                    <w:rPr>
                      <w:sz w:val="12"/>
                      <w:szCs w:val="12"/>
                    </w:rPr>
                    <w:t>1,1</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Общая инвентаризационная стоимость объектов налогообложения</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628,3</w:t>
                  </w:r>
                </w:p>
              </w:tc>
              <w:tc>
                <w:tcPr>
                  <w:tcW w:w="649" w:type="dxa"/>
                  <w:hideMark/>
                </w:tcPr>
                <w:p w:rsidR="000D4943" w:rsidRPr="003D13AE" w:rsidRDefault="000D4943" w:rsidP="00BA3153">
                  <w:pPr>
                    <w:spacing w:line="220" w:lineRule="exact"/>
                    <w:jc w:val="center"/>
                    <w:rPr>
                      <w:sz w:val="12"/>
                      <w:szCs w:val="12"/>
                    </w:rPr>
                  </w:pPr>
                  <w:r w:rsidRPr="003D13AE">
                    <w:rPr>
                      <w:sz w:val="12"/>
                      <w:szCs w:val="12"/>
                    </w:rPr>
                    <w:t>628,3</w:t>
                  </w:r>
                </w:p>
              </w:tc>
              <w:tc>
                <w:tcPr>
                  <w:tcW w:w="700" w:type="dxa"/>
                  <w:hideMark/>
                </w:tcPr>
                <w:p w:rsidR="000D4943" w:rsidRPr="003D13AE" w:rsidRDefault="000D4943" w:rsidP="00BA3153">
                  <w:pPr>
                    <w:spacing w:line="220" w:lineRule="exact"/>
                    <w:jc w:val="center"/>
                    <w:rPr>
                      <w:sz w:val="12"/>
                      <w:szCs w:val="12"/>
                    </w:rPr>
                  </w:pPr>
                  <w:r w:rsidRPr="003D13AE">
                    <w:rPr>
                      <w:sz w:val="12"/>
                      <w:szCs w:val="12"/>
                    </w:rPr>
                    <w:t>630</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630</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630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630</w:t>
                  </w:r>
                </w:p>
              </w:tc>
              <w:tc>
                <w:tcPr>
                  <w:tcW w:w="601" w:type="dxa"/>
                  <w:hideMark/>
                </w:tcPr>
                <w:p w:rsidR="000D4943" w:rsidRPr="003D13AE" w:rsidRDefault="000D4943" w:rsidP="00BA3153">
                  <w:pPr>
                    <w:spacing w:line="220" w:lineRule="exact"/>
                    <w:jc w:val="center"/>
                    <w:rPr>
                      <w:sz w:val="12"/>
                      <w:szCs w:val="12"/>
                    </w:rPr>
                  </w:pPr>
                  <w:r w:rsidRPr="003D13AE">
                    <w:rPr>
                      <w:sz w:val="12"/>
                      <w:szCs w:val="12"/>
                    </w:rPr>
                    <w:t>630</w:t>
                  </w:r>
                </w:p>
              </w:tc>
            </w:tr>
            <w:tr w:rsidR="003D13AE" w:rsidRPr="003D13AE" w:rsidTr="00C10B1F">
              <w:trPr>
                <w:trHeight w:val="70"/>
              </w:trPr>
              <w:tc>
                <w:tcPr>
                  <w:tcW w:w="3722" w:type="dxa"/>
                  <w:hideMark/>
                </w:tcPr>
                <w:p w:rsidR="000D4943" w:rsidRPr="003D13AE" w:rsidRDefault="000D4943" w:rsidP="003D13AE">
                  <w:pPr>
                    <w:spacing w:line="160" w:lineRule="exact"/>
                    <w:rPr>
                      <w:b/>
                      <w:bCs/>
                      <w:i/>
                      <w:iCs/>
                      <w:sz w:val="12"/>
                      <w:szCs w:val="12"/>
                    </w:rPr>
                  </w:pPr>
                  <w:r w:rsidRPr="003D13AE">
                    <w:rPr>
                      <w:b/>
                      <w:bCs/>
                      <w:i/>
                      <w:iCs/>
                      <w:sz w:val="12"/>
                      <w:szCs w:val="12"/>
                    </w:rPr>
                    <w:t>3. Налоги со специальным режимом:</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 </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Единый налог на вмененный доход</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r w:rsidR="003D13AE" w:rsidRPr="003D13AE" w:rsidTr="00C10B1F">
              <w:trPr>
                <w:trHeight w:val="70"/>
              </w:trPr>
              <w:tc>
                <w:tcPr>
                  <w:tcW w:w="3722" w:type="dxa"/>
                  <w:hideMark/>
                </w:tcPr>
                <w:p w:rsidR="000D4943" w:rsidRPr="003D13AE" w:rsidRDefault="000D4943" w:rsidP="003D13AE">
                  <w:pPr>
                    <w:spacing w:line="160" w:lineRule="exact"/>
                    <w:rPr>
                      <w:i/>
                      <w:iCs/>
                      <w:sz w:val="12"/>
                      <w:szCs w:val="12"/>
                    </w:rPr>
                  </w:pPr>
                  <w:r w:rsidRPr="003D13AE">
                    <w:rPr>
                      <w:i/>
                      <w:iCs/>
                      <w:sz w:val="12"/>
                      <w:szCs w:val="12"/>
                    </w:rPr>
                    <w:t>Налог, взимаемый в связи с применением патентной системы налогообложения</w:t>
                  </w:r>
                </w:p>
              </w:tc>
              <w:tc>
                <w:tcPr>
                  <w:tcW w:w="776" w:type="dxa"/>
                  <w:noWrap/>
                  <w:hideMark/>
                </w:tcPr>
                <w:p w:rsidR="000D4943" w:rsidRPr="003D13AE" w:rsidRDefault="000D4943" w:rsidP="00BA3153">
                  <w:pPr>
                    <w:spacing w:line="220" w:lineRule="exact"/>
                    <w:jc w:val="center"/>
                    <w:rPr>
                      <w:sz w:val="12"/>
                      <w:szCs w:val="12"/>
                    </w:rPr>
                  </w:pPr>
                  <w:r w:rsidRPr="003D13AE">
                    <w:rPr>
                      <w:sz w:val="12"/>
                      <w:szCs w:val="12"/>
                    </w:rPr>
                    <w:t>млн.руб.</w:t>
                  </w:r>
                </w:p>
              </w:tc>
              <w:tc>
                <w:tcPr>
                  <w:tcW w:w="712" w:type="dxa"/>
                  <w:hideMark/>
                </w:tcPr>
                <w:p w:rsidR="000D4943" w:rsidRPr="003D13AE" w:rsidRDefault="000D4943" w:rsidP="00BA3153">
                  <w:pPr>
                    <w:spacing w:line="220" w:lineRule="exact"/>
                    <w:jc w:val="center"/>
                    <w:rPr>
                      <w:sz w:val="12"/>
                      <w:szCs w:val="12"/>
                    </w:rPr>
                  </w:pPr>
                  <w:r w:rsidRPr="003D13AE">
                    <w:rPr>
                      <w:sz w:val="12"/>
                      <w:szCs w:val="12"/>
                    </w:rPr>
                    <w:t> </w:t>
                  </w:r>
                </w:p>
              </w:tc>
              <w:tc>
                <w:tcPr>
                  <w:tcW w:w="649" w:type="dxa"/>
                  <w:hideMark/>
                </w:tcPr>
                <w:p w:rsidR="000D4943" w:rsidRPr="003D13AE" w:rsidRDefault="000D4943" w:rsidP="00BA3153">
                  <w:pPr>
                    <w:spacing w:line="220" w:lineRule="exact"/>
                    <w:jc w:val="center"/>
                    <w:rPr>
                      <w:sz w:val="12"/>
                      <w:szCs w:val="12"/>
                    </w:rPr>
                  </w:pPr>
                  <w:r w:rsidRPr="003D13AE">
                    <w:rPr>
                      <w:sz w:val="12"/>
                      <w:szCs w:val="12"/>
                    </w:rPr>
                    <w:t> </w:t>
                  </w:r>
                </w:p>
              </w:tc>
              <w:tc>
                <w:tcPr>
                  <w:tcW w:w="700" w:type="dxa"/>
                  <w:hideMark/>
                </w:tcPr>
                <w:p w:rsidR="000D4943" w:rsidRPr="003D13AE" w:rsidRDefault="000D4943" w:rsidP="00BA3153">
                  <w:pPr>
                    <w:spacing w:line="220" w:lineRule="exact"/>
                    <w:jc w:val="center"/>
                    <w:rPr>
                      <w:sz w:val="12"/>
                      <w:szCs w:val="12"/>
                    </w:rPr>
                  </w:pPr>
                  <w:r w:rsidRPr="003D13AE">
                    <w:rPr>
                      <w:sz w:val="12"/>
                      <w:szCs w:val="12"/>
                    </w:rPr>
                    <w:t> </w:t>
                  </w:r>
                </w:p>
              </w:tc>
              <w:tc>
                <w:tcPr>
                  <w:tcW w:w="1754" w:type="dxa"/>
                  <w:hideMark/>
                </w:tcPr>
                <w:p w:rsidR="000D4943" w:rsidRPr="003D13AE" w:rsidRDefault="000D4943" w:rsidP="00BA3153">
                  <w:pPr>
                    <w:spacing w:line="220" w:lineRule="exact"/>
                    <w:jc w:val="center"/>
                    <w:rPr>
                      <w:sz w:val="12"/>
                      <w:szCs w:val="12"/>
                    </w:rPr>
                  </w:pPr>
                  <w:r w:rsidRPr="003D13AE">
                    <w:rPr>
                      <w:sz w:val="12"/>
                      <w:szCs w:val="12"/>
                    </w:rPr>
                    <w:t> </w:t>
                  </w:r>
                </w:p>
              </w:tc>
              <w:tc>
                <w:tcPr>
                  <w:tcW w:w="1026"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c>
                <w:tcPr>
                  <w:tcW w:w="601" w:type="dxa"/>
                  <w:hideMark/>
                </w:tcPr>
                <w:p w:rsidR="000D4943" w:rsidRPr="003D13AE" w:rsidRDefault="000D4943" w:rsidP="00BA3153">
                  <w:pPr>
                    <w:spacing w:line="220" w:lineRule="exact"/>
                    <w:jc w:val="center"/>
                    <w:rPr>
                      <w:sz w:val="12"/>
                      <w:szCs w:val="12"/>
                    </w:rPr>
                  </w:pPr>
                  <w:r w:rsidRPr="003D13AE">
                    <w:rPr>
                      <w:sz w:val="12"/>
                      <w:szCs w:val="12"/>
                    </w:rPr>
                    <w:t> </w:t>
                  </w:r>
                </w:p>
              </w:tc>
            </w:tr>
          </w:tbl>
          <w:p w:rsidR="00A763C6" w:rsidRPr="003D13AE" w:rsidRDefault="00A763C6" w:rsidP="00A763C6">
            <w:pPr>
              <w:pStyle w:val="31"/>
              <w:spacing w:before="0"/>
              <w:jc w:val="center"/>
              <w:outlineLvl w:val="2"/>
              <w:rPr>
                <w:rFonts w:ascii="Times New Roman" w:hAnsi="Times New Roman"/>
                <w:bCs w:val="0"/>
                <w:color w:val="auto"/>
                <w:sz w:val="18"/>
                <w:szCs w:val="18"/>
              </w:rPr>
            </w:pPr>
          </w:p>
          <w:p w:rsidR="00A763C6" w:rsidRPr="003D13AE" w:rsidRDefault="00A763C6" w:rsidP="00A763C6">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A763C6" w:rsidRPr="003D13AE" w:rsidRDefault="00A763C6" w:rsidP="00A763C6">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0D4943" w:rsidRPr="003D13AE" w:rsidRDefault="00A763C6" w:rsidP="00A763C6">
            <w:pPr>
              <w:suppressAutoHyphens/>
              <w:jc w:val="center"/>
              <w:rPr>
                <w:sz w:val="18"/>
                <w:szCs w:val="18"/>
              </w:rPr>
            </w:pPr>
            <w:r w:rsidRPr="003D13AE">
              <w:rPr>
                <w:b/>
                <w:bCs/>
                <w:sz w:val="18"/>
                <w:szCs w:val="18"/>
              </w:rPr>
              <w:t>ПОСТАНОВЛЕНИЕ</w:t>
            </w:r>
          </w:p>
          <w:p w:rsidR="00A763C6" w:rsidRPr="003D13AE" w:rsidRDefault="00A763C6" w:rsidP="003D13AE">
            <w:pPr>
              <w:ind w:left="325"/>
              <w:rPr>
                <w:b/>
                <w:sz w:val="18"/>
                <w:szCs w:val="18"/>
              </w:rPr>
            </w:pPr>
            <w:r w:rsidRPr="003D13AE">
              <w:rPr>
                <w:b/>
                <w:sz w:val="18"/>
                <w:szCs w:val="18"/>
              </w:rPr>
              <w:t>16</w:t>
            </w:r>
            <w:r w:rsidRPr="003D13AE">
              <w:rPr>
                <w:b/>
                <w:sz w:val="18"/>
                <w:szCs w:val="18"/>
              </w:rPr>
              <w:t xml:space="preserve">.06.2023 г. № </w:t>
            </w:r>
            <w:r w:rsidRPr="003D13AE">
              <w:rPr>
                <w:b/>
                <w:sz w:val="18"/>
                <w:szCs w:val="18"/>
              </w:rPr>
              <w:t>42                                                                                                                                               п. Жигалово</w:t>
            </w:r>
          </w:p>
          <w:p w:rsidR="00A763C6" w:rsidRPr="003D13AE" w:rsidRDefault="00A763C6" w:rsidP="00A763C6">
            <w:pPr>
              <w:ind w:left="708"/>
              <w:rPr>
                <w:b/>
                <w:sz w:val="18"/>
                <w:szCs w:val="18"/>
              </w:rPr>
            </w:pPr>
          </w:p>
          <w:p w:rsidR="00A763C6" w:rsidRPr="003D13AE" w:rsidRDefault="00A763C6" w:rsidP="00A763C6">
            <w:pPr>
              <w:ind w:left="325"/>
              <w:rPr>
                <w:b/>
                <w:sz w:val="18"/>
                <w:szCs w:val="18"/>
              </w:rPr>
            </w:pPr>
            <w:r w:rsidRPr="003D13AE">
              <w:rPr>
                <w:b/>
                <w:sz w:val="18"/>
                <w:szCs w:val="18"/>
              </w:rPr>
              <w:t>О признании граждан малоимущими, нуждающимися в жилом помещении</w:t>
            </w:r>
          </w:p>
          <w:p w:rsidR="00A763C6" w:rsidRPr="003D13AE" w:rsidRDefault="00A763C6" w:rsidP="00A763C6">
            <w:pPr>
              <w:jc w:val="center"/>
              <w:rPr>
                <w:b/>
                <w:sz w:val="18"/>
                <w:szCs w:val="18"/>
              </w:rPr>
            </w:pPr>
          </w:p>
          <w:p w:rsidR="00A763C6" w:rsidRPr="003D13AE" w:rsidRDefault="00A763C6" w:rsidP="00A763C6">
            <w:pPr>
              <w:autoSpaceDE w:val="0"/>
              <w:autoSpaceDN w:val="0"/>
              <w:adjustRightInd w:val="0"/>
              <w:ind w:firstLine="325"/>
              <w:jc w:val="both"/>
              <w:rPr>
                <w:sz w:val="18"/>
                <w:szCs w:val="18"/>
              </w:rPr>
            </w:pPr>
            <w:r w:rsidRPr="003D13AE">
              <w:rPr>
                <w:sz w:val="18"/>
                <w:szCs w:val="18"/>
              </w:rPr>
              <w:t xml:space="preserve">Руководствуясь </w:t>
            </w:r>
            <w:hyperlink r:id="rId8" w:history="1">
              <w:r w:rsidRPr="003D13AE">
                <w:rPr>
                  <w:sz w:val="18"/>
                  <w:szCs w:val="18"/>
                </w:rPr>
                <w:t>ст.ст. 51, 52</w:t>
              </w:r>
            </w:hyperlink>
            <w:r w:rsidRPr="003D13AE">
              <w:rPr>
                <w:sz w:val="18"/>
                <w:szCs w:val="18"/>
              </w:rPr>
              <w:t xml:space="preserve"> Жилищного кодекса РФ, </w:t>
            </w:r>
            <w:hyperlink r:id="rId9" w:history="1">
              <w:r w:rsidRPr="003D13AE">
                <w:rPr>
                  <w:sz w:val="18"/>
                  <w:szCs w:val="18"/>
                </w:rPr>
                <w:t>Методическими рекомендациями</w:t>
              </w:r>
            </w:hyperlink>
            <w:r w:rsidRPr="003D13AE">
              <w:rPr>
                <w:sz w:val="18"/>
                <w:szCs w:val="18"/>
              </w:rPr>
              <w:t xml:space="preserve">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 </w:t>
            </w:r>
            <w:hyperlink r:id="rId10" w:history="1">
              <w:r w:rsidRPr="003D13AE">
                <w:rPr>
                  <w:sz w:val="18"/>
                  <w:szCs w:val="18"/>
                </w:rPr>
                <w:t>приказом</w:t>
              </w:r>
            </w:hyperlink>
            <w:r w:rsidRPr="003D13AE">
              <w:rPr>
                <w:sz w:val="18"/>
                <w:szCs w:val="18"/>
              </w:rPr>
              <w:t xml:space="preserve"> Министерства регионального развития РФ от 25.02.2005 г. N 18),  </w:t>
            </w:r>
            <w:r w:rsidRPr="003D13AE">
              <w:rPr>
                <w:bCs/>
                <w:sz w:val="18"/>
                <w:szCs w:val="18"/>
              </w:rPr>
              <w:t xml:space="preserve">Протоколом заседания жилищной комиссии о признании граждан малоимущими, нуждающимися в жилых помещениях, предоставляемых по договорам социального найма </w:t>
            </w:r>
            <w:r w:rsidRPr="003D13AE">
              <w:rPr>
                <w:sz w:val="18"/>
                <w:szCs w:val="18"/>
              </w:rPr>
              <w:t>администрации Жигаловского муниципального образования от 16.06.2023 г., решением Жилищной комиссии Жигаловского муниципального образования № 04 /2023 от 16.06.2023 г.,</w:t>
            </w:r>
            <w:r w:rsidRPr="003D13AE">
              <w:rPr>
                <w:sz w:val="18"/>
                <w:szCs w:val="18"/>
              </w:rPr>
              <w:t xml:space="preserve"> а</w:t>
            </w:r>
            <w:r w:rsidRPr="003D13AE">
              <w:rPr>
                <w:sz w:val="18"/>
                <w:szCs w:val="18"/>
              </w:rPr>
              <w:t xml:space="preserve">дминистрация Жигаловского муниципального образования </w:t>
            </w:r>
          </w:p>
          <w:p w:rsidR="00A763C6" w:rsidRPr="003D13AE" w:rsidRDefault="00A763C6" w:rsidP="00A763C6">
            <w:pPr>
              <w:autoSpaceDE w:val="0"/>
              <w:autoSpaceDN w:val="0"/>
              <w:adjustRightInd w:val="0"/>
              <w:ind w:firstLine="325"/>
              <w:jc w:val="both"/>
              <w:rPr>
                <w:sz w:val="18"/>
                <w:szCs w:val="18"/>
              </w:rPr>
            </w:pPr>
            <w:r w:rsidRPr="003D13AE">
              <w:rPr>
                <w:sz w:val="18"/>
                <w:szCs w:val="18"/>
              </w:rPr>
              <w:t>ПОСТАНОВЛЯЕТ:</w:t>
            </w:r>
          </w:p>
          <w:p w:rsidR="00A763C6" w:rsidRPr="003D13AE" w:rsidRDefault="00A763C6" w:rsidP="00A763C6">
            <w:pPr>
              <w:autoSpaceDE w:val="0"/>
              <w:autoSpaceDN w:val="0"/>
              <w:adjustRightInd w:val="0"/>
              <w:ind w:firstLine="325"/>
              <w:jc w:val="both"/>
              <w:rPr>
                <w:sz w:val="18"/>
                <w:szCs w:val="18"/>
              </w:rPr>
            </w:pPr>
          </w:p>
          <w:p w:rsidR="00A763C6" w:rsidRPr="003D13AE" w:rsidRDefault="00A763C6" w:rsidP="00A763C6">
            <w:pPr>
              <w:pStyle w:val="a6"/>
              <w:numPr>
                <w:ilvl w:val="0"/>
                <w:numId w:val="41"/>
              </w:numPr>
              <w:autoSpaceDE w:val="0"/>
              <w:autoSpaceDN w:val="0"/>
              <w:adjustRightInd w:val="0"/>
              <w:ind w:left="0" w:firstLine="325"/>
              <w:contextualSpacing/>
              <w:jc w:val="both"/>
              <w:rPr>
                <w:sz w:val="18"/>
                <w:szCs w:val="18"/>
              </w:rPr>
            </w:pPr>
            <w:r w:rsidRPr="003D13AE">
              <w:rPr>
                <w:sz w:val="18"/>
                <w:szCs w:val="18"/>
              </w:rPr>
              <w:t>Признать малоимущими, нуждающимися в жилье следующих граждан:</w:t>
            </w:r>
          </w:p>
          <w:p w:rsidR="00A763C6" w:rsidRPr="003D13AE" w:rsidRDefault="00A763C6" w:rsidP="00A763C6">
            <w:pPr>
              <w:autoSpaceDE w:val="0"/>
              <w:autoSpaceDN w:val="0"/>
              <w:adjustRightInd w:val="0"/>
              <w:ind w:firstLine="325"/>
              <w:jc w:val="both"/>
              <w:rPr>
                <w:sz w:val="18"/>
                <w:szCs w:val="18"/>
              </w:rPr>
            </w:pPr>
            <w:r w:rsidRPr="003D13AE">
              <w:rPr>
                <w:sz w:val="18"/>
                <w:szCs w:val="18"/>
              </w:rPr>
              <w:t>1.1.  Рудых   Светлану Валерьевну,</w:t>
            </w:r>
            <w:r w:rsidRPr="003D13AE">
              <w:rPr>
                <w:sz w:val="18"/>
                <w:szCs w:val="18"/>
              </w:rPr>
              <w:t xml:space="preserve"> </w:t>
            </w:r>
            <w:r w:rsidRPr="003D13AE">
              <w:rPr>
                <w:sz w:val="18"/>
                <w:szCs w:val="18"/>
              </w:rPr>
              <w:t>22.12.1976г.р., проживающую по адресу: Иркутская область, р.п. Жигалово, ул. Каландарашвили,44</w:t>
            </w:r>
          </w:p>
          <w:p w:rsidR="00A763C6" w:rsidRPr="003D13AE" w:rsidRDefault="00A763C6" w:rsidP="00A763C6">
            <w:pPr>
              <w:autoSpaceDE w:val="0"/>
              <w:autoSpaceDN w:val="0"/>
              <w:adjustRightInd w:val="0"/>
              <w:ind w:firstLine="325"/>
              <w:jc w:val="both"/>
              <w:rPr>
                <w:sz w:val="18"/>
                <w:szCs w:val="18"/>
              </w:rPr>
            </w:pPr>
            <w:r w:rsidRPr="003D13AE">
              <w:rPr>
                <w:sz w:val="18"/>
                <w:szCs w:val="18"/>
              </w:rPr>
              <w:t>2. Андреевой Т.А., ведущему специалисту, довести до сведения гр. Рудых С.В. настоящее постановление.</w:t>
            </w:r>
          </w:p>
          <w:p w:rsidR="00A763C6" w:rsidRPr="003D13AE" w:rsidRDefault="00A763C6" w:rsidP="00A763C6">
            <w:pPr>
              <w:autoSpaceDE w:val="0"/>
              <w:autoSpaceDN w:val="0"/>
              <w:adjustRightInd w:val="0"/>
              <w:ind w:firstLine="325"/>
              <w:jc w:val="both"/>
              <w:rPr>
                <w:sz w:val="18"/>
                <w:szCs w:val="18"/>
              </w:rPr>
            </w:pPr>
          </w:p>
          <w:p w:rsidR="00A763C6" w:rsidRPr="003D13AE" w:rsidRDefault="00A763C6" w:rsidP="00A763C6">
            <w:pPr>
              <w:suppressAutoHyphens/>
              <w:ind w:left="567" w:firstLine="325"/>
              <w:jc w:val="both"/>
              <w:rPr>
                <w:sz w:val="18"/>
                <w:szCs w:val="18"/>
              </w:rPr>
            </w:pPr>
            <w:r w:rsidRPr="003D13AE">
              <w:rPr>
                <w:sz w:val="18"/>
                <w:szCs w:val="18"/>
              </w:rPr>
              <w:t xml:space="preserve">Глава Жигаловского муниципального образования                                                                             Д.А. Лунёв   </w:t>
            </w:r>
          </w:p>
          <w:p w:rsidR="00490703" w:rsidRPr="003D13AE" w:rsidRDefault="00490703" w:rsidP="00E049EB">
            <w:pPr>
              <w:pStyle w:val="31"/>
              <w:spacing w:before="0"/>
              <w:jc w:val="center"/>
              <w:outlineLvl w:val="2"/>
              <w:rPr>
                <w:rFonts w:ascii="Times New Roman" w:hAnsi="Times New Roman"/>
                <w:bCs w:val="0"/>
                <w:color w:val="auto"/>
                <w:sz w:val="18"/>
                <w:szCs w:val="18"/>
              </w:rPr>
            </w:pPr>
          </w:p>
          <w:p w:rsidR="00254B9C" w:rsidRPr="003D13AE" w:rsidRDefault="00254B9C" w:rsidP="00E049EB">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254B9C" w:rsidRPr="003D13AE" w:rsidRDefault="00254B9C" w:rsidP="00E049EB">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254B9C" w:rsidRPr="003D13AE" w:rsidRDefault="00254B9C" w:rsidP="00254B9C">
            <w:pPr>
              <w:jc w:val="center"/>
              <w:rPr>
                <w:b/>
                <w:bCs/>
                <w:sz w:val="18"/>
                <w:szCs w:val="18"/>
              </w:rPr>
            </w:pPr>
            <w:r w:rsidRPr="003D13AE">
              <w:rPr>
                <w:b/>
                <w:bCs/>
                <w:sz w:val="18"/>
                <w:szCs w:val="18"/>
              </w:rPr>
              <w:t>ПОСТАНОВЛЕНИЕ</w:t>
            </w:r>
          </w:p>
        </w:tc>
      </w:tr>
      <w:tr w:rsidR="003D13AE" w:rsidRPr="003D13AE" w:rsidTr="00490703">
        <w:trPr>
          <w:jc w:val="center"/>
        </w:trPr>
        <w:tc>
          <w:tcPr>
            <w:tcW w:w="4785" w:type="dxa"/>
          </w:tcPr>
          <w:p w:rsidR="00254B9C" w:rsidRPr="003D13AE" w:rsidRDefault="00254B9C" w:rsidP="003D13AE">
            <w:pPr>
              <w:pStyle w:val="ad"/>
              <w:ind w:firstLine="467"/>
              <w:jc w:val="left"/>
              <w:rPr>
                <w:b w:val="0"/>
                <w:sz w:val="18"/>
                <w:szCs w:val="18"/>
              </w:rPr>
            </w:pPr>
            <w:r w:rsidRPr="003D13AE">
              <w:rPr>
                <w:sz w:val="18"/>
                <w:szCs w:val="18"/>
              </w:rPr>
              <w:lastRenderedPageBreak/>
              <w:t>23.06.2023 г. № 43</w:t>
            </w:r>
          </w:p>
        </w:tc>
        <w:tc>
          <w:tcPr>
            <w:tcW w:w="5477" w:type="dxa"/>
          </w:tcPr>
          <w:p w:rsidR="00254B9C" w:rsidRPr="003D13AE" w:rsidRDefault="00A763C6" w:rsidP="00A763C6">
            <w:pPr>
              <w:pStyle w:val="ad"/>
              <w:ind w:left="1317"/>
              <w:rPr>
                <w:b w:val="0"/>
                <w:sz w:val="18"/>
                <w:szCs w:val="18"/>
              </w:rPr>
            </w:pPr>
            <w:r w:rsidRPr="003D13AE">
              <w:rPr>
                <w:sz w:val="18"/>
                <w:szCs w:val="18"/>
              </w:rPr>
              <w:t xml:space="preserve">                                                  </w:t>
            </w:r>
            <w:r w:rsidR="00254B9C" w:rsidRPr="003D13AE">
              <w:rPr>
                <w:sz w:val="18"/>
                <w:szCs w:val="18"/>
              </w:rPr>
              <w:t>рп. Жигалово</w:t>
            </w:r>
          </w:p>
        </w:tc>
      </w:tr>
    </w:tbl>
    <w:p w:rsidR="00254B9C" w:rsidRPr="003D13AE" w:rsidRDefault="00254B9C" w:rsidP="00254B9C">
      <w:pPr>
        <w:rPr>
          <w:sz w:val="18"/>
          <w:szCs w:val="18"/>
        </w:rPr>
      </w:pPr>
    </w:p>
    <w:p w:rsidR="00254B9C" w:rsidRPr="003D13AE" w:rsidRDefault="00254B9C" w:rsidP="003D13AE">
      <w:pPr>
        <w:ind w:left="284"/>
        <w:rPr>
          <w:b/>
          <w:sz w:val="18"/>
          <w:szCs w:val="18"/>
        </w:rPr>
      </w:pPr>
      <w:r w:rsidRPr="003D13AE">
        <w:rPr>
          <w:b/>
          <w:sz w:val="18"/>
          <w:szCs w:val="18"/>
        </w:rPr>
        <w:t>Об установлении публичного сервитута</w:t>
      </w:r>
    </w:p>
    <w:p w:rsidR="00254B9C" w:rsidRPr="003D13AE" w:rsidRDefault="00254B9C" w:rsidP="00254B9C">
      <w:pPr>
        <w:jc w:val="both"/>
        <w:rPr>
          <w:b/>
          <w:sz w:val="18"/>
          <w:szCs w:val="18"/>
        </w:rPr>
      </w:pPr>
    </w:p>
    <w:p w:rsidR="00254B9C" w:rsidRPr="003D13AE" w:rsidRDefault="00254B9C" w:rsidP="00254B9C">
      <w:pPr>
        <w:ind w:firstLine="284"/>
        <w:jc w:val="both"/>
        <w:rPr>
          <w:sz w:val="18"/>
          <w:szCs w:val="18"/>
        </w:rPr>
      </w:pPr>
      <w:r w:rsidRPr="003D13AE">
        <w:rPr>
          <w:sz w:val="18"/>
          <w:szCs w:val="18"/>
        </w:rPr>
        <w:t>В целях размещения объекта электросетевого хозяйства: ТП-10/0,4 кВ, ВЛ-0,4 кВ,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11" w:history="1">
        <w:r w:rsidRPr="003D13AE">
          <w:rPr>
            <w:rStyle w:val="ae"/>
            <w:color w:val="auto"/>
            <w:sz w:val="18"/>
            <w:szCs w:val="18"/>
          </w:rPr>
          <w:t>http://жигалово-адм.рф</w:t>
        </w:r>
      </w:hyperlink>
      <w:r w:rsidRPr="003D13AE">
        <w:rPr>
          <w:sz w:val="18"/>
          <w:szCs w:val="18"/>
          <w:u w:val="single"/>
        </w:rPr>
        <w:t>),</w:t>
      </w:r>
      <w:r w:rsidRPr="003D13AE">
        <w:rPr>
          <w:sz w:val="18"/>
          <w:szCs w:val="18"/>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w:t>
      </w:r>
      <w:r w:rsidRPr="003D13AE">
        <w:rPr>
          <w:sz w:val="18"/>
          <w:szCs w:val="18"/>
        </w:rPr>
        <w:lastRenderedPageBreak/>
        <w:t xml:space="preserve">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2" w:history="1">
        <w:r w:rsidRPr="003D13AE">
          <w:rPr>
            <w:rStyle w:val="af3"/>
            <w:color w:val="auto"/>
            <w:sz w:val="18"/>
            <w:szCs w:val="18"/>
          </w:rPr>
          <w:t>Уставом</w:t>
        </w:r>
      </w:hyperlink>
      <w:r w:rsidRPr="003D13AE">
        <w:rPr>
          <w:sz w:val="18"/>
          <w:szCs w:val="18"/>
        </w:rPr>
        <w:t xml:space="preserve"> Жигаловского муниципального образования,</w:t>
      </w:r>
      <w:r w:rsidR="000D4943" w:rsidRPr="003D13AE">
        <w:rPr>
          <w:sz w:val="18"/>
          <w:szCs w:val="18"/>
        </w:rPr>
        <w:t xml:space="preserve"> администрация Жигаловского муниципального образования,</w:t>
      </w:r>
    </w:p>
    <w:p w:rsidR="00254B9C" w:rsidRPr="003D13AE" w:rsidRDefault="00254B9C" w:rsidP="00254B9C">
      <w:pPr>
        <w:jc w:val="both"/>
        <w:rPr>
          <w:sz w:val="18"/>
          <w:szCs w:val="18"/>
        </w:rPr>
      </w:pPr>
    </w:p>
    <w:p w:rsidR="00254B9C" w:rsidRPr="003D13AE" w:rsidRDefault="00254B9C" w:rsidP="00254B9C">
      <w:pPr>
        <w:jc w:val="both"/>
        <w:rPr>
          <w:sz w:val="18"/>
          <w:szCs w:val="18"/>
        </w:rPr>
      </w:pPr>
      <w:r w:rsidRPr="003D13AE">
        <w:rPr>
          <w:sz w:val="18"/>
          <w:szCs w:val="18"/>
        </w:rPr>
        <w:t>ПОСТАНОВЛЯЕТ</w:t>
      </w:r>
      <w:r w:rsidRPr="003D13AE">
        <w:rPr>
          <w:sz w:val="18"/>
          <w:szCs w:val="18"/>
        </w:rPr>
        <w:t>:</w:t>
      </w:r>
    </w:p>
    <w:p w:rsidR="00254B9C" w:rsidRPr="003D13AE" w:rsidRDefault="00254B9C" w:rsidP="00254B9C">
      <w:pPr>
        <w:widowControl w:val="0"/>
        <w:numPr>
          <w:ilvl w:val="0"/>
          <w:numId w:val="38"/>
        </w:numPr>
        <w:autoSpaceDE w:val="0"/>
        <w:autoSpaceDN w:val="0"/>
        <w:adjustRightInd w:val="0"/>
        <w:ind w:left="0" w:firstLine="284"/>
        <w:jc w:val="both"/>
        <w:rPr>
          <w:sz w:val="18"/>
          <w:szCs w:val="18"/>
        </w:rPr>
      </w:pPr>
      <w:r w:rsidRPr="003D13AE">
        <w:rPr>
          <w:sz w:val="18"/>
          <w:szCs w:val="18"/>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ТП-10/0,4 кВ, ВЛ-0,4 кВ. в отношении земельных участков:</w:t>
      </w:r>
    </w:p>
    <w:p w:rsidR="00254B9C" w:rsidRPr="003D13AE" w:rsidRDefault="00254B9C" w:rsidP="00254B9C">
      <w:pPr>
        <w:ind w:firstLine="284"/>
        <w:jc w:val="both"/>
        <w:rPr>
          <w:sz w:val="18"/>
          <w:szCs w:val="18"/>
        </w:rPr>
      </w:pPr>
      <w:r w:rsidRPr="003D13AE">
        <w:rPr>
          <w:sz w:val="18"/>
          <w:szCs w:val="18"/>
        </w:rPr>
        <w:t>- в кадастровом квартале: 38:03:120406,  площадью 24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 ул. Дорожная;</w:t>
      </w:r>
    </w:p>
    <w:p w:rsidR="00254B9C" w:rsidRPr="003D13AE" w:rsidRDefault="00254B9C" w:rsidP="00254B9C">
      <w:pPr>
        <w:ind w:firstLine="284"/>
        <w:jc w:val="both"/>
        <w:rPr>
          <w:sz w:val="18"/>
          <w:szCs w:val="18"/>
        </w:rPr>
      </w:pPr>
      <w:r w:rsidRPr="003D13AE">
        <w:rPr>
          <w:sz w:val="18"/>
          <w:szCs w:val="18"/>
        </w:rPr>
        <w:t>- в кадастровом квартале: 38:03:120405,  площадью 37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 рп. Жигалово, ул. Лесная-2.</w:t>
      </w:r>
    </w:p>
    <w:p w:rsidR="00254B9C" w:rsidRPr="003D13AE" w:rsidRDefault="00254B9C" w:rsidP="00254B9C">
      <w:pPr>
        <w:widowControl w:val="0"/>
        <w:numPr>
          <w:ilvl w:val="0"/>
          <w:numId w:val="38"/>
        </w:numPr>
        <w:autoSpaceDE w:val="0"/>
        <w:autoSpaceDN w:val="0"/>
        <w:adjustRightInd w:val="0"/>
        <w:ind w:left="0" w:firstLine="284"/>
        <w:jc w:val="both"/>
        <w:rPr>
          <w:sz w:val="18"/>
          <w:szCs w:val="18"/>
        </w:rPr>
      </w:pPr>
      <w:r w:rsidRPr="003D13AE">
        <w:rPr>
          <w:sz w:val="18"/>
          <w:szCs w:val="18"/>
        </w:rPr>
        <w:t>Публичный сервитут устанавливается на срок 49 (Сорок девять) лет.</w:t>
      </w:r>
    </w:p>
    <w:p w:rsidR="00254B9C" w:rsidRPr="003D13AE" w:rsidRDefault="00254B9C" w:rsidP="00254B9C">
      <w:pPr>
        <w:widowControl w:val="0"/>
        <w:numPr>
          <w:ilvl w:val="0"/>
          <w:numId w:val="38"/>
        </w:numPr>
        <w:autoSpaceDE w:val="0"/>
        <w:autoSpaceDN w:val="0"/>
        <w:adjustRightInd w:val="0"/>
        <w:ind w:left="0" w:firstLine="284"/>
        <w:jc w:val="both"/>
        <w:rPr>
          <w:sz w:val="18"/>
          <w:szCs w:val="18"/>
        </w:rPr>
      </w:pPr>
      <w:r w:rsidRPr="003D13AE">
        <w:rPr>
          <w:sz w:val="18"/>
          <w:szCs w:val="18"/>
        </w:rPr>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254B9C" w:rsidRPr="003D13AE" w:rsidRDefault="00254B9C" w:rsidP="00254B9C">
      <w:pPr>
        <w:widowControl w:val="0"/>
        <w:numPr>
          <w:ilvl w:val="0"/>
          <w:numId w:val="38"/>
        </w:numPr>
        <w:autoSpaceDE w:val="0"/>
        <w:autoSpaceDN w:val="0"/>
        <w:adjustRightInd w:val="0"/>
        <w:ind w:left="0" w:firstLine="284"/>
        <w:jc w:val="both"/>
        <w:rPr>
          <w:sz w:val="18"/>
          <w:szCs w:val="18"/>
        </w:rPr>
      </w:pPr>
      <w:r w:rsidRPr="003D13AE">
        <w:rPr>
          <w:sz w:val="18"/>
          <w:szCs w:val="18"/>
        </w:rPr>
        <w:t xml:space="preserve">Обладателю публичного сервитута ОГУЭП «Облкоммунэнерго (ИНН 3800000252, ОГРН 1023801542412): </w:t>
      </w:r>
    </w:p>
    <w:p w:rsidR="00254B9C" w:rsidRPr="003D13AE" w:rsidRDefault="00254B9C" w:rsidP="00254B9C">
      <w:pPr>
        <w:ind w:firstLine="284"/>
        <w:jc w:val="both"/>
        <w:rPr>
          <w:sz w:val="18"/>
          <w:szCs w:val="18"/>
        </w:rPr>
      </w:pPr>
      <w:r w:rsidRPr="003D13AE">
        <w:rPr>
          <w:sz w:val="18"/>
          <w:szCs w:val="18"/>
        </w:rPr>
        <w:t xml:space="preserve">            Внести плату за публичный сервитут единовременным платежом не позднее шести месяцев со дня издания настоящего постановления, по платежным реквизитам и в сумме в соответствии с Приложением 2 к настоящему постановлению;</w:t>
      </w:r>
    </w:p>
    <w:p w:rsidR="00254B9C" w:rsidRPr="003D13AE" w:rsidRDefault="00254B9C" w:rsidP="00254B9C">
      <w:pPr>
        <w:ind w:firstLine="284"/>
        <w:jc w:val="both"/>
        <w:rPr>
          <w:sz w:val="18"/>
          <w:szCs w:val="18"/>
        </w:rPr>
      </w:pPr>
      <w:r w:rsidRPr="003D13AE">
        <w:rPr>
          <w:sz w:val="18"/>
          <w:szCs w:val="18"/>
        </w:rPr>
        <w:t xml:space="preserve">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254B9C" w:rsidRPr="003D13AE" w:rsidRDefault="00254B9C" w:rsidP="00254B9C">
      <w:pPr>
        <w:pStyle w:val="a6"/>
        <w:widowControl w:val="0"/>
        <w:numPr>
          <w:ilvl w:val="0"/>
          <w:numId w:val="38"/>
        </w:numPr>
        <w:autoSpaceDE w:val="0"/>
        <w:autoSpaceDN w:val="0"/>
        <w:adjustRightInd w:val="0"/>
        <w:ind w:left="0" w:firstLine="284"/>
        <w:jc w:val="both"/>
        <w:rPr>
          <w:sz w:val="18"/>
          <w:szCs w:val="18"/>
        </w:rPr>
      </w:pPr>
      <w:r w:rsidRPr="003D13AE">
        <w:rPr>
          <w:sz w:val="18"/>
          <w:szCs w:val="18"/>
        </w:rPr>
        <w:t>Обладатель публичного сервитута ОГУЭП «Облкоммунэнерго (ИНН 3800000252, ОГРН 1023801542412) 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254B9C" w:rsidRPr="003D13AE" w:rsidRDefault="00254B9C" w:rsidP="00254B9C">
      <w:pPr>
        <w:numPr>
          <w:ilvl w:val="0"/>
          <w:numId w:val="38"/>
        </w:numPr>
        <w:shd w:val="clear" w:color="auto" w:fill="FFFFFF"/>
        <w:ind w:left="0" w:firstLine="284"/>
        <w:jc w:val="both"/>
        <w:textAlignment w:val="baseline"/>
        <w:rPr>
          <w:sz w:val="18"/>
          <w:szCs w:val="18"/>
        </w:rPr>
      </w:pPr>
      <w:r w:rsidRPr="003D13AE">
        <w:rPr>
          <w:sz w:val="18"/>
          <w:szCs w:val="18"/>
        </w:rPr>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254B9C" w:rsidRPr="003D13AE" w:rsidRDefault="00254B9C" w:rsidP="00254B9C">
      <w:pPr>
        <w:shd w:val="clear" w:color="auto" w:fill="FFFFFF"/>
        <w:ind w:firstLine="284"/>
        <w:jc w:val="both"/>
        <w:textAlignment w:val="baseline"/>
        <w:rPr>
          <w:sz w:val="18"/>
          <w:szCs w:val="18"/>
        </w:rPr>
      </w:pPr>
      <w:r w:rsidRPr="003D13AE">
        <w:rPr>
          <w:sz w:val="18"/>
          <w:szCs w:val="18"/>
        </w:rPr>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копии настоящего постановления об установлении публичного сервитута в орган регистрации права;</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54B9C" w:rsidRPr="003D13AE" w:rsidRDefault="00254B9C" w:rsidP="00254B9C">
      <w:pPr>
        <w:numPr>
          <w:ilvl w:val="0"/>
          <w:numId w:val="38"/>
        </w:numPr>
        <w:ind w:left="0" w:firstLine="284"/>
        <w:jc w:val="both"/>
        <w:rPr>
          <w:sz w:val="18"/>
          <w:szCs w:val="18"/>
        </w:rPr>
      </w:pPr>
      <w:r w:rsidRPr="003D13AE">
        <w:rPr>
          <w:sz w:val="18"/>
          <w:szCs w:val="18"/>
        </w:rPr>
        <w:t>Публичный сервитут считается установленным со дня внесения сведений о нем в Единый государственный реестр недвижимости.</w:t>
      </w:r>
    </w:p>
    <w:p w:rsidR="00254B9C" w:rsidRPr="003D13AE" w:rsidRDefault="00254B9C" w:rsidP="00254B9C">
      <w:pPr>
        <w:widowControl w:val="0"/>
        <w:numPr>
          <w:ilvl w:val="0"/>
          <w:numId w:val="38"/>
        </w:numPr>
        <w:autoSpaceDE w:val="0"/>
        <w:autoSpaceDN w:val="0"/>
        <w:adjustRightInd w:val="0"/>
        <w:ind w:left="0" w:firstLine="284"/>
        <w:jc w:val="both"/>
        <w:rPr>
          <w:sz w:val="18"/>
          <w:szCs w:val="18"/>
        </w:rPr>
      </w:pPr>
      <w:r w:rsidRPr="003D13AE">
        <w:rPr>
          <w:sz w:val="18"/>
          <w:szCs w:val="18"/>
        </w:rPr>
        <w:t xml:space="preserve">Контроль за исполнением настоящего постановления оставляю за собой. </w:t>
      </w:r>
    </w:p>
    <w:p w:rsidR="00254B9C" w:rsidRPr="003D13AE" w:rsidRDefault="00254B9C" w:rsidP="00254B9C">
      <w:pPr>
        <w:suppressAutoHyphens/>
        <w:ind w:left="-142"/>
        <w:jc w:val="both"/>
        <w:rPr>
          <w:sz w:val="18"/>
          <w:szCs w:val="18"/>
        </w:rPr>
      </w:pPr>
    </w:p>
    <w:p w:rsidR="00254B9C" w:rsidRPr="003D13AE" w:rsidRDefault="00254B9C" w:rsidP="00254B9C">
      <w:pPr>
        <w:suppressAutoHyphens/>
        <w:ind w:left="567"/>
        <w:jc w:val="both"/>
        <w:rPr>
          <w:sz w:val="18"/>
          <w:szCs w:val="18"/>
        </w:rPr>
      </w:pPr>
      <w:r w:rsidRPr="003D13AE">
        <w:rPr>
          <w:sz w:val="18"/>
          <w:szCs w:val="18"/>
        </w:rPr>
        <w:t xml:space="preserve">Глава Жигаловского муниципального образования                                                                             Д.А. Лунёв   </w:t>
      </w:r>
    </w:p>
    <w:p w:rsidR="00C45E2C" w:rsidRPr="003D13AE" w:rsidRDefault="00C45E2C" w:rsidP="00C45E2C">
      <w:pPr>
        <w:pStyle w:val="ad"/>
        <w:jc w:val="both"/>
        <w:rPr>
          <w:b w:val="0"/>
          <w:sz w:val="18"/>
          <w:szCs w:val="18"/>
        </w:rPr>
      </w:pP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13AE" w:rsidRPr="003D13AE" w:rsidTr="00254B9C">
        <w:trPr>
          <w:jc w:val="center"/>
        </w:trPr>
        <w:tc>
          <w:tcPr>
            <w:tcW w:w="9571" w:type="dxa"/>
            <w:gridSpan w:val="2"/>
          </w:tcPr>
          <w:p w:rsidR="00254B9C" w:rsidRPr="003D13AE" w:rsidRDefault="00254B9C" w:rsidP="00E049EB">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254B9C" w:rsidRPr="003D13AE" w:rsidRDefault="00254B9C" w:rsidP="00E049EB">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254B9C" w:rsidRPr="003D13AE" w:rsidRDefault="00254B9C" w:rsidP="00254B9C">
            <w:pPr>
              <w:jc w:val="center"/>
              <w:rPr>
                <w:b/>
                <w:bCs/>
                <w:sz w:val="18"/>
                <w:szCs w:val="18"/>
              </w:rPr>
            </w:pPr>
            <w:r w:rsidRPr="003D13AE">
              <w:rPr>
                <w:b/>
                <w:bCs/>
                <w:sz w:val="18"/>
                <w:szCs w:val="18"/>
              </w:rPr>
              <w:t>ПОСТАНОВЛЕНИЕ</w:t>
            </w:r>
          </w:p>
        </w:tc>
      </w:tr>
      <w:tr w:rsidR="003D13AE" w:rsidRPr="003D13AE" w:rsidTr="00254B9C">
        <w:trPr>
          <w:jc w:val="center"/>
        </w:trPr>
        <w:tc>
          <w:tcPr>
            <w:tcW w:w="4785" w:type="dxa"/>
          </w:tcPr>
          <w:p w:rsidR="00254B9C" w:rsidRPr="003D13AE" w:rsidRDefault="00254B9C" w:rsidP="003D13AE">
            <w:pPr>
              <w:pStyle w:val="ad"/>
              <w:jc w:val="left"/>
              <w:rPr>
                <w:b w:val="0"/>
                <w:sz w:val="18"/>
                <w:szCs w:val="18"/>
              </w:rPr>
            </w:pPr>
            <w:r w:rsidRPr="003D13AE">
              <w:rPr>
                <w:sz w:val="18"/>
                <w:szCs w:val="18"/>
              </w:rPr>
              <w:t>23.06.2023 г. № 44</w:t>
            </w:r>
          </w:p>
        </w:tc>
        <w:tc>
          <w:tcPr>
            <w:tcW w:w="4786" w:type="dxa"/>
          </w:tcPr>
          <w:p w:rsidR="00254B9C" w:rsidRPr="003D13AE" w:rsidRDefault="00254B9C" w:rsidP="00E049EB">
            <w:pPr>
              <w:pStyle w:val="ad"/>
              <w:ind w:left="1317"/>
              <w:jc w:val="right"/>
              <w:rPr>
                <w:b w:val="0"/>
                <w:sz w:val="18"/>
                <w:szCs w:val="18"/>
              </w:rPr>
            </w:pPr>
            <w:r w:rsidRPr="003D13AE">
              <w:rPr>
                <w:sz w:val="18"/>
                <w:szCs w:val="18"/>
              </w:rPr>
              <w:t>рп. Жигалово</w:t>
            </w:r>
          </w:p>
        </w:tc>
      </w:tr>
    </w:tbl>
    <w:p w:rsidR="00254B9C" w:rsidRPr="003D13AE" w:rsidRDefault="00254B9C" w:rsidP="00254B9C">
      <w:pPr>
        <w:rPr>
          <w:sz w:val="18"/>
          <w:szCs w:val="18"/>
        </w:rPr>
      </w:pPr>
    </w:p>
    <w:p w:rsidR="00254B9C" w:rsidRPr="003D13AE" w:rsidRDefault="00254B9C" w:rsidP="003D13AE">
      <w:pPr>
        <w:ind w:firstLine="284"/>
        <w:rPr>
          <w:b/>
          <w:sz w:val="18"/>
          <w:szCs w:val="18"/>
        </w:rPr>
      </w:pPr>
      <w:r w:rsidRPr="003D13AE">
        <w:rPr>
          <w:b/>
          <w:sz w:val="18"/>
          <w:szCs w:val="18"/>
        </w:rPr>
        <w:t>Об установлении публичного сервитута</w:t>
      </w:r>
    </w:p>
    <w:p w:rsidR="00254B9C" w:rsidRPr="003D13AE" w:rsidRDefault="00254B9C" w:rsidP="003D13AE">
      <w:pPr>
        <w:ind w:firstLine="284"/>
        <w:rPr>
          <w:b/>
          <w:sz w:val="18"/>
          <w:szCs w:val="18"/>
        </w:rPr>
      </w:pPr>
    </w:p>
    <w:p w:rsidR="00254B9C" w:rsidRPr="003D13AE" w:rsidRDefault="00254B9C" w:rsidP="003D13AE">
      <w:pPr>
        <w:ind w:firstLine="284"/>
        <w:jc w:val="both"/>
        <w:rPr>
          <w:sz w:val="18"/>
          <w:szCs w:val="18"/>
        </w:rPr>
      </w:pPr>
      <w:r w:rsidRPr="003D13AE">
        <w:rPr>
          <w:sz w:val="18"/>
          <w:szCs w:val="18"/>
        </w:rPr>
        <w:t>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13" w:history="1">
        <w:r w:rsidRPr="003D13AE">
          <w:rPr>
            <w:rStyle w:val="ae"/>
            <w:color w:val="auto"/>
            <w:sz w:val="18"/>
            <w:szCs w:val="18"/>
          </w:rPr>
          <w:t>http://жигалово-адм.рф</w:t>
        </w:r>
      </w:hyperlink>
      <w:r w:rsidRPr="003D13AE">
        <w:rPr>
          <w:sz w:val="18"/>
          <w:szCs w:val="18"/>
          <w:u w:val="single"/>
        </w:rPr>
        <w:t>),</w:t>
      </w:r>
      <w:r w:rsidRPr="003D13AE">
        <w:rPr>
          <w:sz w:val="18"/>
          <w:szCs w:val="18"/>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4" w:history="1">
        <w:r w:rsidRPr="003D13AE">
          <w:rPr>
            <w:rStyle w:val="af3"/>
            <w:color w:val="auto"/>
            <w:sz w:val="18"/>
            <w:szCs w:val="18"/>
          </w:rPr>
          <w:t>Уставом</w:t>
        </w:r>
      </w:hyperlink>
      <w:r w:rsidRPr="003D13AE">
        <w:rPr>
          <w:sz w:val="18"/>
          <w:szCs w:val="18"/>
        </w:rPr>
        <w:t xml:space="preserve"> Жигаловского муниципального образования,</w:t>
      </w:r>
      <w:r w:rsidR="000D4943" w:rsidRPr="003D13AE">
        <w:rPr>
          <w:sz w:val="18"/>
          <w:szCs w:val="18"/>
        </w:rPr>
        <w:t xml:space="preserve"> </w:t>
      </w:r>
      <w:r w:rsidR="000D4943" w:rsidRPr="003D13AE">
        <w:rPr>
          <w:sz w:val="18"/>
          <w:szCs w:val="18"/>
        </w:rPr>
        <w:t>администрация Жигаловского муниципального образования,</w:t>
      </w:r>
    </w:p>
    <w:p w:rsidR="00254B9C" w:rsidRPr="003D13AE" w:rsidRDefault="00254B9C" w:rsidP="00254B9C">
      <w:pPr>
        <w:rPr>
          <w:sz w:val="18"/>
          <w:szCs w:val="18"/>
        </w:rPr>
      </w:pPr>
    </w:p>
    <w:p w:rsidR="00254B9C" w:rsidRPr="003D13AE" w:rsidRDefault="00254B9C" w:rsidP="00254B9C">
      <w:pPr>
        <w:ind w:firstLine="284"/>
        <w:jc w:val="both"/>
        <w:rPr>
          <w:sz w:val="18"/>
          <w:szCs w:val="18"/>
        </w:rPr>
      </w:pPr>
      <w:r w:rsidRPr="003D13AE">
        <w:rPr>
          <w:sz w:val="18"/>
          <w:szCs w:val="18"/>
        </w:rPr>
        <w:t>ПОСТАНОВЛЯ</w:t>
      </w:r>
      <w:r w:rsidRPr="003D13AE">
        <w:rPr>
          <w:sz w:val="18"/>
          <w:szCs w:val="18"/>
        </w:rPr>
        <w:t>ЕТ</w:t>
      </w:r>
      <w:r w:rsidRPr="003D13AE">
        <w:rPr>
          <w:sz w:val="18"/>
          <w:szCs w:val="18"/>
        </w:rPr>
        <w:t>:</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«Электросетевой комплекс «Жигалово-1»» в отношении земельного участка:</w:t>
      </w:r>
    </w:p>
    <w:p w:rsidR="00254B9C" w:rsidRPr="003D13AE" w:rsidRDefault="00254B9C" w:rsidP="00254B9C">
      <w:pPr>
        <w:ind w:firstLine="284"/>
        <w:jc w:val="both"/>
        <w:rPr>
          <w:sz w:val="18"/>
          <w:szCs w:val="18"/>
        </w:rPr>
      </w:pPr>
      <w:r w:rsidRPr="003D13AE">
        <w:rPr>
          <w:sz w:val="18"/>
          <w:szCs w:val="18"/>
        </w:rPr>
        <w:t>- с кадастровым номером: 38:03:000000:76 площадью 535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Публичный сервитут устанавливается на срок 49 (Сорок девять) лет.</w:t>
      </w:r>
    </w:p>
    <w:p w:rsidR="00254B9C" w:rsidRPr="003D13AE" w:rsidRDefault="00254B9C" w:rsidP="00254B9C">
      <w:pPr>
        <w:numPr>
          <w:ilvl w:val="0"/>
          <w:numId w:val="39"/>
        </w:numPr>
        <w:shd w:val="clear" w:color="auto" w:fill="FFFFFF"/>
        <w:ind w:left="0" w:firstLine="284"/>
        <w:jc w:val="both"/>
        <w:textAlignment w:val="baseline"/>
        <w:rPr>
          <w:spacing w:val="2"/>
          <w:sz w:val="18"/>
          <w:szCs w:val="18"/>
        </w:rPr>
      </w:pPr>
      <w:r w:rsidRPr="003D13AE">
        <w:rPr>
          <w:spacing w:val="2"/>
          <w:sz w:val="18"/>
          <w:szCs w:val="18"/>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Обладатель публичного сервитута ОГУЭП «Облкоммунэнерго (ИНН 3800000252, ОГРН 1023801542412):</w:t>
      </w:r>
    </w:p>
    <w:p w:rsidR="00254B9C" w:rsidRPr="003D13AE" w:rsidRDefault="00254B9C" w:rsidP="00254B9C">
      <w:pPr>
        <w:ind w:firstLine="284"/>
        <w:jc w:val="both"/>
        <w:rPr>
          <w:sz w:val="18"/>
          <w:szCs w:val="18"/>
        </w:rPr>
      </w:pPr>
      <w:r w:rsidRPr="003D13AE">
        <w:rPr>
          <w:sz w:val="18"/>
          <w:szCs w:val="18"/>
        </w:rPr>
        <w:t xml:space="preserve">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254B9C" w:rsidRPr="003D13AE" w:rsidRDefault="00254B9C" w:rsidP="00254B9C">
      <w:pPr>
        <w:numPr>
          <w:ilvl w:val="0"/>
          <w:numId w:val="39"/>
        </w:numPr>
        <w:shd w:val="clear" w:color="auto" w:fill="FFFFFF"/>
        <w:ind w:left="0" w:firstLine="284"/>
        <w:jc w:val="both"/>
        <w:textAlignment w:val="baseline"/>
        <w:rPr>
          <w:sz w:val="18"/>
          <w:szCs w:val="18"/>
        </w:rPr>
      </w:pPr>
      <w:r w:rsidRPr="003D13AE">
        <w:rPr>
          <w:sz w:val="18"/>
          <w:szCs w:val="18"/>
        </w:rPr>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254B9C" w:rsidRPr="003D13AE" w:rsidRDefault="00254B9C" w:rsidP="00254B9C">
      <w:pPr>
        <w:shd w:val="clear" w:color="auto" w:fill="FFFFFF"/>
        <w:ind w:firstLine="284"/>
        <w:jc w:val="both"/>
        <w:textAlignment w:val="baseline"/>
        <w:rPr>
          <w:sz w:val="18"/>
          <w:szCs w:val="18"/>
        </w:rPr>
      </w:pPr>
      <w:r w:rsidRPr="003D13AE">
        <w:rPr>
          <w:sz w:val="18"/>
          <w:szCs w:val="18"/>
        </w:rPr>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копии настоящего постановления об установлении публичного сервитута в орган регистрации права;</w:t>
      </w:r>
    </w:p>
    <w:p w:rsidR="00254B9C" w:rsidRPr="003D13AE" w:rsidRDefault="00254B9C" w:rsidP="00254B9C">
      <w:pPr>
        <w:shd w:val="clear" w:color="auto" w:fill="FFFFFF"/>
        <w:ind w:firstLine="284"/>
        <w:jc w:val="both"/>
        <w:textAlignment w:val="baseline"/>
        <w:rPr>
          <w:sz w:val="18"/>
          <w:szCs w:val="18"/>
        </w:rPr>
      </w:pPr>
      <w:r w:rsidRPr="003D13AE">
        <w:rPr>
          <w:sz w:val="18"/>
          <w:szCs w:val="18"/>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54B9C" w:rsidRPr="003D13AE" w:rsidRDefault="00254B9C" w:rsidP="00254B9C">
      <w:pPr>
        <w:numPr>
          <w:ilvl w:val="0"/>
          <w:numId w:val="39"/>
        </w:numPr>
        <w:ind w:left="0" w:firstLine="284"/>
        <w:jc w:val="both"/>
        <w:rPr>
          <w:sz w:val="18"/>
          <w:szCs w:val="18"/>
        </w:rPr>
      </w:pPr>
      <w:r w:rsidRPr="003D13AE">
        <w:rPr>
          <w:sz w:val="18"/>
          <w:szCs w:val="18"/>
        </w:rPr>
        <w:t>Публичный сервитут считается установленным со дня внесения сведений о нем в Единый государственный реестр недвижимости.</w:t>
      </w:r>
    </w:p>
    <w:p w:rsidR="00254B9C" w:rsidRPr="003D13AE" w:rsidRDefault="00254B9C" w:rsidP="00254B9C">
      <w:pPr>
        <w:widowControl w:val="0"/>
        <w:numPr>
          <w:ilvl w:val="0"/>
          <w:numId w:val="39"/>
        </w:numPr>
        <w:autoSpaceDE w:val="0"/>
        <w:autoSpaceDN w:val="0"/>
        <w:adjustRightInd w:val="0"/>
        <w:ind w:left="0" w:firstLine="284"/>
        <w:jc w:val="both"/>
        <w:rPr>
          <w:sz w:val="18"/>
          <w:szCs w:val="18"/>
        </w:rPr>
      </w:pPr>
      <w:r w:rsidRPr="003D13AE">
        <w:rPr>
          <w:sz w:val="18"/>
          <w:szCs w:val="18"/>
        </w:rPr>
        <w:t xml:space="preserve">Контроль за исполнением настоящего постановления оставляю за собой. </w:t>
      </w:r>
    </w:p>
    <w:p w:rsidR="00254B9C" w:rsidRPr="003D13AE" w:rsidRDefault="00254B9C" w:rsidP="00254B9C">
      <w:pPr>
        <w:suppressAutoHyphens/>
        <w:rPr>
          <w:sz w:val="18"/>
          <w:szCs w:val="18"/>
        </w:rPr>
      </w:pPr>
    </w:p>
    <w:p w:rsidR="00254B9C" w:rsidRPr="003D13AE" w:rsidRDefault="00254B9C" w:rsidP="00254B9C">
      <w:pPr>
        <w:suppressAutoHyphens/>
        <w:ind w:left="567"/>
        <w:rPr>
          <w:sz w:val="18"/>
          <w:szCs w:val="18"/>
        </w:rPr>
      </w:pPr>
      <w:r w:rsidRPr="003D13AE">
        <w:rPr>
          <w:sz w:val="18"/>
          <w:szCs w:val="18"/>
        </w:rPr>
        <w:t xml:space="preserve">Глава Жигаловского </w:t>
      </w:r>
      <w:r w:rsidRPr="003D13AE">
        <w:rPr>
          <w:sz w:val="18"/>
          <w:szCs w:val="18"/>
        </w:rPr>
        <w:t xml:space="preserve">муниципального </w:t>
      </w:r>
      <w:r w:rsidRPr="003D13AE">
        <w:rPr>
          <w:sz w:val="18"/>
          <w:szCs w:val="18"/>
        </w:rPr>
        <w:t xml:space="preserve">образования                                                                             Д.А. Лунёв   </w:t>
      </w:r>
    </w:p>
    <w:p w:rsidR="00843D15" w:rsidRPr="003D13AE" w:rsidRDefault="00843D15" w:rsidP="00254B9C">
      <w:pPr>
        <w:suppressAutoHyphens/>
        <w:ind w:left="567"/>
        <w:rPr>
          <w:sz w:val="18"/>
          <w:szCs w:val="18"/>
        </w:rPr>
      </w:pPr>
    </w:p>
    <w:p w:rsidR="00843D15" w:rsidRPr="003D13AE" w:rsidRDefault="00843D15" w:rsidP="00843D1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843D15" w:rsidRPr="003D13AE" w:rsidRDefault="00843D15" w:rsidP="00843D1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843D15" w:rsidRPr="003D13AE" w:rsidRDefault="00843D15" w:rsidP="00843D15">
      <w:pPr>
        <w:suppressAutoHyphens/>
        <w:jc w:val="center"/>
        <w:rPr>
          <w:sz w:val="18"/>
          <w:szCs w:val="18"/>
        </w:rPr>
      </w:pPr>
      <w:r w:rsidRPr="003D13AE">
        <w:rPr>
          <w:b/>
          <w:bCs/>
          <w:sz w:val="18"/>
          <w:szCs w:val="18"/>
        </w:rPr>
        <w:t>ПОСТАНОВЛЕНИЕ</w:t>
      </w:r>
    </w:p>
    <w:p w:rsidR="00254B9C" w:rsidRPr="003D13AE" w:rsidRDefault="00254B9C" w:rsidP="00843D15">
      <w:pPr>
        <w:pStyle w:val="ad"/>
        <w:rPr>
          <w:b w:val="0"/>
          <w:sz w:val="18"/>
          <w:szCs w:val="18"/>
        </w:rPr>
      </w:pPr>
    </w:p>
    <w:tbl>
      <w:tblPr>
        <w:tblW w:w="0" w:type="auto"/>
        <w:tblLook w:val="00A0" w:firstRow="1" w:lastRow="0" w:firstColumn="1" w:lastColumn="0" w:noHBand="0" w:noVBand="0"/>
      </w:tblPr>
      <w:tblGrid>
        <w:gridCol w:w="4787"/>
        <w:gridCol w:w="4784"/>
      </w:tblGrid>
      <w:tr w:rsidR="003D13AE" w:rsidRPr="003D13AE" w:rsidTr="00E049EB">
        <w:tc>
          <w:tcPr>
            <w:tcW w:w="4787" w:type="dxa"/>
          </w:tcPr>
          <w:p w:rsidR="00843D15" w:rsidRPr="003D13AE" w:rsidRDefault="00843D15" w:rsidP="003D13AE">
            <w:pPr>
              <w:ind w:firstLine="284"/>
              <w:rPr>
                <w:b/>
                <w:bCs/>
                <w:sz w:val="18"/>
                <w:szCs w:val="18"/>
              </w:rPr>
            </w:pPr>
            <w:r w:rsidRPr="003D13AE">
              <w:rPr>
                <w:b/>
                <w:bCs/>
                <w:sz w:val="18"/>
                <w:szCs w:val="18"/>
              </w:rPr>
              <w:t>23.06.2023 г. №  45</w:t>
            </w:r>
          </w:p>
          <w:p w:rsidR="00843D15" w:rsidRPr="003D13AE" w:rsidRDefault="00843D15" w:rsidP="00843D15">
            <w:pPr>
              <w:ind w:firstLine="709"/>
              <w:jc w:val="center"/>
              <w:rPr>
                <w:sz w:val="18"/>
                <w:szCs w:val="18"/>
              </w:rPr>
            </w:pPr>
          </w:p>
        </w:tc>
        <w:tc>
          <w:tcPr>
            <w:tcW w:w="4784" w:type="dxa"/>
          </w:tcPr>
          <w:p w:rsidR="00843D15" w:rsidRPr="003D13AE" w:rsidRDefault="00843D15" w:rsidP="00843D15">
            <w:pPr>
              <w:jc w:val="right"/>
              <w:rPr>
                <w:b/>
                <w:bCs/>
                <w:sz w:val="18"/>
                <w:szCs w:val="18"/>
              </w:rPr>
            </w:pPr>
            <w:r w:rsidRPr="003D13AE">
              <w:rPr>
                <w:b/>
                <w:bCs/>
                <w:sz w:val="18"/>
                <w:szCs w:val="18"/>
              </w:rPr>
              <w:t>р.п. Жигалово</w:t>
            </w:r>
          </w:p>
        </w:tc>
      </w:tr>
    </w:tbl>
    <w:p w:rsidR="00843D15" w:rsidRPr="003D13AE" w:rsidRDefault="00843D15" w:rsidP="00843D15">
      <w:pPr>
        <w:ind w:firstLine="284"/>
        <w:rPr>
          <w:b/>
          <w:sz w:val="18"/>
          <w:szCs w:val="18"/>
        </w:rPr>
      </w:pPr>
      <w:r w:rsidRPr="003D13AE">
        <w:rPr>
          <w:b/>
          <w:sz w:val="18"/>
          <w:szCs w:val="18"/>
        </w:rPr>
        <w:t>О снятии с учета малоимущих</w:t>
      </w:r>
      <w:r w:rsidRPr="003D13AE">
        <w:rPr>
          <w:b/>
          <w:sz w:val="18"/>
          <w:szCs w:val="18"/>
        </w:rPr>
        <w:t xml:space="preserve"> </w:t>
      </w:r>
      <w:r w:rsidRPr="003D13AE">
        <w:rPr>
          <w:b/>
          <w:sz w:val="18"/>
          <w:szCs w:val="18"/>
        </w:rPr>
        <w:t>граждан, нуждающихся</w:t>
      </w:r>
      <w:r w:rsidRPr="003D13AE">
        <w:rPr>
          <w:b/>
          <w:sz w:val="18"/>
          <w:szCs w:val="18"/>
        </w:rPr>
        <w:t xml:space="preserve"> </w:t>
      </w:r>
      <w:r w:rsidRPr="003D13AE">
        <w:rPr>
          <w:b/>
          <w:sz w:val="18"/>
          <w:szCs w:val="18"/>
        </w:rPr>
        <w:t>в жилых помещениях.</w:t>
      </w:r>
    </w:p>
    <w:p w:rsidR="00843D15" w:rsidRPr="003D13AE" w:rsidRDefault="00843D15" w:rsidP="00843D15">
      <w:pPr>
        <w:ind w:firstLine="284"/>
        <w:rPr>
          <w:b/>
          <w:sz w:val="18"/>
          <w:szCs w:val="18"/>
        </w:rPr>
      </w:pPr>
    </w:p>
    <w:p w:rsidR="00843D15" w:rsidRPr="003D13AE" w:rsidRDefault="00843D15" w:rsidP="00843D15">
      <w:pPr>
        <w:autoSpaceDE w:val="0"/>
        <w:autoSpaceDN w:val="0"/>
        <w:adjustRightInd w:val="0"/>
        <w:ind w:firstLine="284"/>
        <w:jc w:val="both"/>
        <w:rPr>
          <w:sz w:val="18"/>
          <w:szCs w:val="18"/>
        </w:rPr>
      </w:pPr>
      <w:r w:rsidRPr="003D13AE">
        <w:rPr>
          <w:sz w:val="18"/>
          <w:szCs w:val="18"/>
        </w:rPr>
        <w:t>Руководствуясь пунктом 1 части 1 ст</w:t>
      </w:r>
      <w:hyperlink r:id="rId15" w:history="1">
        <w:r w:rsidRPr="003D13AE">
          <w:rPr>
            <w:sz w:val="18"/>
            <w:szCs w:val="18"/>
          </w:rPr>
          <w:t>атьи</w:t>
        </w:r>
      </w:hyperlink>
      <w:r w:rsidRPr="003D13AE">
        <w:rPr>
          <w:sz w:val="18"/>
          <w:szCs w:val="18"/>
        </w:rPr>
        <w:t xml:space="preserve"> 56 Жилищного кодекса РФ, </w:t>
      </w:r>
      <w:r w:rsidRPr="003D13AE">
        <w:rPr>
          <w:bCs/>
          <w:sz w:val="18"/>
          <w:szCs w:val="18"/>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3D13AE">
        <w:rPr>
          <w:sz w:val="18"/>
          <w:szCs w:val="18"/>
        </w:rPr>
        <w:t xml:space="preserve">администрации Жигаловского муниципального образования от 23.06.2023 г., решением Жилищной комиссии Жигаловского муниципального образования № 05/2023 от 23.06.2023г., </w:t>
      </w:r>
      <w:r w:rsidR="000D4943" w:rsidRPr="003D13AE">
        <w:rPr>
          <w:sz w:val="18"/>
          <w:szCs w:val="18"/>
        </w:rPr>
        <w:t>а</w:t>
      </w:r>
      <w:r w:rsidRPr="003D13AE">
        <w:rPr>
          <w:sz w:val="18"/>
          <w:szCs w:val="18"/>
        </w:rPr>
        <w:t xml:space="preserve">дминистрация Жигаловского муниципального образования </w:t>
      </w:r>
    </w:p>
    <w:p w:rsidR="00843D15" w:rsidRPr="003D13AE" w:rsidRDefault="00843D15" w:rsidP="00843D15">
      <w:pPr>
        <w:autoSpaceDE w:val="0"/>
        <w:autoSpaceDN w:val="0"/>
        <w:adjustRightInd w:val="0"/>
        <w:ind w:firstLine="284"/>
        <w:jc w:val="both"/>
        <w:rPr>
          <w:sz w:val="18"/>
          <w:szCs w:val="18"/>
        </w:rPr>
      </w:pPr>
      <w:r w:rsidRPr="003D13AE">
        <w:rPr>
          <w:sz w:val="18"/>
          <w:szCs w:val="18"/>
        </w:rPr>
        <w:t>ПОСТАНОВЛЯЕТ</w:t>
      </w:r>
      <w:r w:rsidRPr="003D13AE">
        <w:rPr>
          <w:sz w:val="18"/>
          <w:szCs w:val="18"/>
        </w:rPr>
        <w:t>:</w:t>
      </w:r>
    </w:p>
    <w:p w:rsidR="00843D15" w:rsidRPr="003D13AE" w:rsidRDefault="00843D15" w:rsidP="00843D15">
      <w:pPr>
        <w:pStyle w:val="a6"/>
        <w:numPr>
          <w:ilvl w:val="0"/>
          <w:numId w:val="36"/>
        </w:numPr>
        <w:autoSpaceDE w:val="0"/>
        <w:autoSpaceDN w:val="0"/>
        <w:adjustRightInd w:val="0"/>
        <w:ind w:left="0" w:firstLine="284"/>
        <w:jc w:val="both"/>
        <w:rPr>
          <w:sz w:val="18"/>
          <w:szCs w:val="18"/>
        </w:rPr>
      </w:pPr>
      <w:r w:rsidRPr="003D13AE">
        <w:rPr>
          <w:sz w:val="18"/>
          <w:szCs w:val="18"/>
        </w:rPr>
        <w:t xml:space="preserve">Снять с учета следующих </w:t>
      </w:r>
      <w:r w:rsidRPr="003D13AE">
        <w:rPr>
          <w:bCs/>
          <w:sz w:val="18"/>
          <w:szCs w:val="18"/>
        </w:rPr>
        <w:t>граждан, нуждающихся в жилых помещениях, предоставляемых по договорам социального найма.</w:t>
      </w:r>
    </w:p>
    <w:p w:rsidR="00843D15" w:rsidRPr="003D13AE" w:rsidRDefault="00843D15" w:rsidP="00843D15">
      <w:pPr>
        <w:pStyle w:val="a6"/>
        <w:autoSpaceDE w:val="0"/>
        <w:autoSpaceDN w:val="0"/>
        <w:adjustRightInd w:val="0"/>
        <w:ind w:left="284"/>
        <w:jc w:val="both"/>
        <w:rPr>
          <w:sz w:val="18"/>
          <w:szCs w:val="18"/>
        </w:rPr>
      </w:pPr>
      <w:r w:rsidRPr="003D13AE">
        <w:rPr>
          <w:bCs/>
          <w:sz w:val="18"/>
          <w:szCs w:val="18"/>
        </w:rPr>
        <w:t>1.1 на основании личного заявления:</w:t>
      </w:r>
    </w:p>
    <w:p w:rsidR="00843D15" w:rsidRPr="003D13AE" w:rsidRDefault="00843D15" w:rsidP="00843D15">
      <w:pPr>
        <w:pStyle w:val="a6"/>
        <w:autoSpaceDE w:val="0"/>
        <w:autoSpaceDN w:val="0"/>
        <w:adjustRightInd w:val="0"/>
        <w:ind w:left="0" w:firstLine="284"/>
        <w:jc w:val="both"/>
        <w:rPr>
          <w:sz w:val="18"/>
          <w:szCs w:val="18"/>
        </w:rPr>
      </w:pPr>
      <w:r w:rsidRPr="003D13AE">
        <w:rPr>
          <w:sz w:val="18"/>
          <w:szCs w:val="18"/>
        </w:rPr>
        <w:t>-  Быбину Евгении Николаевну,</w:t>
      </w:r>
      <w:r w:rsidRPr="003D13AE">
        <w:rPr>
          <w:sz w:val="18"/>
          <w:szCs w:val="18"/>
        </w:rPr>
        <w:t xml:space="preserve"> </w:t>
      </w:r>
      <w:r w:rsidRPr="003D13AE">
        <w:rPr>
          <w:sz w:val="18"/>
          <w:szCs w:val="18"/>
        </w:rPr>
        <w:t>31.07.1989г.р., проживающую по адресу: Иркутская область, р. п. Жигалово, ул. Первомайская,7-3</w:t>
      </w:r>
      <w:r w:rsidRPr="003D13AE">
        <w:rPr>
          <w:sz w:val="18"/>
          <w:szCs w:val="18"/>
        </w:rPr>
        <w:t>.</w:t>
      </w:r>
    </w:p>
    <w:p w:rsidR="00843D15" w:rsidRPr="003D13AE" w:rsidRDefault="00843D15" w:rsidP="00843D15">
      <w:pPr>
        <w:pStyle w:val="a6"/>
        <w:autoSpaceDE w:val="0"/>
        <w:autoSpaceDN w:val="0"/>
        <w:adjustRightInd w:val="0"/>
        <w:ind w:left="0" w:firstLine="284"/>
        <w:jc w:val="both"/>
        <w:rPr>
          <w:sz w:val="18"/>
          <w:szCs w:val="18"/>
        </w:rPr>
      </w:pPr>
      <w:r w:rsidRPr="003D13AE">
        <w:rPr>
          <w:sz w:val="18"/>
          <w:szCs w:val="18"/>
        </w:rPr>
        <w:t>2.Андреевой Т.А., ведущему специалисту, довести до сведения граждан, указанных в пункте 1.1 настоящего постановления.</w:t>
      </w:r>
    </w:p>
    <w:p w:rsidR="00843D15" w:rsidRPr="003D13AE" w:rsidRDefault="00843D15" w:rsidP="00843D15">
      <w:pPr>
        <w:suppressAutoHyphens/>
        <w:rPr>
          <w:sz w:val="18"/>
          <w:szCs w:val="18"/>
        </w:rPr>
      </w:pPr>
    </w:p>
    <w:p w:rsidR="003D13AE" w:rsidRPr="003D13AE" w:rsidRDefault="00843D15" w:rsidP="00843D15">
      <w:pPr>
        <w:suppressAutoHyphens/>
        <w:ind w:left="567"/>
        <w:rPr>
          <w:sz w:val="18"/>
          <w:szCs w:val="18"/>
        </w:rPr>
      </w:pPr>
      <w:r w:rsidRPr="003D13AE">
        <w:rPr>
          <w:sz w:val="18"/>
          <w:szCs w:val="18"/>
        </w:rPr>
        <w:t xml:space="preserve">Глава Жигаловского муниципального образования                                                                             Д.А. Лунёв  </w:t>
      </w:r>
    </w:p>
    <w:p w:rsidR="003D13AE" w:rsidRPr="003D13AE" w:rsidRDefault="003D13AE" w:rsidP="00843D15">
      <w:pPr>
        <w:suppressAutoHyphens/>
        <w:ind w:left="567"/>
        <w:rPr>
          <w:sz w:val="18"/>
          <w:szCs w:val="18"/>
        </w:rPr>
      </w:pPr>
    </w:p>
    <w:p w:rsidR="003D13AE" w:rsidRPr="003D13AE" w:rsidRDefault="003D13AE" w:rsidP="003D13AE">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3D13AE" w:rsidRPr="003D13AE" w:rsidRDefault="003D13AE" w:rsidP="003D13AE">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843D15" w:rsidRPr="003D13AE" w:rsidRDefault="003D13AE" w:rsidP="003D13AE">
      <w:pPr>
        <w:suppressAutoHyphens/>
        <w:jc w:val="center"/>
        <w:rPr>
          <w:sz w:val="18"/>
          <w:szCs w:val="18"/>
        </w:rPr>
      </w:pPr>
      <w:r w:rsidRPr="003D13AE">
        <w:rPr>
          <w:b/>
          <w:bCs/>
          <w:sz w:val="18"/>
          <w:szCs w:val="18"/>
        </w:rPr>
        <w:t>ПОСТАНОВЛЕНИЕ</w:t>
      </w:r>
    </w:p>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3D13AE" w:rsidRPr="003D13AE" w:rsidTr="00E049EB">
        <w:tc>
          <w:tcPr>
            <w:tcW w:w="4785" w:type="dxa"/>
          </w:tcPr>
          <w:p w:rsidR="003D13AE" w:rsidRPr="003D13AE" w:rsidRDefault="003D13AE" w:rsidP="003D13AE">
            <w:pPr>
              <w:ind w:left="284"/>
              <w:rPr>
                <w:b/>
                <w:sz w:val="18"/>
                <w:szCs w:val="18"/>
              </w:rPr>
            </w:pPr>
            <w:r w:rsidRPr="003D13AE">
              <w:rPr>
                <w:b/>
                <w:sz w:val="18"/>
                <w:szCs w:val="18"/>
              </w:rPr>
              <w:t xml:space="preserve"> 2</w:t>
            </w:r>
            <w:r w:rsidRPr="003D13AE">
              <w:rPr>
                <w:b/>
                <w:sz w:val="18"/>
                <w:szCs w:val="18"/>
              </w:rPr>
              <w:t>9 июня 2023 г. № 46</w:t>
            </w:r>
          </w:p>
        </w:tc>
        <w:tc>
          <w:tcPr>
            <w:tcW w:w="4962" w:type="dxa"/>
          </w:tcPr>
          <w:p w:rsidR="003D13AE" w:rsidRPr="003D13AE" w:rsidRDefault="003D13AE" w:rsidP="00E049EB">
            <w:pPr>
              <w:ind w:left="1317"/>
              <w:jc w:val="right"/>
              <w:rPr>
                <w:b/>
                <w:sz w:val="18"/>
                <w:szCs w:val="18"/>
              </w:rPr>
            </w:pPr>
            <w:r w:rsidRPr="003D13AE">
              <w:rPr>
                <w:b/>
                <w:sz w:val="18"/>
                <w:szCs w:val="18"/>
              </w:rPr>
              <w:t>р.</w:t>
            </w:r>
            <w:r w:rsidRPr="003D13AE">
              <w:rPr>
                <w:b/>
                <w:sz w:val="18"/>
                <w:szCs w:val="18"/>
              </w:rPr>
              <w:t>п. Жигалово</w:t>
            </w:r>
          </w:p>
        </w:tc>
      </w:tr>
    </w:tbl>
    <w:p w:rsidR="003D13AE" w:rsidRPr="003D13AE" w:rsidRDefault="003D13AE" w:rsidP="003D13AE">
      <w:pPr>
        <w:rPr>
          <w:b/>
          <w:sz w:val="18"/>
          <w:szCs w:val="18"/>
        </w:rPr>
      </w:pPr>
    </w:p>
    <w:p w:rsidR="003D13AE" w:rsidRPr="003D13AE" w:rsidRDefault="003D13AE" w:rsidP="003D13AE">
      <w:pPr>
        <w:ind w:left="284"/>
        <w:rPr>
          <w:b/>
          <w:sz w:val="18"/>
          <w:szCs w:val="18"/>
        </w:rPr>
      </w:pPr>
      <w:r w:rsidRPr="003D13AE">
        <w:rPr>
          <w:b/>
          <w:sz w:val="18"/>
          <w:szCs w:val="18"/>
        </w:rPr>
        <w:t>О внесении изменений в постановление администрации</w:t>
      </w:r>
      <w:r w:rsidRPr="003D13AE">
        <w:rPr>
          <w:b/>
          <w:sz w:val="18"/>
          <w:szCs w:val="18"/>
        </w:rPr>
        <w:t xml:space="preserve"> </w:t>
      </w:r>
      <w:r w:rsidRPr="003D13AE">
        <w:rPr>
          <w:b/>
          <w:sz w:val="18"/>
          <w:szCs w:val="18"/>
        </w:rPr>
        <w:t xml:space="preserve">Жигаловского муниципального образования от 12 января </w:t>
      </w:r>
    </w:p>
    <w:p w:rsidR="003D13AE" w:rsidRPr="003D13AE" w:rsidRDefault="003D13AE" w:rsidP="003D13AE">
      <w:pPr>
        <w:ind w:left="284"/>
        <w:rPr>
          <w:b/>
          <w:sz w:val="18"/>
          <w:szCs w:val="18"/>
        </w:rPr>
      </w:pPr>
      <w:r w:rsidRPr="003D13AE">
        <w:rPr>
          <w:b/>
          <w:sz w:val="18"/>
          <w:szCs w:val="18"/>
        </w:rPr>
        <w:t>2023 г.  № 07 «Об утверждении административного</w:t>
      </w:r>
      <w:r w:rsidRPr="003D13AE">
        <w:rPr>
          <w:b/>
          <w:sz w:val="18"/>
          <w:szCs w:val="18"/>
        </w:rPr>
        <w:t xml:space="preserve"> </w:t>
      </w:r>
      <w:r w:rsidRPr="003D13AE">
        <w:rPr>
          <w:b/>
          <w:sz w:val="18"/>
          <w:szCs w:val="18"/>
        </w:rPr>
        <w:t xml:space="preserve">регламента предоставления муниципальной услуги  </w:t>
      </w:r>
    </w:p>
    <w:p w:rsidR="003D13AE" w:rsidRPr="003D13AE" w:rsidRDefault="003D13AE" w:rsidP="003D13AE">
      <w:pPr>
        <w:ind w:left="284"/>
        <w:rPr>
          <w:b/>
          <w:sz w:val="18"/>
          <w:szCs w:val="18"/>
        </w:rPr>
      </w:pPr>
      <w:r w:rsidRPr="003D13AE">
        <w:rPr>
          <w:b/>
          <w:sz w:val="18"/>
          <w:szCs w:val="18"/>
        </w:rPr>
        <w:t>«Утверждение схемы расположения земельного участка</w:t>
      </w:r>
      <w:r w:rsidRPr="003D13AE">
        <w:rPr>
          <w:b/>
          <w:sz w:val="18"/>
          <w:szCs w:val="18"/>
        </w:rPr>
        <w:t xml:space="preserve"> </w:t>
      </w:r>
      <w:r w:rsidRPr="003D13AE">
        <w:rPr>
          <w:b/>
          <w:sz w:val="18"/>
          <w:szCs w:val="18"/>
        </w:rPr>
        <w:t xml:space="preserve">или земельных участков, на кадастровом плане </w:t>
      </w:r>
    </w:p>
    <w:p w:rsidR="003D13AE" w:rsidRPr="003D13AE" w:rsidRDefault="003D13AE" w:rsidP="003D13AE">
      <w:pPr>
        <w:ind w:left="284"/>
        <w:rPr>
          <w:b/>
          <w:sz w:val="18"/>
          <w:szCs w:val="18"/>
        </w:rPr>
      </w:pPr>
      <w:r w:rsidRPr="003D13AE">
        <w:rPr>
          <w:b/>
          <w:sz w:val="18"/>
          <w:szCs w:val="18"/>
        </w:rPr>
        <w:t>территории» на территории Жигаловского муниципального</w:t>
      </w:r>
      <w:r w:rsidRPr="003D13AE">
        <w:rPr>
          <w:b/>
          <w:sz w:val="18"/>
          <w:szCs w:val="18"/>
        </w:rPr>
        <w:t xml:space="preserve"> </w:t>
      </w:r>
      <w:r w:rsidRPr="003D13AE">
        <w:rPr>
          <w:b/>
          <w:sz w:val="18"/>
          <w:szCs w:val="18"/>
        </w:rPr>
        <w:t>образования».</w:t>
      </w:r>
    </w:p>
    <w:p w:rsidR="003D13AE" w:rsidRPr="003D13AE" w:rsidRDefault="003D13AE" w:rsidP="003D13AE">
      <w:pPr>
        <w:jc w:val="both"/>
        <w:rPr>
          <w:b/>
          <w:sz w:val="18"/>
          <w:szCs w:val="18"/>
        </w:rPr>
      </w:pPr>
    </w:p>
    <w:p w:rsidR="003D13AE" w:rsidRPr="003D13AE" w:rsidRDefault="003D13AE" w:rsidP="003D13AE">
      <w:pPr>
        <w:ind w:firstLine="284"/>
        <w:jc w:val="both"/>
        <w:rPr>
          <w:rFonts w:eastAsia="Calibri"/>
          <w:sz w:val="18"/>
          <w:szCs w:val="18"/>
        </w:rPr>
      </w:pPr>
      <w:r w:rsidRPr="003D13AE">
        <w:rPr>
          <w:rFonts w:eastAsia="Calibri"/>
          <w:sz w:val="18"/>
          <w:szCs w:val="18"/>
        </w:rPr>
        <w:t xml:space="preserve">В целях приведения в соответствие с действующим законодательством РФ постановления администрации Жигаловского муниципального образования от 12 января 2023 года  № 07  «Об утверждении административного регламента предоставления муниципальной услуги </w:t>
      </w:r>
      <w:r w:rsidRPr="003D13AE">
        <w:rPr>
          <w:b/>
          <w:sz w:val="18"/>
          <w:szCs w:val="18"/>
        </w:rPr>
        <w:t>«</w:t>
      </w:r>
      <w:r w:rsidRPr="003D13AE">
        <w:rPr>
          <w:sz w:val="18"/>
          <w:szCs w:val="18"/>
        </w:rPr>
        <w:t xml:space="preserve">Утверждение схемы расположения земельного участка или земельных участков на кадастровом плане территории» на территории Жигаловского муниципального образования </w:t>
      </w:r>
      <w:r w:rsidRPr="003D13AE">
        <w:rPr>
          <w:rFonts w:eastAsia="Calibri"/>
          <w:sz w:val="18"/>
          <w:szCs w:val="18"/>
        </w:rPr>
        <w:t xml:space="preserve">(далее – Постановление, Регламент), руководствуясь Федеральным законом </w:t>
      </w:r>
      <w:hyperlink r:id="rId16" w:history="1">
        <w:r w:rsidRPr="003D13AE">
          <w:rPr>
            <w:rFonts w:eastAsia="Calibri"/>
            <w:sz w:val="18"/>
            <w:szCs w:val="18"/>
          </w:rPr>
          <w:t>№ 210-ФЗ</w:t>
        </w:r>
      </w:hyperlink>
      <w:r w:rsidRPr="003D13AE">
        <w:rPr>
          <w:rFonts w:eastAsia="Calibri"/>
          <w:sz w:val="18"/>
          <w:szCs w:val="18"/>
        </w:rPr>
        <w:t xml:space="preserve"> от 27.07.2010 г. «Об организации предоставления государственных и муниципальных услуг»</w:t>
      </w:r>
      <w:r w:rsidRPr="003D13AE">
        <w:rPr>
          <w:bCs/>
          <w:kern w:val="2"/>
          <w:sz w:val="18"/>
          <w:szCs w:val="18"/>
        </w:rPr>
        <w:t>, администрация Жигаловского муниципального образования,</w:t>
      </w:r>
    </w:p>
    <w:p w:rsidR="003D13AE" w:rsidRPr="003D13AE" w:rsidRDefault="003D13AE" w:rsidP="003D13AE">
      <w:pPr>
        <w:widowControl w:val="0"/>
        <w:autoSpaceDE w:val="0"/>
        <w:autoSpaceDN w:val="0"/>
        <w:adjustRightInd w:val="0"/>
        <w:ind w:firstLine="709"/>
        <w:jc w:val="both"/>
        <w:rPr>
          <w:rFonts w:cs="Arial"/>
          <w:bCs/>
          <w:kern w:val="2"/>
          <w:sz w:val="18"/>
          <w:szCs w:val="18"/>
        </w:rPr>
      </w:pPr>
    </w:p>
    <w:p w:rsidR="003D13AE" w:rsidRPr="003D13AE" w:rsidRDefault="003D13AE" w:rsidP="003D13AE">
      <w:pPr>
        <w:widowControl w:val="0"/>
        <w:autoSpaceDE w:val="0"/>
        <w:autoSpaceDN w:val="0"/>
        <w:adjustRightInd w:val="0"/>
        <w:ind w:firstLine="709"/>
        <w:jc w:val="both"/>
        <w:rPr>
          <w:rFonts w:cs="Arial"/>
          <w:bCs/>
          <w:kern w:val="2"/>
          <w:sz w:val="18"/>
          <w:szCs w:val="18"/>
        </w:rPr>
      </w:pPr>
      <w:r w:rsidRPr="003D13AE">
        <w:rPr>
          <w:rFonts w:cs="Arial"/>
          <w:b/>
          <w:bCs/>
          <w:kern w:val="2"/>
          <w:sz w:val="18"/>
          <w:szCs w:val="18"/>
        </w:rPr>
        <w:t>ПОСТАНОВЛЯЕТ</w:t>
      </w:r>
      <w:r w:rsidRPr="003D13AE">
        <w:rPr>
          <w:rFonts w:cs="Arial"/>
          <w:bCs/>
          <w:kern w:val="2"/>
          <w:sz w:val="18"/>
          <w:szCs w:val="18"/>
        </w:rPr>
        <w:t>:</w:t>
      </w:r>
    </w:p>
    <w:p w:rsidR="003D13AE" w:rsidRPr="003D13AE" w:rsidRDefault="003D13AE" w:rsidP="003D13AE">
      <w:pPr>
        <w:widowControl w:val="0"/>
        <w:autoSpaceDE w:val="0"/>
        <w:autoSpaceDN w:val="0"/>
        <w:adjustRightInd w:val="0"/>
        <w:ind w:firstLine="709"/>
        <w:jc w:val="both"/>
        <w:rPr>
          <w:rFonts w:cs="Arial"/>
          <w:bCs/>
          <w:kern w:val="2"/>
          <w:sz w:val="18"/>
          <w:szCs w:val="18"/>
        </w:rPr>
      </w:pPr>
    </w:p>
    <w:p w:rsidR="003D13AE" w:rsidRPr="003D13AE" w:rsidRDefault="003D13AE" w:rsidP="003D13AE">
      <w:pPr>
        <w:widowControl w:val="0"/>
        <w:numPr>
          <w:ilvl w:val="0"/>
          <w:numId w:val="42"/>
        </w:numPr>
        <w:autoSpaceDE w:val="0"/>
        <w:autoSpaceDN w:val="0"/>
        <w:adjustRightInd w:val="0"/>
        <w:ind w:left="0" w:firstLine="284"/>
        <w:contextualSpacing/>
        <w:jc w:val="both"/>
        <w:rPr>
          <w:rFonts w:cs="Arial"/>
          <w:bCs/>
          <w:kern w:val="2"/>
          <w:sz w:val="18"/>
          <w:szCs w:val="18"/>
        </w:rPr>
      </w:pPr>
      <w:r w:rsidRPr="003D13AE">
        <w:rPr>
          <w:rFonts w:cs="Arial"/>
          <w:bCs/>
          <w:kern w:val="2"/>
          <w:sz w:val="18"/>
          <w:szCs w:val="18"/>
        </w:rPr>
        <w:t>Внести следующие изменения в Регламент:</w:t>
      </w:r>
    </w:p>
    <w:p w:rsidR="003D13AE" w:rsidRPr="003D13AE" w:rsidRDefault="003D13AE" w:rsidP="003D13AE">
      <w:pPr>
        <w:pStyle w:val="2d"/>
        <w:numPr>
          <w:ilvl w:val="1"/>
          <w:numId w:val="42"/>
        </w:numPr>
        <w:shd w:val="clear" w:color="auto" w:fill="auto"/>
        <w:tabs>
          <w:tab w:val="left" w:pos="709"/>
        </w:tabs>
        <w:spacing w:before="0" w:after="0" w:line="240" w:lineRule="auto"/>
        <w:ind w:left="0" w:firstLine="284"/>
        <w:jc w:val="both"/>
        <w:rPr>
          <w:sz w:val="18"/>
          <w:szCs w:val="18"/>
        </w:rPr>
      </w:pPr>
      <w:r w:rsidRPr="003D13AE">
        <w:rPr>
          <w:kern w:val="2"/>
          <w:sz w:val="18"/>
          <w:szCs w:val="18"/>
        </w:rPr>
        <w:t>Подпункт 2.16.1 пункта  2.16  Регламента изложить в следующей редакции:</w:t>
      </w:r>
      <w:r w:rsidRPr="003D13AE">
        <w:rPr>
          <w:sz w:val="18"/>
          <w:szCs w:val="18"/>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Росреестра от 19 апреля 2022 года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kern w:val="2"/>
          <w:sz w:val="18"/>
          <w:szCs w:val="18"/>
        </w:rPr>
        <w:t>1.2. В пункт 2.16 Регламента добавить подпункт 2.16.6 следующего содержания «</w:t>
      </w:r>
      <w:r w:rsidRPr="003D13AE">
        <w:rPr>
          <w:sz w:val="18"/>
          <w:szCs w:val="18"/>
        </w:rPr>
        <w:t xml:space="preserve">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 </w:t>
      </w:r>
      <w:r w:rsidRPr="003D13AE">
        <w:rPr>
          <w:sz w:val="18"/>
          <w:szCs w:val="18"/>
          <w:shd w:val="clear" w:color="auto" w:fill="FFFFFF"/>
        </w:rPr>
        <w:t>за исключением случаев, установленных федеральными законами».</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kern w:val="2"/>
          <w:sz w:val="18"/>
          <w:szCs w:val="18"/>
        </w:rPr>
        <w:t>1.3. Подпункт 2.16.5 пункта 2.16 Регламента изложить в следующей редакции «</w:t>
      </w:r>
      <w:r w:rsidRPr="003D13AE">
        <w:rPr>
          <w:sz w:val="18"/>
          <w:szCs w:val="1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1.4. Пункты 1.1. и 2.1 Регламента после слова «территории» дополнить словами «на территории Жигаловского муниципального образования».</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1.5.  В пункте 2.3. Регламента исключить абзац первый.</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1.6. В пункте 2.8. Регламента привести в соответствие нумерацию с подпунктов «2.8.4, 2.8.5, 2.8.6».</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1.7. В подпункте 2.10.1 Регламента в предложении после слова «юридическим» дополнить словом «лицом».</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1.8.  В подпункте 2.23.1 подпункта 2.23 Регламента в предложении после слова «муниципальной» дополнить словом «лицом». В названии Приложения № 4 к Регламенту после слов «при предоставлении» дополнить словами «муниципальной услуги».</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1.9.  В абзаце пятом пункта 2.26 Регламента внести внутреннюю отсылку к пункту «6.4».</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1.10. В пункте 3.11 Регламента внести внутреннюю отсылку к пункту 2.1.2 Регламента.</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1.11. В регламенте нумерацию подпунктов внести в следующем порядке «4.3,4.4.,4.5» и «6.3, 6.4».</w:t>
      </w:r>
    </w:p>
    <w:p w:rsidR="003D13AE" w:rsidRPr="003D13AE" w:rsidRDefault="003D13AE" w:rsidP="003D13AE">
      <w:pPr>
        <w:pStyle w:val="2d"/>
        <w:shd w:val="clear" w:color="auto" w:fill="auto"/>
        <w:tabs>
          <w:tab w:val="left" w:pos="1599"/>
        </w:tabs>
        <w:spacing w:before="0" w:after="0" w:line="240" w:lineRule="auto"/>
        <w:ind w:firstLine="284"/>
        <w:jc w:val="both"/>
        <w:rPr>
          <w:sz w:val="18"/>
          <w:szCs w:val="18"/>
        </w:rPr>
      </w:pPr>
      <w:r w:rsidRPr="003D13AE">
        <w:rPr>
          <w:sz w:val="18"/>
          <w:szCs w:val="18"/>
        </w:rPr>
        <w:t xml:space="preserve">1.12. В Приложении № 4 к Регламенту (раздел 3. Рассмотрение документов и сведений) внести внутреннюю отсылку к пункту 2.16 Регламента. </w:t>
      </w:r>
    </w:p>
    <w:p w:rsidR="003D13AE" w:rsidRPr="003D13AE" w:rsidRDefault="003D13AE" w:rsidP="003D13AE">
      <w:pPr>
        <w:widowControl w:val="0"/>
        <w:autoSpaceDE w:val="0"/>
        <w:autoSpaceDN w:val="0"/>
        <w:adjustRightInd w:val="0"/>
        <w:ind w:firstLine="284"/>
        <w:contextualSpacing/>
        <w:jc w:val="both"/>
        <w:rPr>
          <w:rFonts w:cs="Arial"/>
          <w:sz w:val="18"/>
          <w:szCs w:val="18"/>
        </w:rPr>
      </w:pPr>
      <w:r w:rsidRPr="003D13AE">
        <w:rPr>
          <w:rFonts w:cs="Arial"/>
          <w:bCs/>
          <w:kern w:val="2"/>
          <w:sz w:val="18"/>
          <w:szCs w:val="18"/>
        </w:rPr>
        <w:t xml:space="preserve">2.   </w:t>
      </w:r>
      <w:r w:rsidRPr="003D13AE">
        <w:rPr>
          <w:rFonts w:cs="Arial"/>
          <w:sz w:val="18"/>
          <w:szCs w:val="1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7" w:history="1">
        <w:r w:rsidRPr="003D13AE">
          <w:rPr>
            <w:rFonts w:cs="Arial"/>
            <w:sz w:val="18"/>
            <w:szCs w:val="18"/>
            <w:u w:val="single"/>
          </w:rPr>
          <w:t>http://жигалово-адм.рф</w:t>
        </w:r>
      </w:hyperlink>
      <w:r w:rsidRPr="003D13AE">
        <w:rPr>
          <w:rFonts w:cs="Arial"/>
          <w:sz w:val="18"/>
          <w:szCs w:val="18"/>
        </w:rPr>
        <w:t>;</w:t>
      </w:r>
    </w:p>
    <w:p w:rsidR="003D13AE" w:rsidRPr="003D13AE" w:rsidRDefault="003D13AE" w:rsidP="003D13AE">
      <w:pPr>
        <w:widowControl w:val="0"/>
        <w:autoSpaceDE w:val="0"/>
        <w:autoSpaceDN w:val="0"/>
        <w:adjustRightInd w:val="0"/>
        <w:ind w:firstLine="284"/>
        <w:contextualSpacing/>
        <w:jc w:val="both"/>
        <w:rPr>
          <w:rFonts w:cs="Arial"/>
          <w:sz w:val="18"/>
          <w:szCs w:val="18"/>
        </w:rPr>
      </w:pPr>
      <w:r w:rsidRPr="003D13AE">
        <w:rPr>
          <w:rFonts w:cs="Arial"/>
          <w:sz w:val="18"/>
          <w:szCs w:val="18"/>
        </w:rPr>
        <w:t xml:space="preserve">3. Контроль за исполнением настоящего постановления оставляю за собой. </w:t>
      </w:r>
    </w:p>
    <w:p w:rsidR="003D13AE" w:rsidRPr="003D13AE" w:rsidRDefault="003D13AE" w:rsidP="003D13AE">
      <w:pPr>
        <w:widowControl w:val="0"/>
        <w:suppressAutoHyphens/>
        <w:autoSpaceDE w:val="0"/>
        <w:autoSpaceDN w:val="0"/>
        <w:adjustRightInd w:val="0"/>
        <w:ind w:firstLine="284"/>
        <w:jc w:val="both"/>
        <w:rPr>
          <w:sz w:val="18"/>
          <w:szCs w:val="18"/>
        </w:rPr>
      </w:pPr>
      <w:r w:rsidRPr="003D13AE">
        <w:rPr>
          <w:sz w:val="18"/>
          <w:szCs w:val="18"/>
        </w:rPr>
        <w:t>4. Настоящее постановление вступает в силу со дня его официального опубликования (обнародования).</w:t>
      </w:r>
    </w:p>
    <w:p w:rsidR="003D13AE" w:rsidRPr="003D13AE" w:rsidRDefault="003D13AE" w:rsidP="003D13AE">
      <w:pPr>
        <w:widowControl w:val="0"/>
        <w:autoSpaceDE w:val="0"/>
        <w:autoSpaceDN w:val="0"/>
        <w:adjustRightInd w:val="0"/>
        <w:jc w:val="both"/>
        <w:rPr>
          <w:rFonts w:cs="Arial"/>
          <w:kern w:val="2"/>
          <w:sz w:val="18"/>
          <w:szCs w:val="18"/>
        </w:rPr>
      </w:pPr>
    </w:p>
    <w:p w:rsidR="003D13AE" w:rsidRPr="003D13AE" w:rsidRDefault="003D13AE" w:rsidP="003D13AE">
      <w:pPr>
        <w:widowControl w:val="0"/>
        <w:autoSpaceDE w:val="0"/>
        <w:autoSpaceDN w:val="0"/>
        <w:adjustRightInd w:val="0"/>
        <w:jc w:val="both"/>
        <w:rPr>
          <w:rFonts w:cs="Arial"/>
          <w:kern w:val="2"/>
          <w:sz w:val="18"/>
          <w:szCs w:val="18"/>
        </w:rPr>
      </w:pPr>
      <w:r w:rsidRPr="003D13AE">
        <w:rPr>
          <w:rFonts w:cs="Arial"/>
          <w:kern w:val="2"/>
          <w:sz w:val="18"/>
          <w:szCs w:val="18"/>
        </w:rPr>
        <w:t xml:space="preserve">            </w:t>
      </w:r>
      <w:r w:rsidRPr="003D13AE">
        <w:rPr>
          <w:rFonts w:cs="Arial"/>
          <w:kern w:val="2"/>
          <w:sz w:val="18"/>
          <w:szCs w:val="18"/>
        </w:rPr>
        <w:t>Глава Жигаловского</w:t>
      </w:r>
      <w:r w:rsidRPr="003D13AE">
        <w:rPr>
          <w:rFonts w:cs="Arial"/>
          <w:kern w:val="2"/>
          <w:sz w:val="18"/>
          <w:szCs w:val="18"/>
        </w:rPr>
        <w:t xml:space="preserve"> </w:t>
      </w:r>
      <w:r w:rsidRPr="003D13AE">
        <w:rPr>
          <w:rFonts w:cs="Arial"/>
          <w:kern w:val="2"/>
          <w:sz w:val="18"/>
          <w:szCs w:val="18"/>
        </w:rPr>
        <w:t>муниципального образования                                                               Д.А. Лунёв</w:t>
      </w:r>
    </w:p>
    <w:p w:rsidR="00797C6D" w:rsidRPr="003D13AE" w:rsidRDefault="00797C6D" w:rsidP="00C45E2C"/>
    <w:sectPr w:rsidR="00797C6D" w:rsidRPr="003D13AE"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3B" w:rsidRDefault="00BE343B" w:rsidP="001504CE">
      <w:r>
        <w:separator/>
      </w:r>
    </w:p>
  </w:endnote>
  <w:endnote w:type="continuationSeparator" w:id="0">
    <w:p w:rsidR="00BE343B" w:rsidRDefault="00BE343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3B" w:rsidRDefault="00BE343B" w:rsidP="001504CE">
      <w:r>
        <w:separator/>
      </w:r>
    </w:p>
  </w:footnote>
  <w:footnote w:type="continuationSeparator" w:id="0">
    <w:p w:rsidR="00BE343B" w:rsidRDefault="00BE343B"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1"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3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33D49"/>
    <w:multiLevelType w:val="multilevel"/>
    <w:tmpl w:val="AAE22F62"/>
    <w:numStyleLink w:val="-"/>
  </w:abstractNum>
  <w:num w:numId="1">
    <w:abstractNumId w:val="40"/>
  </w:num>
  <w:num w:numId="2">
    <w:abstractNumId w:val="3"/>
  </w:num>
  <w:num w:numId="3">
    <w:abstractNumId w:val="13"/>
  </w:num>
  <w:num w:numId="4">
    <w:abstractNumId w:val="10"/>
  </w:num>
  <w:num w:numId="5">
    <w:abstractNumId w:val="31"/>
  </w:num>
  <w:num w:numId="6">
    <w:abstractNumId w:val="36"/>
  </w:num>
  <w:num w:numId="7">
    <w:abstractNumId w:val="26"/>
  </w:num>
  <w:num w:numId="8">
    <w:abstractNumId w:val="38"/>
  </w:num>
  <w:num w:numId="9">
    <w:abstractNumId w:val="33"/>
  </w:num>
  <w:num w:numId="10">
    <w:abstractNumId w:val="28"/>
  </w:num>
  <w:num w:numId="11">
    <w:abstractNumId w:val="41"/>
  </w:num>
  <w:num w:numId="12">
    <w:abstractNumId w:val="1"/>
  </w:num>
  <w:num w:numId="13">
    <w:abstractNumId w:val="29"/>
  </w:num>
  <w:num w:numId="14">
    <w:abstractNumId w:val="25"/>
  </w:num>
  <w:num w:numId="15">
    <w:abstractNumId w:val="2"/>
  </w:num>
  <w:num w:numId="16">
    <w:abstractNumId w:val="18"/>
  </w:num>
  <w:num w:numId="17">
    <w:abstractNumId w:val="9"/>
  </w:num>
  <w:num w:numId="18">
    <w:abstractNumId w:val="17"/>
  </w:num>
  <w:num w:numId="19">
    <w:abstractNumId w:val="7"/>
  </w:num>
  <w:num w:numId="20">
    <w:abstractNumId w:val="20"/>
  </w:num>
  <w:num w:numId="21">
    <w:abstractNumId w:val="30"/>
  </w:num>
  <w:num w:numId="22">
    <w:abstractNumId w:val="11"/>
  </w:num>
  <w:num w:numId="23">
    <w:abstractNumId w:val="37"/>
  </w:num>
  <w:num w:numId="24">
    <w:abstractNumId w:val="22"/>
  </w:num>
  <w:num w:numId="25">
    <w:abstractNumId w:val="16"/>
  </w:num>
  <w:num w:numId="26">
    <w:abstractNumId w:val="5"/>
  </w:num>
  <w:num w:numId="27">
    <w:abstractNumId w:val="19"/>
  </w:num>
  <w:num w:numId="28">
    <w:abstractNumId w:val="6"/>
  </w:num>
  <w:num w:numId="29">
    <w:abstractNumId w:val="34"/>
  </w:num>
  <w:num w:numId="30">
    <w:abstractNumId w:val="21"/>
  </w:num>
  <w:num w:numId="31">
    <w:abstractNumId w:val="32"/>
  </w:num>
  <w:num w:numId="32">
    <w:abstractNumId w:val="35"/>
  </w:num>
  <w:num w:numId="33">
    <w:abstractNumId w:val="24"/>
  </w:num>
  <w:num w:numId="34">
    <w:abstractNumId w:val="39"/>
  </w:num>
  <w:num w:numId="35">
    <w:abstractNumId w:val="2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15"/>
  </w:num>
  <w:num w:numId="40">
    <w:abstractNumId w:val="8"/>
  </w:num>
  <w:num w:numId="41">
    <w:abstractNumId w:val="0"/>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1FDB"/>
    <w:rsid w:val="0002231B"/>
    <w:rsid w:val="00026490"/>
    <w:rsid w:val="00033156"/>
    <w:rsid w:val="00042DB5"/>
    <w:rsid w:val="00044D6B"/>
    <w:rsid w:val="00060A1E"/>
    <w:rsid w:val="00067563"/>
    <w:rsid w:val="000736ED"/>
    <w:rsid w:val="000817E0"/>
    <w:rsid w:val="00084229"/>
    <w:rsid w:val="00085B60"/>
    <w:rsid w:val="000A46EE"/>
    <w:rsid w:val="000B2224"/>
    <w:rsid w:val="000B2CEB"/>
    <w:rsid w:val="000C747A"/>
    <w:rsid w:val="000D4943"/>
    <w:rsid w:val="000D4CD3"/>
    <w:rsid w:val="000E52E5"/>
    <w:rsid w:val="000E78B6"/>
    <w:rsid w:val="000F08F9"/>
    <w:rsid w:val="000F3436"/>
    <w:rsid w:val="000F3BEA"/>
    <w:rsid w:val="00105729"/>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0DF3"/>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61E54"/>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D0495"/>
    <w:rsid w:val="00BD192E"/>
    <w:rsid w:val="00BE343B"/>
    <w:rsid w:val="00BE47D7"/>
    <w:rsid w:val="00C10B1F"/>
    <w:rsid w:val="00C140D6"/>
    <w:rsid w:val="00C25AC8"/>
    <w:rsid w:val="00C30022"/>
    <w:rsid w:val="00C34274"/>
    <w:rsid w:val="00C42F8D"/>
    <w:rsid w:val="00C45E2C"/>
    <w:rsid w:val="00C524B2"/>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585A"/>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http://&#1078;&#1080;&#1075;&#1072;&#1083;&#1086;&#1074;&#1086;-&#1072;&#1076;&#1084;.&#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666869.9991" TargetMode="External"/><Relationship Id="rId17"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garantF1://12038291.51" TargetMode="External"/><Relationship Id="rId10" Type="http://schemas.openxmlformats.org/officeDocument/2006/relationships/hyperlink" Target="garantF1://120392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9229.1000" TargetMode="External"/><Relationship Id="rId14" Type="http://schemas.openxmlformats.org/officeDocument/2006/relationships/hyperlink" Target="garantF1://34666869.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0963-2340-4CC1-8053-908A31A9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7</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114</cp:revision>
  <cp:lastPrinted>2023-06-09T01:17:00Z</cp:lastPrinted>
  <dcterms:created xsi:type="dcterms:W3CDTF">2021-09-27T07:13:00Z</dcterms:created>
  <dcterms:modified xsi:type="dcterms:W3CDTF">2023-06-29T03:50:00Z</dcterms:modified>
</cp:coreProperties>
</file>