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20251F" wp14:editId="793D065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930365" w:rsidRDefault="00840AF5" w:rsidP="00BC396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</w:tc>
      </w:tr>
      <w:tr w:rsidR="00840AF5" w:rsidTr="00840AF5">
        <w:tc>
          <w:tcPr>
            <w:tcW w:w="4785" w:type="dxa"/>
          </w:tcPr>
          <w:p w:rsidR="00840AF5" w:rsidRPr="00840AF5" w:rsidRDefault="00E76C84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F2A07" w:rsidRPr="00460D07">
              <w:rPr>
                <w:b/>
                <w:sz w:val="24"/>
                <w:szCs w:val="24"/>
              </w:rPr>
              <w:t>.03</w:t>
            </w:r>
            <w:r w:rsidR="00840AF5" w:rsidRPr="00460D07">
              <w:rPr>
                <w:b/>
                <w:sz w:val="24"/>
                <w:szCs w:val="24"/>
              </w:rPr>
              <w:t>.2021</w:t>
            </w:r>
            <w:r w:rsidR="002F2A07" w:rsidRPr="00460D07">
              <w:rPr>
                <w:b/>
                <w:sz w:val="24"/>
                <w:szCs w:val="24"/>
              </w:rPr>
              <w:t xml:space="preserve"> г. № </w:t>
            </w:r>
            <w:r w:rsidR="0093215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231EB8" w:rsidRPr="00231EB8" w:rsidRDefault="00231EB8" w:rsidP="003C269B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 w:rsidR="00651AA7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орядка</w:t>
      </w:r>
      <w:r>
        <w:rPr>
          <w:rFonts w:ascii="Times New Roman" w:hAnsi="Times New Roman" w:cs="Times New Roman"/>
        </w:rPr>
        <w:t xml:space="preserve"> </w:t>
      </w:r>
      <w:r w:rsidRPr="00231EB8">
        <w:rPr>
          <w:rFonts w:ascii="Times New Roman" w:hAnsi="Times New Roman" w:cs="Times New Roman"/>
          <w:b/>
        </w:rPr>
        <w:t>и перечня</w:t>
      </w:r>
      <w:r w:rsidR="003C269B" w:rsidRPr="00231EB8">
        <w:rPr>
          <w:rFonts w:ascii="Times New Roman" w:hAnsi="Times New Roman" w:cs="Times New Roman"/>
          <w:b/>
        </w:rPr>
        <w:t xml:space="preserve"> случаев оказания </w:t>
      </w:r>
    </w:p>
    <w:p w:rsidR="00231EB8" w:rsidRPr="00231EB8" w:rsidRDefault="003C269B" w:rsidP="003C269B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 xml:space="preserve">на возвратной и (или) безвозвратной основе за счет средств </w:t>
      </w:r>
    </w:p>
    <w:p w:rsidR="00231EB8" w:rsidRPr="00231EB8" w:rsidRDefault="00231EB8" w:rsidP="003C269B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 xml:space="preserve">бюджета Жигаловского </w:t>
      </w:r>
      <w:r w:rsidR="003C269B" w:rsidRPr="00231EB8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231EB8" w:rsidRPr="00231EB8" w:rsidRDefault="003C269B" w:rsidP="003C269B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 xml:space="preserve">дополнительной помощи при возникновении неотложной </w:t>
      </w:r>
    </w:p>
    <w:p w:rsidR="00231EB8" w:rsidRPr="00231EB8" w:rsidRDefault="003C269B" w:rsidP="003C269B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 xml:space="preserve">необходимости в проведении капитального ремонта общего </w:t>
      </w:r>
    </w:p>
    <w:p w:rsidR="00231EB8" w:rsidRPr="00231EB8" w:rsidRDefault="003C269B" w:rsidP="003C269B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>имущества в многоквартирных домах, расположенных на территории</w:t>
      </w:r>
    </w:p>
    <w:p w:rsidR="002F2A07" w:rsidRDefault="00231EB8" w:rsidP="00231EB8">
      <w:pPr>
        <w:ind w:firstLine="0"/>
        <w:jc w:val="left"/>
        <w:rPr>
          <w:rFonts w:ascii="Times New Roman" w:hAnsi="Times New Roman" w:cs="Times New Roman"/>
          <w:b/>
        </w:rPr>
      </w:pPr>
      <w:r w:rsidRPr="00231EB8">
        <w:rPr>
          <w:rFonts w:ascii="Times New Roman" w:hAnsi="Times New Roman" w:cs="Times New Roman"/>
          <w:b/>
        </w:rPr>
        <w:t>Жигаловского муниципального образования</w:t>
      </w:r>
    </w:p>
    <w:p w:rsidR="00231EB8" w:rsidRPr="00231EB8" w:rsidRDefault="00231EB8" w:rsidP="00231EB8">
      <w:pPr>
        <w:ind w:firstLine="0"/>
        <w:jc w:val="left"/>
        <w:rPr>
          <w:rFonts w:ascii="Times New Roman" w:hAnsi="Times New Roman" w:cs="Times New Roman"/>
          <w:b/>
        </w:rPr>
      </w:pPr>
    </w:p>
    <w:p w:rsidR="00C3673D" w:rsidRDefault="003C269B" w:rsidP="00C36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EB8">
        <w:rPr>
          <w:rFonts w:ascii="Times New Roman" w:hAnsi="Times New Roman" w:cs="Times New Roman"/>
          <w:sz w:val="28"/>
          <w:szCs w:val="28"/>
        </w:rPr>
        <w:t>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</w:t>
      </w:r>
      <w:r w:rsidR="00231EB8">
        <w:rPr>
          <w:rFonts w:ascii="Times New Roman" w:hAnsi="Times New Roman" w:cs="Times New Roman"/>
          <w:sz w:val="28"/>
          <w:szCs w:val="28"/>
        </w:rPr>
        <w:t>нных на территории Жигаловс</w:t>
      </w:r>
      <w:r w:rsidR="00C3673D">
        <w:rPr>
          <w:rFonts w:ascii="Times New Roman" w:hAnsi="Times New Roman" w:cs="Times New Roman"/>
          <w:sz w:val="28"/>
          <w:szCs w:val="28"/>
        </w:rPr>
        <w:t>ко</w:t>
      </w:r>
      <w:r w:rsidR="00231EB8">
        <w:rPr>
          <w:rFonts w:ascii="Times New Roman" w:hAnsi="Times New Roman" w:cs="Times New Roman"/>
          <w:sz w:val="28"/>
          <w:szCs w:val="28"/>
        </w:rPr>
        <w:t>го муниципального обр</w:t>
      </w:r>
      <w:r w:rsidR="00C3673D">
        <w:rPr>
          <w:rFonts w:ascii="Times New Roman" w:hAnsi="Times New Roman" w:cs="Times New Roman"/>
          <w:sz w:val="28"/>
          <w:szCs w:val="28"/>
        </w:rPr>
        <w:t>а</w:t>
      </w:r>
      <w:r w:rsidR="00231EB8">
        <w:rPr>
          <w:rFonts w:ascii="Times New Roman" w:hAnsi="Times New Roman" w:cs="Times New Roman"/>
          <w:sz w:val="28"/>
          <w:szCs w:val="28"/>
        </w:rPr>
        <w:t>зования</w:t>
      </w:r>
      <w:r w:rsidRPr="00231EB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231EB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31EB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31EB8">
          <w:rPr>
            <w:rFonts w:ascii="Times New Roman" w:hAnsi="Times New Roman" w:cs="Times New Roman"/>
            <w:sz w:val="28"/>
            <w:szCs w:val="28"/>
          </w:rPr>
          <w:t>пунктом 9.3 части 1 статьи 14</w:t>
        </w:r>
      </w:hyperlink>
      <w:r w:rsidRPr="00231EB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231E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1EB8">
        <w:rPr>
          <w:rFonts w:ascii="Times New Roman" w:hAnsi="Times New Roman" w:cs="Times New Roman"/>
          <w:sz w:val="28"/>
          <w:szCs w:val="28"/>
        </w:rPr>
        <w:t xml:space="preserve"> Иркутской области от 27.12.2013 N 167-ОЗ "Об</w:t>
      </w:r>
      <w:proofErr w:type="gramEnd"/>
      <w:r w:rsidRPr="00231EB8">
        <w:rPr>
          <w:rFonts w:ascii="Times New Roman" w:hAnsi="Times New Roman" w:cs="Times New Roman"/>
          <w:sz w:val="28"/>
          <w:szCs w:val="28"/>
        </w:rPr>
        <w:t xml:space="preserve"> организации проведения капитального ремонта общего имущества в многоквартирных домах на территории Иркутской области", ру</w:t>
      </w:r>
      <w:r w:rsidR="00231EB8">
        <w:rPr>
          <w:rFonts w:ascii="Times New Roman" w:hAnsi="Times New Roman" w:cs="Times New Roman"/>
          <w:sz w:val="28"/>
          <w:szCs w:val="28"/>
        </w:rPr>
        <w:t>ководствуясь</w:t>
      </w:r>
      <w:r w:rsidR="00C3673D">
        <w:rPr>
          <w:rFonts w:ascii="Times New Roman" w:hAnsi="Times New Roman" w:cs="Times New Roman"/>
          <w:sz w:val="28"/>
          <w:szCs w:val="28"/>
        </w:rPr>
        <w:t xml:space="preserve"> ст.</w:t>
      </w:r>
      <w:r w:rsidR="00A4797E">
        <w:rPr>
          <w:rFonts w:ascii="Times New Roman" w:hAnsi="Times New Roman" w:cs="Times New Roman"/>
          <w:sz w:val="28"/>
          <w:szCs w:val="28"/>
        </w:rPr>
        <w:t xml:space="preserve"> 5</w:t>
      </w:r>
      <w:r w:rsidR="00231EB8">
        <w:rPr>
          <w:rFonts w:ascii="Times New Roman" w:hAnsi="Times New Roman" w:cs="Times New Roman"/>
          <w:sz w:val="28"/>
          <w:szCs w:val="28"/>
        </w:rPr>
        <w:t xml:space="preserve"> </w:t>
      </w:r>
      <w:r w:rsidR="00231EB8" w:rsidRPr="00A4797E">
        <w:rPr>
          <w:rFonts w:ascii="Times New Roman" w:hAnsi="Times New Roman" w:cs="Times New Roman"/>
          <w:sz w:val="28"/>
          <w:szCs w:val="28"/>
        </w:rPr>
        <w:t>Устав</w:t>
      </w:r>
      <w:r w:rsidR="00A4797E" w:rsidRPr="00A4797E">
        <w:rPr>
          <w:rFonts w:ascii="Times New Roman" w:hAnsi="Times New Roman" w:cs="Times New Roman"/>
          <w:sz w:val="28"/>
          <w:szCs w:val="28"/>
        </w:rPr>
        <w:t>а</w:t>
      </w:r>
      <w:r w:rsidR="00231EB8">
        <w:rPr>
          <w:rFonts w:ascii="Times New Roman" w:hAnsi="Times New Roman" w:cs="Times New Roman"/>
          <w:sz w:val="28"/>
          <w:szCs w:val="28"/>
        </w:rPr>
        <w:t xml:space="preserve"> Жигаловского </w:t>
      </w:r>
      <w:r w:rsidRPr="00231E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31EB8">
        <w:rPr>
          <w:rFonts w:ascii="Times New Roman" w:hAnsi="Times New Roman" w:cs="Times New Roman"/>
          <w:sz w:val="28"/>
          <w:szCs w:val="28"/>
        </w:rPr>
        <w:t>,</w:t>
      </w:r>
      <w:r w:rsidR="00C3673D">
        <w:rPr>
          <w:rFonts w:ascii="Times New Roman" w:hAnsi="Times New Roman" w:cs="Times New Roman"/>
          <w:sz w:val="28"/>
          <w:szCs w:val="28"/>
        </w:rPr>
        <w:t xml:space="preserve"> а</w:t>
      </w:r>
      <w:r w:rsidR="00231EB8">
        <w:rPr>
          <w:rFonts w:ascii="Times New Roman" w:hAnsi="Times New Roman" w:cs="Times New Roman"/>
          <w:sz w:val="28"/>
          <w:szCs w:val="28"/>
        </w:rPr>
        <w:t>дминистрация Жигаловского муниципального образования</w:t>
      </w:r>
      <w:r w:rsidR="0049115E">
        <w:rPr>
          <w:rFonts w:ascii="Times New Roman" w:hAnsi="Times New Roman" w:cs="Times New Roman"/>
          <w:sz w:val="28"/>
          <w:szCs w:val="28"/>
        </w:rPr>
        <w:t>,</w:t>
      </w:r>
      <w:r w:rsidR="00231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3D" w:rsidRDefault="00C3673D" w:rsidP="00C3673D">
      <w:pPr>
        <w:rPr>
          <w:rFonts w:ascii="Times New Roman" w:hAnsi="Times New Roman" w:cs="Times New Roman"/>
          <w:sz w:val="28"/>
          <w:szCs w:val="28"/>
        </w:rPr>
      </w:pPr>
    </w:p>
    <w:p w:rsidR="00231EB8" w:rsidRPr="00C3673D" w:rsidRDefault="00C3673D" w:rsidP="00C3673D">
      <w:pPr>
        <w:rPr>
          <w:rFonts w:ascii="Times New Roman" w:hAnsi="Times New Roman" w:cs="Times New Roman"/>
          <w:b/>
          <w:sz w:val="28"/>
          <w:szCs w:val="28"/>
        </w:rPr>
      </w:pPr>
      <w:r w:rsidRPr="00C367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1EB8" w:rsidRPr="00C367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673D" w:rsidRPr="002F2A07" w:rsidRDefault="00C3673D" w:rsidP="00C3673D">
      <w:pPr>
        <w:rPr>
          <w:rFonts w:ascii="Times New Roman" w:hAnsi="Times New Roman" w:cs="Times New Roman"/>
          <w:sz w:val="28"/>
          <w:szCs w:val="28"/>
        </w:rPr>
      </w:pPr>
    </w:p>
    <w:p w:rsidR="003C269B" w:rsidRPr="003C269B" w:rsidRDefault="003C269B" w:rsidP="002B7F3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C269B">
        <w:rPr>
          <w:rFonts w:ascii="Times New Roman" w:hAnsi="Times New Roman" w:cs="Times New Roman"/>
          <w:sz w:val="28"/>
          <w:szCs w:val="28"/>
        </w:rPr>
        <w:t>1.</w:t>
      </w:r>
      <w:r w:rsidR="0049115E">
        <w:rPr>
          <w:rFonts w:ascii="Times New Roman" w:hAnsi="Times New Roman" w:cs="Times New Roman"/>
          <w:sz w:val="28"/>
          <w:szCs w:val="28"/>
        </w:rPr>
        <w:t xml:space="preserve"> </w:t>
      </w:r>
      <w:r w:rsidRPr="003C269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3C269B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3C269B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</w:t>
      </w:r>
      <w:r w:rsidR="00231EB8">
        <w:rPr>
          <w:rFonts w:ascii="Times New Roman" w:hAnsi="Times New Roman" w:cs="Times New Roman"/>
          <w:sz w:val="28"/>
          <w:szCs w:val="28"/>
        </w:rPr>
        <w:t xml:space="preserve">ет средств бюджета Жигаловского </w:t>
      </w:r>
      <w:r w:rsidRPr="003C269B">
        <w:rPr>
          <w:rFonts w:ascii="Times New Roman" w:hAnsi="Times New Roman" w:cs="Times New Roman"/>
          <w:sz w:val="28"/>
          <w:szCs w:val="28"/>
        </w:rPr>
        <w:t>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</w:t>
      </w:r>
      <w:r w:rsidR="00231EB8">
        <w:rPr>
          <w:rFonts w:ascii="Times New Roman" w:hAnsi="Times New Roman" w:cs="Times New Roman"/>
          <w:sz w:val="28"/>
          <w:szCs w:val="28"/>
        </w:rPr>
        <w:t>нных на территории Жигаловского муниципального образования (Приложение)</w:t>
      </w:r>
      <w:r w:rsidR="008E1D01">
        <w:rPr>
          <w:rFonts w:ascii="Times New Roman" w:hAnsi="Times New Roman" w:cs="Times New Roman"/>
          <w:sz w:val="28"/>
          <w:szCs w:val="28"/>
        </w:rPr>
        <w:t>;</w:t>
      </w:r>
    </w:p>
    <w:p w:rsidR="00FB7995" w:rsidRDefault="00CF38A0" w:rsidP="002B7F31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B7995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1" w:history="1">
        <w:r w:rsidR="002B7F31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8E1D01">
        <w:rPr>
          <w:rFonts w:ascii="Times New Roman" w:hAnsi="Times New Roman"/>
          <w:sz w:val="28"/>
          <w:szCs w:val="28"/>
        </w:rPr>
        <w:t>;</w:t>
      </w:r>
    </w:p>
    <w:p w:rsidR="00CF38A0" w:rsidRDefault="002B7F31" w:rsidP="00142307">
      <w:pPr>
        <w:spacing w:after="240"/>
        <w:ind w:firstLine="708"/>
        <w:contextualSpacing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FB7995" w:rsidRPr="00FB7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7995" w:rsidRPr="00FB799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="008E1D01">
        <w:rPr>
          <w:rFonts w:ascii="Times New Roman" w:hAnsi="Times New Roman"/>
          <w:sz w:val="28"/>
          <w:szCs w:val="28"/>
        </w:rPr>
        <w:t>.</w:t>
      </w:r>
    </w:p>
    <w:p w:rsidR="00142307" w:rsidRDefault="00142307" w:rsidP="002F2A07">
      <w:pPr>
        <w:ind w:firstLine="142"/>
        <w:rPr>
          <w:rFonts w:ascii="Times New Roman" w:hAnsi="Times New Roman"/>
          <w:kern w:val="2"/>
          <w:sz w:val="28"/>
          <w:szCs w:val="28"/>
        </w:rPr>
      </w:pPr>
    </w:p>
    <w:p w:rsidR="00CF38A0" w:rsidRDefault="00E76C84" w:rsidP="00BC3961">
      <w:pPr>
        <w:ind w:firstLine="142"/>
        <w:rPr>
          <w:rFonts w:ascii="Times New Roman" w:hAnsi="Times New Roman"/>
          <w:b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И.о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. главы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  <w:r w:rsidR="00BC3961">
        <w:rPr>
          <w:rFonts w:ascii="Times New Roman" w:hAnsi="Times New Roman"/>
          <w:kern w:val="2"/>
          <w:sz w:val="28"/>
          <w:szCs w:val="28"/>
        </w:rPr>
        <w:t xml:space="preserve"> МО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                    </w:t>
      </w:r>
      <w:r w:rsidR="002F2A07">
        <w:rPr>
          <w:rFonts w:ascii="Times New Roman" w:hAnsi="Times New Roman"/>
          <w:kern w:val="2"/>
          <w:sz w:val="28"/>
          <w:szCs w:val="28"/>
        </w:rPr>
        <w:t xml:space="preserve">                      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</w:t>
      </w:r>
      <w:r w:rsidR="002F2A07"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142307">
        <w:rPr>
          <w:rFonts w:ascii="Times New Roman" w:hAnsi="Times New Roman"/>
          <w:kern w:val="2"/>
          <w:sz w:val="28"/>
          <w:szCs w:val="28"/>
        </w:rPr>
        <w:t>Д.</w:t>
      </w:r>
      <w:r>
        <w:rPr>
          <w:rFonts w:ascii="Times New Roman" w:hAnsi="Times New Roman"/>
          <w:kern w:val="2"/>
          <w:sz w:val="28"/>
          <w:szCs w:val="28"/>
        </w:rPr>
        <w:t>Ю. Стрелов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12230" w:rsidRDefault="00812230" w:rsidP="00BC396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УТВЕРЖДЕНО: </w:t>
      </w:r>
    </w:p>
    <w:p w:rsidR="00812230" w:rsidRPr="00FB0342" w:rsidRDefault="00812230" w:rsidP="0081223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П</w:t>
      </w:r>
      <w:r w:rsidRPr="00FB0342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</w:t>
      </w:r>
      <w:r w:rsidRPr="00FB0342">
        <w:rPr>
          <w:rFonts w:ascii="Times New Roman" w:hAnsi="Times New Roman"/>
        </w:rPr>
        <w:t xml:space="preserve"> администрации </w:t>
      </w:r>
    </w:p>
    <w:p w:rsidR="00812230" w:rsidRPr="00FB0342" w:rsidRDefault="00812230" w:rsidP="0081223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Жигаловского муниципального образования</w:t>
      </w:r>
      <w:r w:rsidRPr="00FB0342">
        <w:rPr>
          <w:rFonts w:ascii="Times New Roman" w:hAnsi="Times New Roman"/>
        </w:rPr>
        <w:t xml:space="preserve"> </w:t>
      </w:r>
    </w:p>
    <w:p w:rsidR="00812230" w:rsidRPr="00FB0342" w:rsidRDefault="00812230" w:rsidP="0081223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от 22.03.2021 г. № 26</w:t>
      </w:r>
    </w:p>
    <w:p w:rsidR="00812230" w:rsidRPr="00FB0342" w:rsidRDefault="00812230" w:rsidP="00812230">
      <w:pPr>
        <w:ind w:firstLine="709"/>
        <w:rPr>
          <w:rFonts w:ascii="Times New Roman" w:hAnsi="Times New Roman"/>
          <w:sz w:val="28"/>
          <w:szCs w:val="28"/>
        </w:rPr>
      </w:pPr>
    </w:p>
    <w:p w:rsidR="00812230" w:rsidRDefault="00812230" w:rsidP="00812230">
      <w:pPr>
        <w:jc w:val="center"/>
        <w:rPr>
          <w:rFonts w:ascii="Times New Roman" w:hAnsi="Times New Roman" w:cs="Times New Roman"/>
          <w:b/>
        </w:rPr>
      </w:pPr>
      <w:r w:rsidRPr="00FB0342">
        <w:rPr>
          <w:rFonts w:ascii="Times New Roman" w:hAnsi="Times New Roman" w:cs="Times New Roman"/>
          <w:b/>
          <w:bCs/>
        </w:rPr>
        <w:t>Порядок</w:t>
      </w:r>
      <w:r w:rsidRPr="00FB0342">
        <w:rPr>
          <w:rFonts w:ascii="Times New Roman" w:hAnsi="Times New Roman" w:cs="Times New Roman"/>
          <w:b/>
        </w:rPr>
        <w:t xml:space="preserve"> и перечень </w:t>
      </w:r>
    </w:p>
    <w:p w:rsidR="00812230" w:rsidRPr="00FB0342" w:rsidRDefault="00812230" w:rsidP="00812230">
      <w:pPr>
        <w:jc w:val="center"/>
        <w:rPr>
          <w:rFonts w:ascii="Times New Roman" w:hAnsi="Times New Roman" w:cs="Times New Roman"/>
          <w:b/>
        </w:rPr>
      </w:pPr>
      <w:r w:rsidRPr="00FB0342">
        <w:rPr>
          <w:rFonts w:ascii="Times New Roman" w:hAnsi="Times New Roman" w:cs="Times New Roman"/>
          <w:b/>
        </w:rPr>
        <w:t>случаев оказания на возвратной и (или) безвозвратной основе за сч</w:t>
      </w:r>
      <w:r>
        <w:rPr>
          <w:rFonts w:ascii="Times New Roman" w:hAnsi="Times New Roman" w:cs="Times New Roman"/>
          <w:b/>
        </w:rPr>
        <w:t xml:space="preserve">ет средств бюджета Жигаловского </w:t>
      </w:r>
      <w:r w:rsidRPr="00FB0342">
        <w:rPr>
          <w:rFonts w:ascii="Times New Roman" w:hAnsi="Times New Roman" w:cs="Times New Roman"/>
          <w:b/>
        </w:rPr>
        <w:t>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</w:t>
      </w:r>
      <w:r>
        <w:rPr>
          <w:rFonts w:ascii="Times New Roman" w:hAnsi="Times New Roman" w:cs="Times New Roman"/>
          <w:b/>
        </w:rPr>
        <w:t>енных на территории Жигаловского</w:t>
      </w:r>
      <w:r w:rsidRPr="00FB03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FB0342">
        <w:rPr>
          <w:rFonts w:ascii="Times New Roman" w:hAnsi="Times New Roman" w:cs="Times New Roman"/>
          <w:b/>
        </w:rPr>
        <w:t>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" w:name="sub_91"/>
      <w:r w:rsidRPr="00FB0342">
        <w:rPr>
          <w:rFonts w:ascii="Times New Roman CYR" w:hAnsi="Times New Roman CYR" w:cs="Times New Roman CYR"/>
        </w:rPr>
        <w:t xml:space="preserve">1. </w:t>
      </w:r>
      <w:proofErr w:type="gramStart"/>
      <w:r w:rsidRPr="00FB0342">
        <w:rPr>
          <w:rFonts w:ascii="Times New Roman CYR" w:hAnsi="Times New Roman CYR" w:cs="Times New Roman CYR"/>
        </w:rPr>
        <w:t>Настоящий Порядок и перечень случаев оказания на возвратной и (или) безвозвратной основе за сч</w:t>
      </w:r>
      <w:r>
        <w:rPr>
          <w:rFonts w:ascii="Times New Roman CYR" w:hAnsi="Times New Roman CYR" w:cs="Times New Roman CYR"/>
        </w:rPr>
        <w:t xml:space="preserve">ет средств бюджета Жигаловского </w:t>
      </w:r>
      <w:r w:rsidRPr="00FB0342">
        <w:rPr>
          <w:rFonts w:ascii="Times New Roman CYR" w:hAnsi="Times New Roman CYR" w:cs="Times New Roman CYR"/>
        </w:rPr>
        <w:t>муниципального образования  дополнительной помощи при возникновении неотложной необходимости в проведении капитального ремонта общего имущества в многоквартирных дом</w:t>
      </w:r>
      <w:r>
        <w:rPr>
          <w:rFonts w:ascii="Times New Roman CYR" w:hAnsi="Times New Roman CYR" w:cs="Times New Roman CYR"/>
        </w:rPr>
        <w:t>ах, расположенных на территории Жигаловского муниципального образования</w:t>
      </w:r>
      <w:r w:rsidRPr="00FB0342">
        <w:rPr>
          <w:rFonts w:ascii="Times New Roman CYR" w:hAnsi="Times New Roman CYR" w:cs="Times New Roman CYR"/>
        </w:rPr>
        <w:t xml:space="preserve"> (далее - Порядок), разработан в соответствии с </w:t>
      </w:r>
      <w:hyperlink r:id="rId12" w:history="1">
        <w:r w:rsidRPr="00FB0342">
          <w:rPr>
            <w:rFonts w:ascii="Times New Roman CYR" w:hAnsi="Times New Roman CYR" w:cs="Times New Roman CYR"/>
          </w:rPr>
          <w:t>Федеральным законом</w:t>
        </w:r>
      </w:hyperlink>
      <w:r w:rsidRPr="00FB0342">
        <w:rPr>
          <w:rFonts w:ascii="Times New Roman CYR" w:hAnsi="Times New Roman CYR" w:cs="Times New Roman CYR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Pr="00FB0342">
        <w:rPr>
          <w:rFonts w:ascii="Times New Roman CYR" w:hAnsi="Times New Roman CYR" w:cs="Times New Roman CYR"/>
        </w:rPr>
        <w:t xml:space="preserve"> Федерации", </w:t>
      </w:r>
      <w:hyperlink r:id="rId13" w:history="1">
        <w:r w:rsidRPr="00FB0342">
          <w:rPr>
            <w:rFonts w:ascii="Times New Roman CYR" w:hAnsi="Times New Roman CYR" w:cs="Times New Roman CYR"/>
          </w:rPr>
          <w:t>пунктом 9.3 части 1 статьи 14</w:t>
        </w:r>
      </w:hyperlink>
      <w:r w:rsidRPr="00FB0342">
        <w:rPr>
          <w:rFonts w:ascii="Times New Roman CYR" w:hAnsi="Times New Roman CYR" w:cs="Times New Roman CYR"/>
        </w:rPr>
        <w:t xml:space="preserve"> Жилищного кодекса Российской Федерации, </w:t>
      </w:r>
      <w:hyperlink r:id="rId14" w:history="1">
        <w:r w:rsidRPr="00FB0342">
          <w:rPr>
            <w:rFonts w:ascii="Times New Roman CYR" w:hAnsi="Times New Roman CYR" w:cs="Times New Roman CYR"/>
          </w:rPr>
          <w:t>Законом</w:t>
        </w:r>
      </w:hyperlink>
      <w:r w:rsidRPr="00FB0342">
        <w:rPr>
          <w:rFonts w:ascii="Times New Roman CYR" w:hAnsi="Times New Roman CYR" w:cs="Times New Roman CYR"/>
        </w:rPr>
        <w:t xml:space="preserve"> Иркутской области от 27.12.2013 N 167-ОЗ "Об организации проведения капитального ремонта общего имущества в многоквартирных домах на территории Иркутской области".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" w:name="sub_92"/>
      <w:bookmarkEnd w:id="1"/>
      <w:r w:rsidRPr="00FB0342">
        <w:rPr>
          <w:rFonts w:ascii="Times New Roman CYR" w:hAnsi="Times New Roman CYR" w:cs="Times New Roman CYR"/>
        </w:rPr>
        <w:t xml:space="preserve">2. Для целей настоящего Порядка используются понятия, применяемые в значениях, предусмотренных нормативными правовыми актами Российской Федерации, Иркутской области </w:t>
      </w:r>
      <w:r w:rsidRPr="00EB1256">
        <w:rPr>
          <w:rFonts w:ascii="Times New Roman CYR" w:hAnsi="Times New Roman CYR" w:cs="Times New Roman CYR"/>
        </w:rPr>
        <w:t xml:space="preserve">и муниципальными правовыми актами </w:t>
      </w:r>
      <w:r>
        <w:rPr>
          <w:rFonts w:ascii="Times New Roman CYR" w:hAnsi="Times New Roman CYR" w:cs="Times New Roman CYR"/>
        </w:rPr>
        <w:t>администрации Жигаловского муниципального образования</w:t>
      </w:r>
      <w:r w:rsidRPr="00EB1256">
        <w:rPr>
          <w:rFonts w:ascii="Times New Roman CYR" w:hAnsi="Times New Roman CYR" w:cs="Times New Roman CYR"/>
        </w:rPr>
        <w:t>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3" w:name="sub_93"/>
      <w:bookmarkEnd w:id="2"/>
      <w:r w:rsidRPr="00FB0342">
        <w:rPr>
          <w:rFonts w:ascii="Times New Roman CYR" w:hAnsi="Times New Roman CYR" w:cs="Times New Roman CYR"/>
        </w:rPr>
        <w:t>3. Перечень случаев оказания на возвратной и (или) безвозвратной</w:t>
      </w:r>
      <w:r>
        <w:rPr>
          <w:rFonts w:ascii="Times New Roman CYR" w:hAnsi="Times New Roman CYR" w:cs="Times New Roman CYR"/>
        </w:rPr>
        <w:t xml:space="preserve"> основе за счет средств бюджета Жигаловского </w:t>
      </w:r>
      <w:r w:rsidRPr="00FB0342">
        <w:rPr>
          <w:rFonts w:ascii="Times New Roman CYR" w:hAnsi="Times New Roman CYR" w:cs="Times New Roman CYR"/>
        </w:rPr>
        <w:t>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</w:t>
      </w:r>
      <w:r>
        <w:rPr>
          <w:rFonts w:ascii="Times New Roman CYR" w:hAnsi="Times New Roman CYR" w:cs="Times New Roman CYR"/>
        </w:rPr>
        <w:t>ах, расположенных на территории Жигаловского муниципального образования</w:t>
      </w:r>
      <w:r w:rsidRPr="00FB0342">
        <w:rPr>
          <w:rFonts w:ascii="Times New Roman CYR" w:hAnsi="Times New Roman CYR" w:cs="Times New Roman CYR"/>
        </w:rPr>
        <w:t xml:space="preserve"> (далее - дополнительная помощь) включает в себя: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4" w:name="sub_31"/>
      <w:bookmarkEnd w:id="3"/>
      <w:r w:rsidRPr="00FB0342">
        <w:rPr>
          <w:rFonts w:ascii="Times New Roman CYR" w:hAnsi="Times New Roman CYR" w:cs="Times New Roman CYR"/>
        </w:rPr>
        <w:t>1) чрезвычайные ситуации природного или техногенного характера;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5" w:name="sub_12"/>
      <w:bookmarkEnd w:id="4"/>
      <w:r w:rsidRPr="00FB0342">
        <w:rPr>
          <w:rFonts w:ascii="Times New Roman CYR" w:hAnsi="Times New Roman CYR" w:cs="Times New Roman CYR"/>
        </w:rPr>
        <w:t>2) акты терроризма и экстремизма;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6" w:name="sub_13"/>
      <w:bookmarkEnd w:id="5"/>
      <w:r w:rsidRPr="00FB0342">
        <w:rPr>
          <w:rFonts w:ascii="Times New Roman CYR" w:hAnsi="Times New Roman CYR" w:cs="Times New Roman CYR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7" w:name="sub_14"/>
      <w:bookmarkEnd w:id="6"/>
      <w:r w:rsidRPr="00FB0342">
        <w:rPr>
          <w:rFonts w:ascii="Times New Roman CYR" w:hAnsi="Times New Roman CYR" w:cs="Times New Roman CYR"/>
        </w:rPr>
        <w:t>4) разрушение инженерных систем и коммуникаций многоквартирного дома, повлекших нарушение их работоспособности в целом по всему дому на срок более трех суток непре</w:t>
      </w:r>
      <w:r>
        <w:rPr>
          <w:rFonts w:ascii="Times New Roman CYR" w:hAnsi="Times New Roman CYR" w:cs="Times New Roman CYR"/>
        </w:rPr>
        <w:t>рывно в отопительный период.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8" w:name="sub_94"/>
      <w:bookmarkEnd w:id="7"/>
      <w:r w:rsidRPr="00FB0342">
        <w:rPr>
          <w:rFonts w:ascii="Times New Roman CYR" w:hAnsi="Times New Roman CYR" w:cs="Times New Roman CYR"/>
        </w:rPr>
        <w:t>4. Дополнительная помощь предоставляется в целях производства капитального ремонта общего имущества многоквартирного дома, расположе</w:t>
      </w:r>
      <w:r>
        <w:rPr>
          <w:rFonts w:ascii="Times New Roman CYR" w:hAnsi="Times New Roman CYR" w:cs="Times New Roman CYR"/>
        </w:rPr>
        <w:t>нного на территории Жигаловского муниципального образования</w:t>
      </w:r>
      <w:r w:rsidRPr="00FB0342">
        <w:rPr>
          <w:rFonts w:ascii="Times New Roman CYR" w:hAnsi="Times New Roman CYR" w:cs="Times New Roman CYR"/>
        </w:rPr>
        <w:t>, не включенного в краткосрочный план на текущий календарный период.</w:t>
      </w:r>
    </w:p>
    <w:p w:rsidR="00812230" w:rsidRPr="00276D39" w:rsidRDefault="00812230" w:rsidP="00812230">
      <w:pPr>
        <w:rPr>
          <w:rFonts w:ascii="Times New Roman CYR" w:hAnsi="Times New Roman CYR" w:cs="Times New Roman CYR"/>
        </w:rPr>
      </w:pPr>
      <w:bookmarkStart w:id="9" w:name="sub_95"/>
      <w:bookmarkEnd w:id="8"/>
      <w:r w:rsidRPr="00276D39">
        <w:rPr>
          <w:rFonts w:ascii="Times New Roman CYR" w:hAnsi="Times New Roman CYR" w:cs="Times New Roman CYR"/>
        </w:rPr>
        <w:t>5. Право на получение дополнительной помощи имеют:</w:t>
      </w:r>
    </w:p>
    <w:p w:rsidR="00812230" w:rsidRPr="00276D39" w:rsidRDefault="00812230" w:rsidP="00812230">
      <w:pPr>
        <w:rPr>
          <w:rFonts w:ascii="Times New Roman CYR" w:hAnsi="Times New Roman CYR" w:cs="Times New Roman CYR"/>
        </w:rPr>
      </w:pPr>
      <w:bookmarkStart w:id="10" w:name="sub_51"/>
      <w:bookmarkEnd w:id="9"/>
      <w:r w:rsidRPr="00276D39">
        <w:rPr>
          <w:rFonts w:ascii="Times New Roman CYR" w:hAnsi="Times New Roman CYR" w:cs="Times New Roman CYR"/>
        </w:rPr>
        <w:t xml:space="preserve">1) </w:t>
      </w:r>
      <w:r>
        <w:rPr>
          <w:rFonts w:ascii="Times New Roman CYR" w:hAnsi="Times New Roman CYR" w:cs="Times New Roman CYR"/>
        </w:rPr>
        <w:t xml:space="preserve">собственники помещений в многоквартирном доме, </w:t>
      </w:r>
      <w:r w:rsidRPr="00276D39">
        <w:rPr>
          <w:rFonts w:ascii="Times New Roman CYR" w:hAnsi="Times New Roman CYR" w:cs="Times New Roman CYR"/>
        </w:rPr>
        <w:t>управляющая организация, товарищество собственников жилья, жилищный кооператив, осуществляющие управление многоквартирным домом, расположенным на территории Жигаловского муниципального образования, являющиеся владельцем специального счета;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1" w:name="sub_52"/>
      <w:bookmarkEnd w:id="10"/>
      <w:r w:rsidRPr="00FB0342">
        <w:rPr>
          <w:rFonts w:ascii="Times New Roman CYR" w:hAnsi="Times New Roman CYR" w:cs="Times New Roman CYR"/>
        </w:rPr>
        <w:t>2) региональный оператор Иркутской области.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2" w:name="sub_96"/>
      <w:bookmarkEnd w:id="11"/>
      <w:r w:rsidRPr="00FB0342">
        <w:rPr>
          <w:rFonts w:ascii="Times New Roman CYR" w:hAnsi="Times New Roman CYR" w:cs="Times New Roman CYR"/>
        </w:rPr>
        <w:t xml:space="preserve">6. Лицо, указанное в </w:t>
      </w:r>
      <w:hyperlink w:anchor="sub_95" w:history="1">
        <w:r w:rsidRPr="00FB0342">
          <w:rPr>
            <w:rFonts w:ascii="Times New Roman CYR" w:hAnsi="Times New Roman CYR" w:cs="Times New Roman CYR"/>
          </w:rPr>
          <w:t>пункте 5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 (далее - Заявитель), предоставляет лично </w:t>
      </w:r>
      <w:r w:rsidRPr="00276D39">
        <w:rPr>
          <w:rFonts w:ascii="Times New Roman CYR" w:hAnsi="Times New Roman CYR" w:cs="Times New Roman CYR"/>
        </w:rPr>
        <w:t xml:space="preserve">или </w:t>
      </w:r>
      <w:r w:rsidRPr="00FB0342">
        <w:rPr>
          <w:rFonts w:ascii="Times New Roman CYR" w:hAnsi="Times New Roman CYR" w:cs="Times New Roman CYR"/>
        </w:rPr>
        <w:t>посредством почтовой связи в а</w:t>
      </w:r>
      <w:r>
        <w:rPr>
          <w:rFonts w:ascii="Times New Roman CYR" w:hAnsi="Times New Roman CYR" w:cs="Times New Roman CYR"/>
        </w:rPr>
        <w:t>дминистрацию Жигаловского муниципального образования по адресу: 666404, Иркутская область, рп. Жигалово,</w:t>
      </w:r>
      <w:r w:rsidRPr="00FB0342">
        <w:rPr>
          <w:rFonts w:ascii="Times New Roman CYR" w:hAnsi="Times New Roman CYR" w:cs="Times New Roman CYR"/>
        </w:rPr>
        <w:t xml:space="preserve"> ул.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lastRenderedPageBreak/>
        <w:t>Левина</w:t>
      </w:r>
      <w:r w:rsidRPr="00FB0342">
        <w:rPr>
          <w:rFonts w:ascii="Times New Roman CYR" w:hAnsi="Times New Roman CYR" w:cs="Times New Roman CYR"/>
        </w:rPr>
        <w:t>, 13 - следующие документы на бумажном носителе: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3" w:name="sub_61"/>
      <w:bookmarkEnd w:id="12"/>
      <w:r w:rsidRPr="00FB0342">
        <w:rPr>
          <w:rFonts w:ascii="Times New Roman CYR" w:hAnsi="Times New Roman CYR" w:cs="Times New Roman CYR"/>
        </w:rPr>
        <w:t>1) заявление в свободной форме о возникновении неотложной необходимости в проведении капитального ремонта общего имущества в многоквартирном доме;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4" w:name="sub_62"/>
      <w:bookmarkEnd w:id="13"/>
      <w:proofErr w:type="gramStart"/>
      <w:r w:rsidRPr="00FB0342">
        <w:rPr>
          <w:rFonts w:ascii="Times New Roman CYR" w:hAnsi="Times New Roman CYR" w:cs="Times New Roman CYR"/>
        </w:rPr>
        <w:t xml:space="preserve">2) акт обследования многоквартирного дома, поврежденного в результате ситуации, указанной в </w:t>
      </w:r>
      <w:hyperlink w:anchor="sub_93" w:history="1">
        <w:r w:rsidRPr="00FB0342">
          <w:rPr>
            <w:rFonts w:ascii="Times New Roman CYR" w:hAnsi="Times New Roman CYR" w:cs="Times New Roman CYR"/>
          </w:rPr>
          <w:t>пункте 3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Порядка, с указанием объема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FB0342">
        <w:rPr>
          <w:rFonts w:ascii="Times New Roman CYR" w:hAnsi="Times New Roman CYR" w:cs="Times New Roman CYR"/>
        </w:rPr>
        <w:t xml:space="preserve"> специализированной организацией;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5" w:name="sub_63"/>
      <w:bookmarkEnd w:id="14"/>
      <w:r w:rsidRPr="00FB0342">
        <w:rPr>
          <w:rFonts w:ascii="Times New Roman CYR" w:hAnsi="Times New Roman CYR" w:cs="Times New Roman CYR"/>
        </w:rPr>
        <w:t xml:space="preserve">3) дефектную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sub_93" w:history="1">
        <w:r w:rsidRPr="00FB0342">
          <w:rPr>
            <w:rFonts w:ascii="Times New Roman CYR" w:hAnsi="Times New Roman CYR" w:cs="Times New Roman CYR"/>
          </w:rPr>
          <w:t>пункте 3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6" w:name="sub_64"/>
      <w:bookmarkEnd w:id="15"/>
      <w:r w:rsidRPr="00FB0342">
        <w:rPr>
          <w:rFonts w:ascii="Times New Roman CYR" w:hAnsi="Times New Roman CYR" w:cs="Times New Roman CYR"/>
        </w:rPr>
        <w:t>4) техническое решение или проектно-</w:t>
      </w:r>
      <w:r w:rsidRPr="00276D39">
        <w:rPr>
          <w:rFonts w:ascii="Times New Roman CYR" w:hAnsi="Times New Roman CYR" w:cs="Times New Roman CYR"/>
        </w:rPr>
        <w:t xml:space="preserve">сметную документацию и смету </w:t>
      </w:r>
      <w:r w:rsidRPr="00FB0342">
        <w:rPr>
          <w:rFonts w:ascii="Times New Roman CYR" w:hAnsi="Times New Roman CYR" w:cs="Times New Roman CYR"/>
        </w:rPr>
        <w:t xml:space="preserve">расходов на капитальный ремонт, </w:t>
      </w:r>
      <w:proofErr w:type="gramStart"/>
      <w:r w:rsidRPr="00FB0342">
        <w:rPr>
          <w:rFonts w:ascii="Times New Roman CYR" w:hAnsi="Times New Roman CYR" w:cs="Times New Roman CYR"/>
        </w:rPr>
        <w:t>составленные</w:t>
      </w:r>
      <w:proofErr w:type="gramEnd"/>
      <w:r w:rsidRPr="00FB0342">
        <w:rPr>
          <w:rFonts w:ascii="Times New Roman CYR" w:hAnsi="Times New Roman CYR" w:cs="Times New Roman CYR"/>
        </w:rPr>
        <w:t xml:space="preserve"> специализированной организацией;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7" w:name="sub_65"/>
      <w:bookmarkEnd w:id="16"/>
      <w:r w:rsidRPr="00FB0342">
        <w:rPr>
          <w:rFonts w:ascii="Times New Roman CYR" w:hAnsi="Times New Roman CYR" w:cs="Times New Roman CYR"/>
        </w:rPr>
        <w:t xml:space="preserve">5) заключение </w:t>
      </w:r>
      <w:r w:rsidRPr="001E1FEE">
        <w:rPr>
          <w:rFonts w:ascii="Times New Roman CYR" w:hAnsi="Times New Roman CYR" w:cs="Times New Roman CYR"/>
        </w:rPr>
        <w:t>государственной</w:t>
      </w:r>
      <w:r w:rsidRPr="00FB0342">
        <w:rPr>
          <w:rFonts w:ascii="Times New Roman CYR" w:hAnsi="Times New Roman CYR" w:cs="Times New Roman CYR"/>
        </w:rPr>
        <w:t xml:space="preserve"> экспертизы проектной документации, если в соответствии с действующим законодательством требуется ее проведение.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18" w:name="sub_97"/>
      <w:bookmarkEnd w:id="17"/>
      <w:r w:rsidRPr="00FB0342">
        <w:rPr>
          <w:rFonts w:ascii="Times New Roman CYR" w:hAnsi="Times New Roman CYR" w:cs="Times New Roman CYR"/>
        </w:rPr>
        <w:t>7. Документы, состоящие из двух и более листов, должны быть пронумерованы и прошнурованы,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</w:p>
    <w:bookmarkEnd w:id="18"/>
    <w:p w:rsidR="00812230" w:rsidRPr="00FB0342" w:rsidRDefault="00812230" w:rsidP="00812230">
      <w:pPr>
        <w:rPr>
          <w:rFonts w:ascii="Times New Roman CYR" w:hAnsi="Times New Roman CYR" w:cs="Times New Roman CYR"/>
        </w:rPr>
      </w:pPr>
      <w:r w:rsidRPr="00FB0342">
        <w:rPr>
          <w:rFonts w:ascii="Times New Roman CYR" w:hAnsi="Times New Roman CYR" w:cs="Times New Roman CYR"/>
        </w:rPr>
        <w:t>Ответственность за достоверность документов несет Заявитель.</w:t>
      </w:r>
    </w:p>
    <w:p w:rsidR="00812230" w:rsidRDefault="00812230" w:rsidP="00812230">
      <w:pPr>
        <w:rPr>
          <w:rFonts w:ascii="Times New Roman CYR" w:hAnsi="Times New Roman CYR" w:cs="Times New Roman CYR"/>
        </w:rPr>
      </w:pPr>
      <w:bookmarkStart w:id="19" w:name="sub_98"/>
      <w:r w:rsidRPr="00FB0342">
        <w:rPr>
          <w:rFonts w:ascii="Times New Roman CYR" w:hAnsi="Times New Roman CYR" w:cs="Times New Roman CYR"/>
        </w:rPr>
        <w:t xml:space="preserve">8. Специалист Отдела </w:t>
      </w:r>
      <w:r>
        <w:rPr>
          <w:rFonts w:ascii="Times New Roman CYR" w:hAnsi="Times New Roman CYR" w:cs="Times New Roman CYR"/>
        </w:rPr>
        <w:t xml:space="preserve">по управлению муниципальным хозяйством администрации Жигаловского муниципального образования (далее Отдел </w:t>
      </w:r>
      <w:r w:rsidRPr="00276D39">
        <w:rPr>
          <w:rFonts w:ascii="Times New Roman CYR" w:hAnsi="Times New Roman CYR" w:cs="Times New Roman CYR"/>
        </w:rPr>
        <w:t>УМХ)</w:t>
      </w:r>
      <w:r>
        <w:rPr>
          <w:rFonts w:ascii="Times New Roman CYR" w:hAnsi="Times New Roman CYR" w:cs="Times New Roman CYR"/>
        </w:rPr>
        <w:t>:</w:t>
      </w:r>
    </w:p>
    <w:p w:rsidR="00812230" w:rsidRDefault="00812230" w:rsidP="00812230">
      <w:pPr>
        <w:rPr>
          <w:rFonts w:ascii="Times New Roman CYR" w:hAnsi="Times New Roman CYR" w:cs="Times New Roman CYR"/>
        </w:rPr>
      </w:pPr>
      <w:bookmarkStart w:id="20" w:name="sub_81"/>
      <w:bookmarkEnd w:id="19"/>
      <w:r w:rsidRPr="00FB0342">
        <w:rPr>
          <w:rFonts w:ascii="Times New Roman CYR" w:hAnsi="Times New Roman CYR" w:cs="Times New Roman CYR"/>
        </w:rPr>
        <w:t xml:space="preserve">1) осуществляет регистрацию документов в день их поступления в соответствии с </w:t>
      </w:r>
      <w:r>
        <w:rPr>
          <w:rFonts w:ascii="Times New Roman CYR" w:hAnsi="Times New Roman CYR" w:cs="Times New Roman CYR"/>
        </w:rPr>
        <w:t>инструкцией по делопроизводству</w:t>
      </w:r>
      <w:bookmarkStart w:id="21" w:name="sub_82"/>
      <w:bookmarkEnd w:id="20"/>
      <w:r>
        <w:rPr>
          <w:rFonts w:ascii="Times New Roman CYR" w:hAnsi="Times New Roman CYR" w:cs="Times New Roman CYR"/>
        </w:rPr>
        <w:t>,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r w:rsidRPr="00FB0342">
        <w:rPr>
          <w:rFonts w:ascii="Times New Roman CYR" w:hAnsi="Times New Roman CYR" w:cs="Times New Roman CYR"/>
        </w:rPr>
        <w:t xml:space="preserve">2) проверяет представленные документы на наличие или отсутствие оснований для отказа в предоставлении дополнительной помощи, предусмотренных </w:t>
      </w:r>
      <w:hyperlink w:anchor="sub_99" w:history="1">
        <w:r w:rsidRPr="00FB0342">
          <w:rPr>
            <w:rFonts w:ascii="Times New Roman CYR" w:hAnsi="Times New Roman CYR" w:cs="Times New Roman CYR"/>
          </w:rPr>
          <w:t>пунктом 9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2" w:name="sub_99"/>
      <w:bookmarkEnd w:id="21"/>
      <w:r w:rsidRPr="00FB0342">
        <w:rPr>
          <w:rFonts w:ascii="Times New Roman CYR" w:hAnsi="Times New Roman CYR" w:cs="Times New Roman CYR"/>
        </w:rPr>
        <w:t>9. Основаниями для отказа в предоставлении дополнительной помощи является: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3" w:name="sub_991"/>
      <w:bookmarkEnd w:id="22"/>
      <w:r w:rsidRPr="00FB0342">
        <w:rPr>
          <w:rFonts w:ascii="Times New Roman CYR" w:hAnsi="Times New Roman CYR" w:cs="Times New Roman CYR"/>
        </w:rPr>
        <w:t xml:space="preserve">1) отсутствие какого-либо документа, предусмотренного </w:t>
      </w:r>
      <w:hyperlink w:anchor="sub_96" w:history="1">
        <w:r w:rsidRPr="00FB0342">
          <w:rPr>
            <w:rFonts w:ascii="Times New Roman CYR" w:hAnsi="Times New Roman CYR" w:cs="Times New Roman CYR"/>
          </w:rPr>
          <w:t>пунктом 6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4" w:name="sub_992"/>
      <w:bookmarkEnd w:id="23"/>
      <w:r w:rsidRPr="00FB0342">
        <w:rPr>
          <w:rFonts w:ascii="Times New Roman CYR" w:hAnsi="Times New Roman CYR" w:cs="Times New Roman CYR"/>
        </w:rPr>
        <w:t>2) недостоверность представленной Заявителем информации;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5" w:name="sub_993"/>
      <w:bookmarkEnd w:id="24"/>
      <w:r w:rsidRPr="00FB0342">
        <w:rPr>
          <w:rFonts w:ascii="Times New Roman CYR" w:hAnsi="Times New Roman CYR" w:cs="Times New Roman CYR"/>
        </w:rPr>
        <w:t xml:space="preserve">3) несоответствие требованиям, </w:t>
      </w:r>
      <w:r w:rsidRPr="00276D39">
        <w:rPr>
          <w:rFonts w:ascii="Times New Roman CYR" w:hAnsi="Times New Roman CYR" w:cs="Times New Roman CYR"/>
        </w:rPr>
        <w:t xml:space="preserve">предусмотренным </w:t>
      </w:r>
      <w:hyperlink w:anchor="sub_95" w:history="1">
        <w:r w:rsidRPr="00276D39">
          <w:rPr>
            <w:rFonts w:ascii="Times New Roman CYR" w:hAnsi="Times New Roman CYR" w:cs="Times New Roman CYR"/>
          </w:rPr>
          <w:t>пунктом 5</w:t>
        </w:r>
      </w:hyperlink>
      <w:r w:rsidRPr="008A2C5D">
        <w:rPr>
          <w:rFonts w:ascii="Times New Roman CYR" w:hAnsi="Times New Roman CYR" w:cs="Times New Roman CYR"/>
          <w:color w:val="FF0000"/>
        </w:rPr>
        <w:t xml:space="preserve"> </w:t>
      </w:r>
      <w:r w:rsidRPr="00FB0342">
        <w:rPr>
          <w:rFonts w:ascii="Times New Roman CYR" w:hAnsi="Times New Roman CYR" w:cs="Times New Roman CYR"/>
        </w:rPr>
        <w:t>настоящего Порядка.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6" w:name="sub_910"/>
      <w:bookmarkEnd w:id="25"/>
      <w:r w:rsidRPr="00FB0342">
        <w:rPr>
          <w:rFonts w:ascii="Times New Roman CYR" w:hAnsi="Times New Roman CYR" w:cs="Times New Roman CYR"/>
        </w:rPr>
        <w:t xml:space="preserve">10. В случае наличия оснований для отказа в предоставлении дополнительной помощи, указанных в </w:t>
      </w:r>
      <w:hyperlink w:anchor="sub_99" w:history="1">
        <w:r w:rsidRPr="00FB0342">
          <w:rPr>
            <w:rFonts w:ascii="Times New Roman CYR" w:hAnsi="Times New Roman CYR" w:cs="Times New Roman CYR"/>
          </w:rPr>
          <w:t>пункте 9</w:t>
        </w:r>
      </w:hyperlink>
      <w:r w:rsidRPr="00FB0342">
        <w:rPr>
          <w:rFonts w:ascii="Times New Roman CYR" w:hAnsi="Times New Roman CYR" w:cs="Times New Roman CYR"/>
        </w:rPr>
        <w:t xml:space="preserve"> настоящего Порядка, Отдел </w:t>
      </w:r>
      <w:r w:rsidRPr="00276D39">
        <w:rPr>
          <w:rFonts w:ascii="Times New Roman CYR" w:hAnsi="Times New Roman CYR" w:cs="Times New Roman CYR"/>
        </w:rPr>
        <w:t>УМХ</w:t>
      </w:r>
      <w:r w:rsidRPr="00FB0342">
        <w:rPr>
          <w:rFonts w:ascii="Times New Roman CYR" w:hAnsi="Times New Roman CYR" w:cs="Times New Roman CYR"/>
        </w:rPr>
        <w:t xml:space="preserve"> в течение 10 рабочих дней направляет в адрес Заявителя посредством почтовой связи уведомление об отказе с указанием оснований такого отказа.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7" w:name="sub_911"/>
      <w:bookmarkEnd w:id="26"/>
      <w:r w:rsidRPr="00FB0342">
        <w:rPr>
          <w:rFonts w:ascii="Times New Roman CYR" w:hAnsi="Times New Roman CYR" w:cs="Times New Roman CYR"/>
        </w:rPr>
        <w:t xml:space="preserve">11. </w:t>
      </w:r>
      <w:proofErr w:type="gramStart"/>
      <w:r w:rsidRPr="00FB0342">
        <w:rPr>
          <w:rFonts w:ascii="Times New Roman CYR" w:hAnsi="Times New Roman CYR" w:cs="Times New Roman CYR"/>
        </w:rPr>
        <w:t>В случае отсутствия оснований для отказа в предоставлении дополнительной помощи</w:t>
      </w:r>
      <w:r>
        <w:rPr>
          <w:rFonts w:ascii="Times New Roman CYR" w:hAnsi="Times New Roman CYR" w:cs="Times New Roman CYR"/>
        </w:rPr>
        <w:t>,</w:t>
      </w:r>
      <w:r w:rsidRPr="00FB0342">
        <w:rPr>
          <w:rFonts w:ascii="Times New Roman CYR" w:hAnsi="Times New Roman CYR" w:cs="Times New Roman CYR"/>
        </w:rPr>
        <w:t xml:space="preserve"> Отдел </w:t>
      </w:r>
      <w:r w:rsidRPr="00276D39">
        <w:rPr>
          <w:rFonts w:ascii="Times New Roman CYR" w:hAnsi="Times New Roman CYR" w:cs="Times New Roman CYR"/>
        </w:rPr>
        <w:t>УМХ</w:t>
      </w:r>
      <w:r w:rsidRPr="00FB0342">
        <w:rPr>
          <w:rFonts w:ascii="Times New Roman CYR" w:hAnsi="Times New Roman CYR" w:cs="Times New Roman CYR"/>
        </w:rPr>
        <w:t xml:space="preserve"> в течение 10 рабочих дней со дня регистрации документов направляет в адрес Заявителя посредством почтовой связи уведомление о предоставлении такой дополнительной помощи</w:t>
      </w:r>
      <w:r>
        <w:rPr>
          <w:rFonts w:ascii="Times New Roman CYR" w:hAnsi="Times New Roman CYR" w:cs="Times New Roman CYR"/>
        </w:rPr>
        <w:t>, в соответствии с решением Думы Жигаловского муниципального образования</w:t>
      </w:r>
      <w:r w:rsidRPr="00FB0342">
        <w:rPr>
          <w:rFonts w:ascii="Times New Roman CYR" w:hAnsi="Times New Roman CYR" w:cs="Times New Roman CYR"/>
        </w:rPr>
        <w:t xml:space="preserve"> о</w:t>
      </w:r>
      <w:r>
        <w:rPr>
          <w:rFonts w:ascii="Times New Roman CYR" w:hAnsi="Times New Roman CYR" w:cs="Times New Roman CYR"/>
        </w:rPr>
        <w:t xml:space="preserve"> бюджете Жигаловского муниципального </w:t>
      </w:r>
      <w:r w:rsidRPr="00FB0342">
        <w:rPr>
          <w:rFonts w:ascii="Times New Roman CYR" w:hAnsi="Times New Roman CYR" w:cs="Times New Roman CYR"/>
        </w:rPr>
        <w:t xml:space="preserve">образования на очередной </w:t>
      </w:r>
      <w:r w:rsidRPr="00EB1256">
        <w:rPr>
          <w:rFonts w:ascii="Times New Roman CYR" w:hAnsi="Times New Roman CYR" w:cs="Times New Roman CYR"/>
        </w:rPr>
        <w:t>финансовый год и плановый период в пределах средств, предусмотренных в бюджете</w:t>
      </w:r>
      <w:proofErr w:type="gramEnd"/>
      <w:r>
        <w:rPr>
          <w:rFonts w:ascii="Times New Roman CYR" w:hAnsi="Times New Roman CYR" w:cs="Times New Roman CYR"/>
        </w:rPr>
        <w:t xml:space="preserve"> Жигаловского муниципального образования</w:t>
      </w:r>
      <w:r w:rsidRPr="00EB1256">
        <w:rPr>
          <w:rFonts w:ascii="Times New Roman CYR" w:hAnsi="Times New Roman CYR" w:cs="Times New Roman CYR"/>
        </w:rPr>
        <w:t xml:space="preserve"> на соответствующие цели, исходя из следующих условий:</w:t>
      </w:r>
    </w:p>
    <w:p w:rsidR="00812230" w:rsidRPr="00FB0342" w:rsidRDefault="00812230" w:rsidP="00812230">
      <w:pPr>
        <w:rPr>
          <w:rFonts w:ascii="Times New Roman CYR" w:hAnsi="Times New Roman CYR" w:cs="Times New Roman CYR"/>
        </w:rPr>
      </w:pPr>
      <w:bookmarkStart w:id="28" w:name="sub_111"/>
      <w:bookmarkEnd w:id="27"/>
      <w:proofErr w:type="gramStart"/>
      <w:r w:rsidRPr="00FB0342">
        <w:rPr>
          <w:rFonts w:ascii="Times New Roman CYR" w:hAnsi="Times New Roman CYR" w:cs="Times New Roman CYR"/>
        </w:rPr>
        <w:t xml:space="preserve">1) на безвозвратной основе в случае стоимости выполненных работ по капитальному ремонту в соответствии с настоящим Порядком превышающей размер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выполненных либо запланированных в соответствии с региональной программой </w:t>
      </w:r>
      <w:r w:rsidRPr="00FB0342">
        <w:rPr>
          <w:rFonts w:ascii="Times New Roman CYR" w:hAnsi="Times New Roman CYR" w:cs="Times New Roman CYR"/>
        </w:rPr>
        <w:lastRenderedPageBreak/>
        <w:t>стоимости капитального ремонта исходя из предельной стоимости услуг и (или) работ по капитальному</w:t>
      </w:r>
      <w:proofErr w:type="gramEnd"/>
      <w:r w:rsidRPr="00FB0342">
        <w:rPr>
          <w:rFonts w:ascii="Times New Roman CYR" w:hAnsi="Times New Roman CYR" w:cs="Times New Roman CYR"/>
        </w:rPr>
        <w:t xml:space="preserve"> ремонту общего имущества в многоквартирном доме, определенной </w:t>
      </w:r>
      <w:r>
        <w:rPr>
          <w:rFonts w:ascii="Times New Roman CYR" w:hAnsi="Times New Roman CYR" w:cs="Times New Roman CYR"/>
        </w:rPr>
        <w:t xml:space="preserve">Постановлением Правительства Иркутской области № 510-пп от 20.10.2014 г. (в редакции от 27.11.2020 г.) </w:t>
      </w:r>
      <w:r w:rsidRPr="00FB0342">
        <w:rPr>
          <w:rFonts w:ascii="Times New Roman CYR" w:hAnsi="Times New Roman CYR" w:cs="Times New Roman CYR"/>
        </w:rPr>
        <w:t xml:space="preserve">в соответствии с требованиями </w:t>
      </w:r>
      <w:hyperlink r:id="rId15" w:history="1">
        <w:r w:rsidRPr="00FB0342">
          <w:rPr>
            <w:rFonts w:ascii="Times New Roman CYR" w:hAnsi="Times New Roman CYR" w:cs="Times New Roman CYR"/>
          </w:rPr>
          <w:t>части 4 статьи 190</w:t>
        </w:r>
      </w:hyperlink>
      <w:r w:rsidRPr="00FB0342">
        <w:rPr>
          <w:rFonts w:ascii="Times New Roman CYR" w:hAnsi="Times New Roman CYR" w:cs="Times New Roman CYR"/>
        </w:rPr>
        <w:t xml:space="preserve"> Жилищного кодекса Российской Федерации;</w:t>
      </w:r>
    </w:p>
    <w:p w:rsidR="00812230" w:rsidRDefault="00812230" w:rsidP="00812230">
      <w:pPr>
        <w:rPr>
          <w:rFonts w:ascii="Times New Roman CYR" w:hAnsi="Times New Roman CYR" w:cs="Times New Roman CYR"/>
        </w:rPr>
      </w:pPr>
      <w:bookmarkStart w:id="29" w:name="sub_112"/>
      <w:bookmarkEnd w:id="28"/>
      <w:proofErr w:type="gramStart"/>
      <w:r w:rsidRPr="00FB0342">
        <w:rPr>
          <w:rFonts w:ascii="Times New Roman CYR" w:hAnsi="Times New Roman CYR" w:cs="Times New Roman CYR"/>
        </w:rPr>
        <w:t>2) на возвратной основе в случае стоимости выполненных работ по капитальному ремонту в соответствии с настоящим Порядком, не превышающей размера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выполненных либо запланированных в соответствии с региональной программой стоимости капитального ремонта исходя из предельной стоимости услуг и (или) работ по</w:t>
      </w:r>
      <w:proofErr w:type="gramEnd"/>
      <w:r w:rsidRPr="00FB0342">
        <w:rPr>
          <w:rFonts w:ascii="Times New Roman CYR" w:hAnsi="Times New Roman CYR" w:cs="Times New Roman CYR"/>
        </w:rPr>
        <w:t xml:space="preserve"> капитальному ремонту общего имущества в многоквар</w:t>
      </w:r>
      <w:r>
        <w:rPr>
          <w:rFonts w:ascii="Times New Roman CYR" w:hAnsi="Times New Roman CYR" w:cs="Times New Roman CYR"/>
        </w:rPr>
        <w:t xml:space="preserve">тирном доме, </w:t>
      </w:r>
      <w:r w:rsidRPr="00FB0342">
        <w:rPr>
          <w:rFonts w:ascii="Times New Roman CYR" w:hAnsi="Times New Roman CYR" w:cs="Times New Roman CYR"/>
        </w:rPr>
        <w:t xml:space="preserve">определенной </w:t>
      </w:r>
      <w:r>
        <w:rPr>
          <w:rFonts w:ascii="Times New Roman CYR" w:hAnsi="Times New Roman CYR" w:cs="Times New Roman CYR"/>
        </w:rPr>
        <w:t xml:space="preserve">Постановлением Правительства Иркутской области № 510-пп от 20.10.2014 г. (в редакции от 27.11.2020 г.) </w:t>
      </w:r>
      <w:r w:rsidRPr="00FB0342">
        <w:rPr>
          <w:rFonts w:ascii="Times New Roman CYR" w:hAnsi="Times New Roman CYR" w:cs="Times New Roman CYR"/>
        </w:rPr>
        <w:t xml:space="preserve">в соответствии с требованиями </w:t>
      </w:r>
      <w:hyperlink r:id="rId16" w:history="1">
        <w:r w:rsidRPr="00FB0342">
          <w:rPr>
            <w:rFonts w:ascii="Times New Roman CYR" w:hAnsi="Times New Roman CYR" w:cs="Times New Roman CYR"/>
          </w:rPr>
          <w:t>части 4 статьи 190</w:t>
        </w:r>
      </w:hyperlink>
      <w:r w:rsidRPr="00FB0342">
        <w:rPr>
          <w:rFonts w:ascii="Times New Roman CYR" w:hAnsi="Times New Roman CYR" w:cs="Times New Roman CYR"/>
        </w:rPr>
        <w:t xml:space="preserve"> Жилищно</w:t>
      </w:r>
      <w:r>
        <w:rPr>
          <w:rFonts w:ascii="Times New Roman CYR" w:hAnsi="Times New Roman CYR" w:cs="Times New Roman CYR"/>
        </w:rPr>
        <w:t xml:space="preserve">го кодекса Российской Федерации. </w:t>
      </w:r>
    </w:p>
    <w:bookmarkEnd w:id="29"/>
    <w:p w:rsidR="00812230" w:rsidRDefault="00812230" w:rsidP="0081223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12230" w:rsidRDefault="00812230" w:rsidP="00812230">
      <w:pPr>
        <w:pStyle w:val="FORMATTEXT"/>
        <w:jc w:val="both"/>
        <w:rPr>
          <w:rFonts w:ascii="Times New Roman" w:hAnsi="Times New Roman"/>
          <w:sz w:val="24"/>
          <w:szCs w:val="24"/>
        </w:rPr>
      </w:pPr>
    </w:p>
    <w:p w:rsidR="00812230" w:rsidRPr="000A60DC" w:rsidRDefault="0081223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sectPr w:rsidR="0082149C" w:rsidSect="00BC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00" w:rsidRDefault="00B82600" w:rsidP="00840AF5">
      <w:r>
        <w:separator/>
      </w:r>
    </w:p>
  </w:endnote>
  <w:endnote w:type="continuationSeparator" w:id="0">
    <w:p w:rsidR="00B82600" w:rsidRDefault="00B82600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00" w:rsidRDefault="00B82600" w:rsidP="00840AF5">
      <w:r>
        <w:separator/>
      </w:r>
    </w:p>
  </w:footnote>
  <w:footnote w:type="continuationSeparator" w:id="0">
    <w:p w:rsidR="00B82600" w:rsidRDefault="00B82600" w:rsidP="0084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E16CE"/>
    <w:rsid w:val="00107917"/>
    <w:rsid w:val="00142307"/>
    <w:rsid w:val="00231EB8"/>
    <w:rsid w:val="002B7F31"/>
    <w:rsid w:val="002F2A07"/>
    <w:rsid w:val="0032100F"/>
    <w:rsid w:val="003A0FBA"/>
    <w:rsid w:val="003C269B"/>
    <w:rsid w:val="00416176"/>
    <w:rsid w:val="00460D07"/>
    <w:rsid w:val="00471D77"/>
    <w:rsid w:val="0049115E"/>
    <w:rsid w:val="00651AA7"/>
    <w:rsid w:val="00651E68"/>
    <w:rsid w:val="00657EA7"/>
    <w:rsid w:val="00681A8B"/>
    <w:rsid w:val="00812230"/>
    <w:rsid w:val="0082149C"/>
    <w:rsid w:val="00840AF5"/>
    <w:rsid w:val="008E1D01"/>
    <w:rsid w:val="008E440B"/>
    <w:rsid w:val="0093215B"/>
    <w:rsid w:val="009D3472"/>
    <w:rsid w:val="009F29AE"/>
    <w:rsid w:val="00A4797E"/>
    <w:rsid w:val="00AA3509"/>
    <w:rsid w:val="00AF5FAB"/>
    <w:rsid w:val="00B45342"/>
    <w:rsid w:val="00B82600"/>
    <w:rsid w:val="00BC3961"/>
    <w:rsid w:val="00C3673D"/>
    <w:rsid w:val="00CF38A0"/>
    <w:rsid w:val="00CF763E"/>
    <w:rsid w:val="00E76C84"/>
    <w:rsid w:val="00F545C7"/>
    <w:rsid w:val="00FB7995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3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B7F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F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3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B7F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12038291&amp;sub=141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86367&amp;su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2038291&amp;sub=190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78;&#1080;&#1075;&#1072;&#1083;&#1086;&#1074;&#1086;-&#1072;&#1076;&#1084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38291&amp;sub=1904" TargetMode="External"/><Relationship Id="rId10" Type="http://schemas.openxmlformats.org/officeDocument/2006/relationships/hyperlink" Target="http://internet.garant.ru/document?id=346515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8291&amp;sub=14193" TargetMode="External"/><Relationship Id="rId14" Type="http://schemas.openxmlformats.org/officeDocument/2006/relationships/hyperlink" Target="http://internet.garant.ru/document?id=346515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4</cp:revision>
  <cp:lastPrinted>2021-04-02T05:36:00Z</cp:lastPrinted>
  <dcterms:created xsi:type="dcterms:W3CDTF">2021-04-02T01:54:00Z</dcterms:created>
  <dcterms:modified xsi:type="dcterms:W3CDTF">2021-04-02T05:37:00Z</dcterms:modified>
</cp:coreProperties>
</file>