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4918"/>
      </w:tblGrid>
      <w:tr w:rsidR="0004185A" w:rsidTr="0004185A">
        <w:tc>
          <w:tcPr>
            <w:tcW w:w="9853" w:type="dxa"/>
            <w:gridSpan w:val="2"/>
          </w:tcPr>
          <w:p w:rsidR="0004185A" w:rsidRPr="0011629F" w:rsidRDefault="0004185A" w:rsidP="0004185A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04185A" w:rsidRPr="0011629F" w:rsidRDefault="0004185A" w:rsidP="0004185A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04185A" w:rsidRPr="0011629F" w:rsidRDefault="0004185A" w:rsidP="0004185A">
            <w:pPr>
              <w:pStyle w:val="3"/>
              <w:outlineLvl w:val="2"/>
              <w:rPr>
                <w:bCs w:val="0"/>
              </w:rPr>
            </w:pPr>
            <w:r w:rsidRPr="0011629F">
              <w:rPr>
                <w:bCs w:val="0"/>
              </w:rPr>
              <w:t>ДУМА</w:t>
            </w:r>
          </w:p>
          <w:p w:rsidR="0004185A" w:rsidRPr="0011629F" w:rsidRDefault="0004185A" w:rsidP="0004185A">
            <w:pPr>
              <w:pStyle w:val="3"/>
              <w:outlineLvl w:val="2"/>
            </w:pPr>
            <w:r w:rsidRPr="0011629F">
              <w:t>ЖИГАЛОВСКОГО  МУНИЦИПАЛЬНОГО  ОБРАЗОВАНИЯ</w:t>
            </w:r>
          </w:p>
          <w:p w:rsidR="0004185A" w:rsidRPr="0011629F" w:rsidRDefault="00AC2E3B" w:rsidP="000418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ТРЕТЬЕГО</w:t>
            </w:r>
            <w:r w:rsidR="0004185A" w:rsidRPr="0011629F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  <w:p w:rsidR="00AC2E3B" w:rsidRPr="00AC2E3B" w:rsidRDefault="0004185A" w:rsidP="00211B2F">
            <w:pPr>
              <w:pStyle w:val="a3"/>
              <w:rPr>
                <w:sz w:val="28"/>
                <w:szCs w:val="28"/>
              </w:rPr>
            </w:pPr>
            <w:r w:rsidRPr="00AC2E3B">
              <w:rPr>
                <w:bCs w:val="0"/>
                <w:sz w:val="28"/>
                <w:szCs w:val="28"/>
              </w:rPr>
              <w:t>РЕШЕНИЕ</w:t>
            </w:r>
            <w:r w:rsidR="00211B2F">
              <w:rPr>
                <w:bCs w:val="0"/>
                <w:sz w:val="28"/>
                <w:szCs w:val="28"/>
              </w:rPr>
              <w:t xml:space="preserve"> </w:t>
            </w:r>
          </w:p>
        </w:tc>
      </w:tr>
      <w:tr w:rsidR="0004185A" w:rsidTr="0004185A">
        <w:tc>
          <w:tcPr>
            <w:tcW w:w="4935" w:type="dxa"/>
          </w:tcPr>
          <w:p w:rsidR="0004185A" w:rsidRPr="00687AD0" w:rsidRDefault="0004185A" w:rsidP="00C66155">
            <w:pPr>
              <w:pStyle w:val="a3"/>
              <w:tabs>
                <w:tab w:val="clear" w:pos="1560"/>
                <w:tab w:val="left" w:pos="709"/>
              </w:tabs>
              <w:ind w:firstLine="709"/>
              <w:jc w:val="left"/>
              <w:rPr>
                <w:sz w:val="28"/>
                <w:szCs w:val="28"/>
              </w:rPr>
            </w:pPr>
            <w:r w:rsidRPr="00687AD0">
              <w:rPr>
                <w:sz w:val="24"/>
                <w:szCs w:val="24"/>
              </w:rPr>
              <w:t>2</w:t>
            </w:r>
            <w:r w:rsidR="00C66155">
              <w:rPr>
                <w:sz w:val="24"/>
                <w:szCs w:val="24"/>
              </w:rPr>
              <w:t>6</w:t>
            </w:r>
            <w:r w:rsidRPr="00687AD0">
              <w:rPr>
                <w:sz w:val="24"/>
                <w:szCs w:val="24"/>
              </w:rPr>
              <w:t>.0</w:t>
            </w:r>
            <w:r w:rsidR="00C66155">
              <w:rPr>
                <w:sz w:val="24"/>
                <w:szCs w:val="24"/>
              </w:rPr>
              <w:t>5</w:t>
            </w:r>
            <w:r w:rsidRPr="00687AD0">
              <w:rPr>
                <w:sz w:val="24"/>
                <w:szCs w:val="24"/>
              </w:rPr>
              <w:t>.2016г. №</w:t>
            </w:r>
            <w:r w:rsidR="005058F1">
              <w:rPr>
                <w:sz w:val="24"/>
                <w:szCs w:val="24"/>
              </w:rPr>
              <w:t xml:space="preserve"> 164</w:t>
            </w:r>
          </w:p>
        </w:tc>
        <w:tc>
          <w:tcPr>
            <w:tcW w:w="4918" w:type="dxa"/>
          </w:tcPr>
          <w:p w:rsidR="0004185A" w:rsidRDefault="0004185A" w:rsidP="0004185A">
            <w:pPr>
              <w:pStyle w:val="a3"/>
              <w:jc w:val="right"/>
              <w:rPr>
                <w:sz w:val="28"/>
                <w:szCs w:val="28"/>
              </w:rPr>
            </w:pPr>
            <w:r w:rsidRPr="008B5642">
              <w:rPr>
                <w:sz w:val="24"/>
                <w:szCs w:val="24"/>
              </w:rPr>
              <w:t>р.п.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5642">
              <w:rPr>
                <w:sz w:val="24"/>
                <w:szCs w:val="24"/>
              </w:rPr>
              <w:t>Жигалово</w:t>
            </w:r>
          </w:p>
        </w:tc>
      </w:tr>
    </w:tbl>
    <w:p w:rsidR="0004185A" w:rsidRPr="0011629F" w:rsidRDefault="0004185A" w:rsidP="004404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40469" w:rsidRDefault="00440469" w:rsidP="00211B2F">
      <w:pPr>
        <w:pStyle w:val="1"/>
        <w:spacing w:before="0" w:after="0"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2E3B">
        <w:rPr>
          <w:rFonts w:ascii="Times New Roman" w:hAnsi="Times New Roman"/>
          <w:sz w:val="24"/>
          <w:szCs w:val="24"/>
        </w:rPr>
        <w:t xml:space="preserve">    </w:t>
      </w:r>
      <w:r w:rsidR="005541D1">
        <w:rPr>
          <w:rFonts w:ascii="Times New Roman" w:hAnsi="Times New Roman"/>
          <w:sz w:val="24"/>
          <w:szCs w:val="24"/>
        </w:rPr>
        <w:t xml:space="preserve">      </w:t>
      </w:r>
      <w:r w:rsidRPr="00802DA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4E3F1A" w:rsidRPr="004E3F1A">
        <w:rPr>
          <w:rFonts w:ascii="Times New Roman" w:hAnsi="Times New Roman"/>
          <w:sz w:val="24"/>
          <w:szCs w:val="24"/>
        </w:rPr>
        <w:t>Порядок</w:t>
      </w:r>
      <w:r w:rsidR="004E3F1A">
        <w:rPr>
          <w:rFonts w:ascii="Times New Roman" w:hAnsi="Times New Roman"/>
          <w:sz w:val="24"/>
          <w:szCs w:val="24"/>
        </w:rPr>
        <w:t xml:space="preserve"> </w:t>
      </w:r>
      <w:r w:rsidR="004E3F1A" w:rsidRPr="004E3F1A">
        <w:rPr>
          <w:rFonts w:ascii="Times New Roman" w:hAnsi="Times New Roman"/>
          <w:sz w:val="24"/>
          <w:szCs w:val="24"/>
        </w:rPr>
        <w:t xml:space="preserve">заключения </w:t>
      </w:r>
      <w:r w:rsidR="005541D1">
        <w:rPr>
          <w:rFonts w:ascii="Times New Roman" w:hAnsi="Times New Roman"/>
          <w:sz w:val="24"/>
          <w:szCs w:val="24"/>
        </w:rPr>
        <w:t xml:space="preserve">    </w:t>
      </w:r>
      <w:r w:rsidR="004E3F1A" w:rsidRPr="004E3F1A">
        <w:rPr>
          <w:rFonts w:ascii="Times New Roman" w:hAnsi="Times New Roman"/>
          <w:sz w:val="24"/>
          <w:szCs w:val="24"/>
        </w:rPr>
        <w:t>договоров аренды, безвозмездного пользования, иных договоров,</w:t>
      </w:r>
      <w:r w:rsidR="004E3F1A">
        <w:rPr>
          <w:rFonts w:ascii="Times New Roman" w:hAnsi="Times New Roman"/>
          <w:sz w:val="24"/>
          <w:szCs w:val="24"/>
        </w:rPr>
        <w:t xml:space="preserve"> </w:t>
      </w:r>
      <w:r w:rsidR="004E3F1A" w:rsidRPr="004E3F1A">
        <w:rPr>
          <w:rFonts w:ascii="Times New Roman" w:hAnsi="Times New Roman"/>
          <w:sz w:val="24"/>
          <w:szCs w:val="24"/>
        </w:rPr>
        <w:t xml:space="preserve">предусматривающих переход прав, владения и (или) пользования </w:t>
      </w:r>
      <w:bookmarkStart w:id="0" w:name="_GoBack"/>
      <w:bookmarkEnd w:id="0"/>
      <w:r w:rsidR="004E3F1A" w:rsidRPr="004E3F1A">
        <w:rPr>
          <w:rFonts w:ascii="Times New Roman" w:hAnsi="Times New Roman"/>
          <w:sz w:val="24"/>
          <w:szCs w:val="24"/>
        </w:rPr>
        <w:t>в отношении</w:t>
      </w:r>
      <w:r w:rsidR="004E3F1A">
        <w:rPr>
          <w:rFonts w:ascii="Times New Roman" w:hAnsi="Times New Roman"/>
          <w:sz w:val="24"/>
          <w:szCs w:val="24"/>
        </w:rPr>
        <w:t xml:space="preserve"> </w:t>
      </w:r>
      <w:r w:rsidR="004E3F1A" w:rsidRPr="004E3F1A">
        <w:rPr>
          <w:rFonts w:ascii="Times New Roman" w:hAnsi="Times New Roman"/>
          <w:sz w:val="24"/>
          <w:szCs w:val="24"/>
        </w:rPr>
        <w:t>муниципального имущества, находящегося в собственности</w:t>
      </w:r>
      <w:r w:rsidR="004E3F1A">
        <w:rPr>
          <w:rFonts w:ascii="Times New Roman" w:hAnsi="Times New Roman"/>
          <w:sz w:val="24"/>
          <w:szCs w:val="24"/>
        </w:rPr>
        <w:t xml:space="preserve"> </w:t>
      </w:r>
      <w:r w:rsidR="004E3F1A" w:rsidRPr="004E3F1A">
        <w:rPr>
          <w:rFonts w:ascii="Times New Roman" w:hAnsi="Times New Roman"/>
          <w:sz w:val="24"/>
          <w:szCs w:val="24"/>
        </w:rPr>
        <w:t>Жигаловского муниципального образования</w:t>
      </w:r>
      <w:r w:rsidR="004E3F1A">
        <w:rPr>
          <w:rFonts w:ascii="Times New Roman" w:hAnsi="Times New Roman"/>
          <w:sz w:val="24"/>
          <w:szCs w:val="24"/>
        </w:rPr>
        <w:t xml:space="preserve">, утвержденного </w:t>
      </w:r>
      <w:r>
        <w:rPr>
          <w:rFonts w:ascii="Times New Roman" w:hAnsi="Times New Roman"/>
          <w:sz w:val="24"/>
          <w:szCs w:val="24"/>
        </w:rPr>
        <w:t>решение</w:t>
      </w:r>
      <w:r w:rsidR="003809C7">
        <w:rPr>
          <w:rFonts w:ascii="Times New Roman" w:hAnsi="Times New Roman"/>
          <w:sz w:val="24"/>
          <w:szCs w:val="24"/>
        </w:rPr>
        <w:t xml:space="preserve">м </w:t>
      </w:r>
      <w:r w:rsidR="004F37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умы Жигаловского муниципального образования </w:t>
      </w:r>
      <w:r w:rsidR="004E3F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29.09.2011 г. №161</w:t>
      </w:r>
    </w:p>
    <w:p w:rsidR="00211B2F" w:rsidRPr="00211B2F" w:rsidRDefault="00211B2F" w:rsidP="00211B2F"/>
    <w:p w:rsidR="005541D1" w:rsidRDefault="00440469" w:rsidP="004E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55"/>
      <w:r w:rsidRPr="004E3F1A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4E3F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E3F1A">
        <w:rPr>
          <w:rFonts w:ascii="Times New Roman" w:hAnsi="Times New Roman"/>
          <w:sz w:val="28"/>
          <w:szCs w:val="28"/>
        </w:rPr>
        <w:t xml:space="preserve"> от 6 октября 2003 г. N 131 -ФЗ "Об общих принципах организации местного самоуправления в Российской Федерации", </w:t>
      </w:r>
      <w:hyperlink r:id="rId6" w:history="1">
        <w:r w:rsidRPr="004E3F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ст.ст. 309</w:t>
        </w:r>
      </w:hyperlink>
      <w:r w:rsidRPr="004E3F1A">
        <w:rPr>
          <w:rFonts w:ascii="Times New Roman" w:hAnsi="Times New Roman"/>
          <w:b/>
          <w:sz w:val="28"/>
          <w:szCs w:val="28"/>
        </w:rPr>
        <w:t xml:space="preserve">, </w:t>
      </w:r>
      <w:hyperlink r:id="rId7" w:history="1">
        <w:r w:rsidRPr="004E3F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215</w:t>
        </w:r>
      </w:hyperlink>
      <w:r w:rsidRPr="004E3F1A">
        <w:rPr>
          <w:rFonts w:ascii="Times New Roman" w:hAnsi="Times New Roman"/>
          <w:b/>
          <w:sz w:val="28"/>
          <w:szCs w:val="28"/>
        </w:rPr>
        <w:t xml:space="preserve"> </w:t>
      </w:r>
      <w:r w:rsidRPr="004E3F1A">
        <w:rPr>
          <w:rFonts w:ascii="Times New Roman" w:hAnsi="Times New Roman"/>
          <w:sz w:val="28"/>
          <w:szCs w:val="28"/>
        </w:rPr>
        <w:t>Гражданского кодекса Российской Федерации</w:t>
      </w:r>
      <w:r w:rsidRPr="004E3F1A">
        <w:rPr>
          <w:rFonts w:ascii="Times New Roman" w:hAnsi="Times New Roman"/>
          <w:b/>
          <w:sz w:val="28"/>
          <w:szCs w:val="28"/>
        </w:rPr>
        <w:t xml:space="preserve">, </w:t>
      </w:r>
      <w:hyperlink r:id="rId8" w:history="1">
        <w:r w:rsidRPr="004E3F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ст.ст. 23</w:t>
        </w:r>
      </w:hyperlink>
      <w:r w:rsidRPr="004E3F1A">
        <w:rPr>
          <w:rFonts w:ascii="Times New Roman" w:hAnsi="Times New Roman"/>
          <w:b/>
          <w:sz w:val="28"/>
          <w:szCs w:val="28"/>
        </w:rPr>
        <w:t xml:space="preserve">, </w:t>
      </w:r>
      <w:hyperlink r:id="rId9" w:history="1">
        <w:r w:rsidRPr="004E3F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34</w:t>
        </w:r>
      </w:hyperlink>
      <w:r w:rsidRPr="004E3F1A">
        <w:rPr>
          <w:rFonts w:ascii="Times New Roman" w:hAnsi="Times New Roman"/>
          <w:b/>
          <w:sz w:val="28"/>
          <w:szCs w:val="28"/>
        </w:rPr>
        <w:t xml:space="preserve">, </w:t>
      </w:r>
      <w:hyperlink r:id="rId10" w:history="1">
        <w:r w:rsidRPr="004E3F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43</w:t>
        </w:r>
      </w:hyperlink>
      <w:r w:rsidRPr="004E3F1A">
        <w:rPr>
          <w:rFonts w:ascii="Times New Roman" w:hAnsi="Times New Roman"/>
          <w:b/>
          <w:sz w:val="28"/>
          <w:szCs w:val="28"/>
        </w:rPr>
        <w:t xml:space="preserve">, </w:t>
      </w:r>
      <w:hyperlink r:id="rId11" w:history="1">
        <w:r w:rsidRPr="004E3F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51</w:t>
        </w:r>
      </w:hyperlink>
      <w:r w:rsidRPr="004E3F1A">
        <w:rPr>
          <w:rFonts w:ascii="Times New Roman" w:hAnsi="Times New Roman"/>
          <w:b/>
          <w:sz w:val="28"/>
          <w:szCs w:val="28"/>
        </w:rPr>
        <w:t xml:space="preserve"> </w:t>
      </w:r>
      <w:r w:rsidRPr="004E3F1A">
        <w:rPr>
          <w:rFonts w:ascii="Times New Roman" w:hAnsi="Times New Roman"/>
          <w:sz w:val="28"/>
          <w:szCs w:val="28"/>
        </w:rPr>
        <w:t>Устава Жигаловского</w:t>
      </w:r>
      <w:r w:rsidR="00A557F0" w:rsidRPr="004E3F1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4E3F1A" w:rsidRPr="004E3F1A">
        <w:rPr>
          <w:rFonts w:ascii="Times New Roman" w:hAnsi="Times New Roman"/>
          <w:sz w:val="28"/>
          <w:szCs w:val="28"/>
        </w:rPr>
        <w:t xml:space="preserve">, </w:t>
      </w:r>
    </w:p>
    <w:p w:rsidR="004E3F1A" w:rsidRDefault="004E3F1A" w:rsidP="004E3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F1A">
        <w:rPr>
          <w:rFonts w:ascii="Times New Roman" w:hAnsi="Times New Roman"/>
          <w:sz w:val="28"/>
          <w:szCs w:val="28"/>
        </w:rPr>
        <w:t>Дума Жигаловского муниципального образования</w:t>
      </w:r>
      <w:r w:rsidR="005541D1">
        <w:rPr>
          <w:rFonts w:ascii="Times New Roman" w:hAnsi="Times New Roman"/>
          <w:sz w:val="28"/>
          <w:szCs w:val="28"/>
        </w:rPr>
        <w:t xml:space="preserve"> решила</w:t>
      </w:r>
      <w:r w:rsidRPr="004E3F1A">
        <w:rPr>
          <w:rFonts w:ascii="Times New Roman" w:hAnsi="Times New Roman"/>
          <w:sz w:val="28"/>
          <w:szCs w:val="28"/>
        </w:rPr>
        <w:t>:</w:t>
      </w:r>
    </w:p>
    <w:p w:rsidR="00440469" w:rsidRPr="0009292B" w:rsidRDefault="00440469" w:rsidP="00FB5C8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92B">
        <w:rPr>
          <w:rFonts w:ascii="Times New Roman" w:hAnsi="Times New Roman"/>
          <w:sz w:val="28"/>
          <w:szCs w:val="28"/>
        </w:rPr>
        <w:t>Внести изменения в Порядок заключения договоров аренды, безвозмездного пользования, иных договоров, предусматривающих переход прав, владения и (или) пользования в отношении муниципального имущества, находящегося в собственности Жигаловского муниципального образования</w:t>
      </w:r>
      <w:r w:rsidR="004E3F1A" w:rsidRPr="0009292B">
        <w:rPr>
          <w:rFonts w:ascii="Times New Roman" w:hAnsi="Times New Roman"/>
          <w:sz w:val="28"/>
          <w:szCs w:val="28"/>
        </w:rPr>
        <w:t xml:space="preserve"> (далее - Порядок)</w:t>
      </w:r>
      <w:r w:rsidRPr="0009292B">
        <w:rPr>
          <w:rFonts w:ascii="Times New Roman" w:hAnsi="Times New Roman"/>
          <w:sz w:val="28"/>
          <w:szCs w:val="28"/>
        </w:rPr>
        <w:t>:</w:t>
      </w:r>
    </w:p>
    <w:p w:rsidR="0009292B" w:rsidRPr="0009292B" w:rsidRDefault="00AD0A54" w:rsidP="0009292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92B">
        <w:rPr>
          <w:rFonts w:ascii="Times New Roman" w:hAnsi="Times New Roman"/>
          <w:sz w:val="28"/>
          <w:szCs w:val="28"/>
        </w:rPr>
        <w:t xml:space="preserve">Пункт 2.8 раздела 2 </w:t>
      </w:r>
      <w:r w:rsidR="004E3F1A" w:rsidRPr="0009292B">
        <w:rPr>
          <w:rFonts w:ascii="Times New Roman" w:hAnsi="Times New Roman"/>
          <w:sz w:val="28"/>
          <w:szCs w:val="28"/>
        </w:rPr>
        <w:t xml:space="preserve">Порядка </w:t>
      </w:r>
      <w:r w:rsidRPr="0009292B">
        <w:rPr>
          <w:rFonts w:ascii="Times New Roman" w:hAnsi="Times New Roman"/>
          <w:sz w:val="28"/>
          <w:szCs w:val="28"/>
        </w:rPr>
        <w:t>изложить в новой редакции: «Заявление, поступившее в Администрацию, рассматривается в течение 30 дней со дня регистрации заявления</w:t>
      </w:r>
      <w:r w:rsidR="00FB5C8A" w:rsidRPr="0009292B">
        <w:rPr>
          <w:rFonts w:ascii="Times New Roman" w:hAnsi="Times New Roman"/>
          <w:sz w:val="28"/>
          <w:szCs w:val="28"/>
        </w:rPr>
        <w:t>»</w:t>
      </w:r>
      <w:r w:rsidR="0009292B" w:rsidRPr="0009292B">
        <w:rPr>
          <w:rFonts w:ascii="Times New Roman" w:hAnsi="Times New Roman"/>
          <w:sz w:val="28"/>
          <w:szCs w:val="28"/>
        </w:rPr>
        <w:t>;</w:t>
      </w:r>
    </w:p>
    <w:p w:rsidR="0009292B" w:rsidRPr="0009292B" w:rsidRDefault="0009292B" w:rsidP="0009292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92B">
        <w:rPr>
          <w:rFonts w:ascii="Times New Roman" w:hAnsi="Times New Roman"/>
          <w:sz w:val="28"/>
          <w:szCs w:val="28"/>
        </w:rPr>
        <w:t>Подпункт 2.10.1 пункта 2.10 раздела 2 Порядка изложить в новой редакции: «не предоставление или не полное предоставление документов, указанных  в подпунктах 2.1.1 -2.1.7 пункта 2.1 Порядка;</w:t>
      </w:r>
    </w:p>
    <w:p w:rsidR="0009292B" w:rsidRPr="0009292B" w:rsidRDefault="0009292B" w:rsidP="0009292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92B">
        <w:rPr>
          <w:rFonts w:ascii="Times New Roman" w:hAnsi="Times New Roman"/>
          <w:sz w:val="28"/>
          <w:szCs w:val="28"/>
        </w:rPr>
        <w:t>Подпункты 2.10.2, 2.10.3  пункта 2.10 раздела 2 Порядка признать утратившими силу</w:t>
      </w:r>
      <w:r w:rsidR="001930ED">
        <w:rPr>
          <w:rFonts w:ascii="Times New Roman" w:hAnsi="Times New Roman"/>
          <w:sz w:val="28"/>
          <w:szCs w:val="28"/>
        </w:rPr>
        <w:t>;</w:t>
      </w:r>
    </w:p>
    <w:p w:rsidR="003D5FBD" w:rsidRPr="0009292B" w:rsidRDefault="007E37F2" w:rsidP="007E37F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92B">
        <w:rPr>
          <w:rFonts w:ascii="Times New Roman" w:hAnsi="Times New Roman"/>
          <w:sz w:val="28"/>
          <w:szCs w:val="28"/>
        </w:rPr>
        <w:t>П</w:t>
      </w:r>
      <w:r w:rsidR="003D5FBD" w:rsidRPr="0009292B">
        <w:rPr>
          <w:rFonts w:ascii="Times New Roman" w:hAnsi="Times New Roman"/>
          <w:sz w:val="28"/>
          <w:szCs w:val="28"/>
        </w:rPr>
        <w:t>унк</w:t>
      </w:r>
      <w:r w:rsidR="00066502" w:rsidRPr="0009292B">
        <w:rPr>
          <w:rFonts w:ascii="Times New Roman" w:hAnsi="Times New Roman"/>
          <w:sz w:val="28"/>
          <w:szCs w:val="28"/>
        </w:rPr>
        <w:t>т</w:t>
      </w:r>
      <w:r w:rsidR="003D5FBD" w:rsidRPr="0009292B">
        <w:rPr>
          <w:rFonts w:ascii="Times New Roman" w:hAnsi="Times New Roman"/>
          <w:sz w:val="28"/>
          <w:szCs w:val="28"/>
        </w:rPr>
        <w:t xml:space="preserve"> </w:t>
      </w:r>
      <w:r w:rsidR="0095192C" w:rsidRPr="0009292B">
        <w:rPr>
          <w:rFonts w:ascii="Times New Roman" w:hAnsi="Times New Roman"/>
          <w:sz w:val="28"/>
          <w:szCs w:val="28"/>
        </w:rPr>
        <w:t xml:space="preserve">2.13 </w:t>
      </w:r>
      <w:r w:rsidR="004E3F1A" w:rsidRPr="0009292B">
        <w:rPr>
          <w:rFonts w:ascii="Times New Roman" w:hAnsi="Times New Roman"/>
          <w:sz w:val="28"/>
          <w:szCs w:val="28"/>
        </w:rPr>
        <w:t xml:space="preserve">Порядка </w:t>
      </w:r>
      <w:r w:rsidR="003212EA" w:rsidRPr="0009292B">
        <w:rPr>
          <w:rFonts w:ascii="Times New Roman" w:hAnsi="Times New Roman"/>
          <w:sz w:val="28"/>
          <w:szCs w:val="28"/>
        </w:rPr>
        <w:t xml:space="preserve">изложить в новой редакции: «Арендатор не вправе распоряжаться площадью </w:t>
      </w:r>
      <w:r w:rsidRPr="0009292B">
        <w:rPr>
          <w:rFonts w:ascii="Times New Roman" w:hAnsi="Times New Roman"/>
          <w:sz w:val="28"/>
          <w:szCs w:val="28"/>
        </w:rPr>
        <w:t xml:space="preserve">в </w:t>
      </w:r>
      <w:r w:rsidR="003212EA" w:rsidRPr="0009292B">
        <w:rPr>
          <w:rFonts w:ascii="Times New Roman" w:hAnsi="Times New Roman"/>
          <w:sz w:val="28"/>
          <w:szCs w:val="28"/>
        </w:rPr>
        <w:t xml:space="preserve">помещении без согласования с </w:t>
      </w:r>
      <w:r w:rsidRPr="0009292B">
        <w:rPr>
          <w:rFonts w:ascii="Times New Roman" w:hAnsi="Times New Roman"/>
          <w:sz w:val="28"/>
          <w:szCs w:val="28"/>
        </w:rPr>
        <w:t>Администрацией</w:t>
      </w:r>
      <w:r w:rsidR="003212EA" w:rsidRPr="0009292B">
        <w:rPr>
          <w:rFonts w:ascii="Times New Roman" w:hAnsi="Times New Roman"/>
          <w:sz w:val="28"/>
          <w:szCs w:val="28"/>
        </w:rPr>
        <w:t xml:space="preserve">. Передача в субаренду возможна также по согласованию с </w:t>
      </w:r>
      <w:r w:rsidRPr="0009292B">
        <w:rPr>
          <w:rFonts w:ascii="Times New Roman" w:hAnsi="Times New Roman"/>
          <w:sz w:val="28"/>
          <w:szCs w:val="28"/>
        </w:rPr>
        <w:t>Администрацией</w:t>
      </w:r>
      <w:r w:rsidR="003212EA" w:rsidRPr="0009292B">
        <w:rPr>
          <w:rFonts w:ascii="Times New Roman" w:hAnsi="Times New Roman"/>
          <w:sz w:val="28"/>
          <w:szCs w:val="28"/>
        </w:rPr>
        <w:t>»</w:t>
      </w:r>
      <w:r w:rsidR="0009292B" w:rsidRPr="0009292B">
        <w:rPr>
          <w:rFonts w:ascii="Times New Roman" w:hAnsi="Times New Roman"/>
          <w:sz w:val="28"/>
          <w:szCs w:val="28"/>
        </w:rPr>
        <w:t>.</w:t>
      </w:r>
    </w:p>
    <w:p w:rsidR="0009292B" w:rsidRPr="0004185A" w:rsidRDefault="00440469" w:rsidP="001930ED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04185A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 в газете "Спецвыпуск Жигалово".</w:t>
      </w:r>
      <w:bookmarkEnd w:id="2"/>
    </w:p>
    <w:p w:rsidR="00211B2F" w:rsidRDefault="00211B2F" w:rsidP="0004185A">
      <w:pPr>
        <w:pStyle w:val="a6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185A" w:rsidRDefault="005541D1" w:rsidP="0004185A">
      <w:pPr>
        <w:pStyle w:val="a6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Думы Жигаловского</w:t>
      </w:r>
    </w:p>
    <w:p w:rsidR="005541D1" w:rsidRPr="0004185A" w:rsidRDefault="005541D1" w:rsidP="0004185A">
      <w:pPr>
        <w:pStyle w:val="a6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                                        Д.А.Лунёв</w:t>
      </w:r>
    </w:p>
    <w:p w:rsidR="0004185A" w:rsidRDefault="0004185A" w:rsidP="0004185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9292B" w:rsidRDefault="00440469" w:rsidP="0009292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292B">
        <w:rPr>
          <w:rFonts w:ascii="Times New Roman" w:hAnsi="Times New Roman"/>
          <w:bCs/>
          <w:sz w:val="28"/>
          <w:szCs w:val="28"/>
        </w:rPr>
        <w:t>Глава Жигаловского</w:t>
      </w:r>
    </w:p>
    <w:p w:rsidR="007674DA" w:rsidRPr="0009292B" w:rsidRDefault="00440469" w:rsidP="0009292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292B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09292B">
        <w:rPr>
          <w:rFonts w:ascii="Times New Roman" w:hAnsi="Times New Roman"/>
          <w:bCs/>
          <w:sz w:val="28"/>
          <w:szCs w:val="28"/>
        </w:rPr>
        <w:t xml:space="preserve"> </w:t>
      </w:r>
      <w:r w:rsidRPr="0009292B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09292B">
        <w:rPr>
          <w:rFonts w:ascii="Times New Roman" w:hAnsi="Times New Roman"/>
          <w:bCs/>
          <w:sz w:val="28"/>
          <w:szCs w:val="28"/>
        </w:rPr>
        <w:tab/>
      </w:r>
      <w:r w:rsidR="0009292B">
        <w:rPr>
          <w:rFonts w:ascii="Times New Roman" w:hAnsi="Times New Roman"/>
          <w:bCs/>
          <w:sz w:val="28"/>
          <w:szCs w:val="28"/>
        </w:rPr>
        <w:tab/>
      </w:r>
      <w:r w:rsidR="0009292B">
        <w:rPr>
          <w:rFonts w:ascii="Times New Roman" w:hAnsi="Times New Roman"/>
          <w:bCs/>
          <w:sz w:val="28"/>
          <w:szCs w:val="28"/>
        </w:rPr>
        <w:tab/>
      </w:r>
      <w:r w:rsidR="0009292B">
        <w:rPr>
          <w:rFonts w:ascii="Times New Roman" w:hAnsi="Times New Roman"/>
          <w:bCs/>
          <w:sz w:val="28"/>
          <w:szCs w:val="28"/>
        </w:rPr>
        <w:tab/>
      </w:r>
      <w:r w:rsidRPr="0009292B">
        <w:rPr>
          <w:rFonts w:ascii="Times New Roman" w:hAnsi="Times New Roman"/>
          <w:bCs/>
          <w:sz w:val="28"/>
          <w:szCs w:val="28"/>
        </w:rPr>
        <w:t>Э.Р.</w:t>
      </w:r>
      <w:r w:rsidR="0009292B">
        <w:rPr>
          <w:rFonts w:ascii="Times New Roman" w:hAnsi="Times New Roman"/>
          <w:bCs/>
          <w:sz w:val="28"/>
          <w:szCs w:val="28"/>
        </w:rPr>
        <w:t xml:space="preserve"> </w:t>
      </w:r>
      <w:r w:rsidRPr="0009292B">
        <w:rPr>
          <w:rFonts w:ascii="Times New Roman" w:hAnsi="Times New Roman"/>
          <w:bCs/>
          <w:sz w:val="28"/>
          <w:szCs w:val="28"/>
        </w:rPr>
        <w:t>Кузнецова</w:t>
      </w:r>
    </w:p>
    <w:sectPr w:rsidR="007674DA" w:rsidRPr="0009292B" w:rsidSect="0009292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B68"/>
    <w:multiLevelType w:val="multilevel"/>
    <w:tmpl w:val="75D00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5D2301"/>
    <w:multiLevelType w:val="multilevel"/>
    <w:tmpl w:val="50A43A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38"/>
    <w:rsid w:val="0004185A"/>
    <w:rsid w:val="00066502"/>
    <w:rsid w:val="0009292B"/>
    <w:rsid w:val="00131CDF"/>
    <w:rsid w:val="001930ED"/>
    <w:rsid w:val="00211B2F"/>
    <w:rsid w:val="002A7C43"/>
    <w:rsid w:val="003212EA"/>
    <w:rsid w:val="003646B7"/>
    <w:rsid w:val="003809C7"/>
    <w:rsid w:val="003D5FBD"/>
    <w:rsid w:val="00440469"/>
    <w:rsid w:val="004E3F1A"/>
    <w:rsid w:val="004F37B2"/>
    <w:rsid w:val="005058F1"/>
    <w:rsid w:val="005541D1"/>
    <w:rsid w:val="005C2038"/>
    <w:rsid w:val="00687AD0"/>
    <w:rsid w:val="006D444A"/>
    <w:rsid w:val="007674DA"/>
    <w:rsid w:val="007C7C48"/>
    <w:rsid w:val="007E37F2"/>
    <w:rsid w:val="00817F88"/>
    <w:rsid w:val="00843058"/>
    <w:rsid w:val="008B5642"/>
    <w:rsid w:val="008D025B"/>
    <w:rsid w:val="00900022"/>
    <w:rsid w:val="0095192C"/>
    <w:rsid w:val="00A557F0"/>
    <w:rsid w:val="00AC2E3B"/>
    <w:rsid w:val="00AD0A54"/>
    <w:rsid w:val="00C66155"/>
    <w:rsid w:val="00C84609"/>
    <w:rsid w:val="00FB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4046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40469"/>
    <w:pPr>
      <w:keepNext/>
      <w:spacing w:after="0" w:line="240" w:lineRule="auto"/>
      <w:ind w:firstLine="993"/>
      <w:jc w:val="right"/>
      <w:outlineLvl w:val="8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404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404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40469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4046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440469"/>
    <w:rPr>
      <w:rFonts w:cs="Times New Roman"/>
      <w:b/>
      <w:color w:val="008000"/>
    </w:rPr>
  </w:style>
  <w:style w:type="paragraph" w:styleId="a6">
    <w:name w:val="List Paragraph"/>
    <w:basedOn w:val="a"/>
    <w:uiPriority w:val="34"/>
    <w:qFormat/>
    <w:rsid w:val="00440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046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04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4046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40469"/>
    <w:pPr>
      <w:keepNext/>
      <w:spacing w:after="0" w:line="240" w:lineRule="auto"/>
      <w:ind w:firstLine="993"/>
      <w:jc w:val="right"/>
      <w:outlineLvl w:val="8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404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404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40469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4046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440469"/>
    <w:rPr>
      <w:rFonts w:cs="Times New Roman"/>
      <w:b/>
      <w:color w:val="008000"/>
    </w:rPr>
  </w:style>
  <w:style w:type="paragraph" w:styleId="a6">
    <w:name w:val="List Paragraph"/>
    <w:basedOn w:val="a"/>
    <w:uiPriority w:val="34"/>
    <w:qFormat/>
    <w:rsid w:val="00440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046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48129.23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2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309" TargetMode="External"/><Relationship Id="rId11" Type="http://schemas.openxmlformats.org/officeDocument/2006/relationships/hyperlink" Target="garantF1://21548129.5100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21548129.4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548129.34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16</cp:revision>
  <cp:lastPrinted>2016-05-26T12:12:00Z</cp:lastPrinted>
  <dcterms:created xsi:type="dcterms:W3CDTF">2016-02-09T01:12:00Z</dcterms:created>
  <dcterms:modified xsi:type="dcterms:W3CDTF">2016-07-26T05:42:00Z</dcterms:modified>
</cp:coreProperties>
</file>