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697E1E" w:rsidP="00341B9D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41B9D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.0</w:t>
            </w:r>
            <w:r w:rsidR="00341B9D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341B9D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 w:rsidR="00E606B2">
        <w:rPr>
          <w:b/>
        </w:rPr>
        <w:t>им</w:t>
      </w:r>
      <w:r>
        <w:rPr>
          <w:b/>
        </w:rPr>
        <w:t>ся</w:t>
      </w:r>
      <w:proofErr w:type="gramEnd"/>
      <w:r w:rsidRPr="002D3936">
        <w:rPr>
          <w:b/>
        </w:rPr>
        <w:br/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рекомендациями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жилищной комиссии о принятии (отказе)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образования от 23.04.2014 г.</w:t>
      </w:r>
      <w:r>
        <w:rPr>
          <w:sz w:val="28"/>
          <w:szCs w:val="28"/>
        </w:rPr>
        <w:t>, решением Жилищной комиссии Жигаловского муниципального образования № 04/2014 от 23.04.2014 г.,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30970">
        <w:rPr>
          <w:sz w:val="28"/>
          <w:szCs w:val="28"/>
        </w:rPr>
        <w:t>ризнать гр. Козырева Евгения Александровича, 05.03.1986 г.р., и членов его семьи в следующем составе: жену – Козыреву Наталью Александровну, 03.06.1991 г.р., дочь – Козыреву Алису Евгеньевну, 02.09.2013 г.р., проживающих по адресу:</w:t>
      </w:r>
      <w:proofErr w:type="gramEnd"/>
      <w:r w:rsidRPr="00230970">
        <w:rPr>
          <w:sz w:val="28"/>
          <w:szCs w:val="28"/>
        </w:rPr>
        <w:t xml:space="preserve"> Иркутская область, р.п. Жигалово, ул. Кирова, 39, </w:t>
      </w:r>
      <w:proofErr w:type="gramStart"/>
      <w:r w:rsidRPr="00230970">
        <w:rPr>
          <w:sz w:val="28"/>
          <w:szCs w:val="28"/>
        </w:rPr>
        <w:t>нуждающимися</w:t>
      </w:r>
      <w:proofErr w:type="gramEnd"/>
      <w:r w:rsidRPr="00230970">
        <w:rPr>
          <w:sz w:val="28"/>
          <w:szCs w:val="28"/>
        </w:rPr>
        <w:t xml:space="preserve"> в жилом помещении.</w:t>
      </w:r>
    </w:p>
    <w:p w:rsidR="00341B9D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Кисляковой Ю.В., начальнику общего отдела, довести до сведения гр. Козырева Е.А. и членов его семьи 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C72DE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7060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0B8A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2014-04-23T04:22:00Z</cp:lastPrinted>
  <dcterms:created xsi:type="dcterms:W3CDTF">2014-05-08T02:06:00Z</dcterms:created>
  <dcterms:modified xsi:type="dcterms:W3CDTF">2014-05-08T02:06:00Z</dcterms:modified>
</cp:coreProperties>
</file>