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65" w:rsidRPr="003440E2" w:rsidRDefault="00397065" w:rsidP="00397065">
      <w:pPr>
        <w:ind w:firstLine="0"/>
        <w:jc w:val="center"/>
        <w:rPr>
          <w:rFonts w:cs="Times New Roman"/>
          <w:b/>
          <w:sz w:val="24"/>
          <w:szCs w:val="24"/>
        </w:rPr>
      </w:pPr>
      <w:r w:rsidRPr="003440E2">
        <w:rPr>
          <w:rFonts w:cs="Times New Roman"/>
          <w:b/>
          <w:sz w:val="24"/>
          <w:szCs w:val="24"/>
        </w:rPr>
        <w:t>РОССИЙСКАЯ ФЕДЕРАЦИЯ</w:t>
      </w:r>
    </w:p>
    <w:p w:rsidR="00397065" w:rsidRPr="003440E2" w:rsidRDefault="00397065" w:rsidP="00397065">
      <w:pPr>
        <w:ind w:firstLine="0"/>
        <w:jc w:val="center"/>
        <w:rPr>
          <w:rFonts w:cs="Times New Roman"/>
          <w:b/>
          <w:sz w:val="24"/>
          <w:szCs w:val="24"/>
        </w:rPr>
      </w:pPr>
      <w:r w:rsidRPr="003440E2">
        <w:rPr>
          <w:rFonts w:cs="Times New Roman"/>
          <w:b/>
          <w:sz w:val="24"/>
          <w:szCs w:val="24"/>
        </w:rPr>
        <w:t>ИРКУТСКАЯ ОБЛАСТЬ</w:t>
      </w:r>
    </w:p>
    <w:p w:rsidR="00397065" w:rsidRPr="003440E2" w:rsidRDefault="00397065" w:rsidP="00397065">
      <w:pPr>
        <w:ind w:firstLine="0"/>
        <w:jc w:val="center"/>
        <w:rPr>
          <w:rFonts w:cs="Times New Roman"/>
          <w:b/>
          <w:sz w:val="24"/>
          <w:szCs w:val="24"/>
        </w:rPr>
      </w:pPr>
      <w:r w:rsidRPr="003440E2">
        <w:rPr>
          <w:rFonts w:cs="Times New Roman"/>
          <w:b/>
          <w:sz w:val="24"/>
          <w:szCs w:val="24"/>
        </w:rPr>
        <w:t>ЖИГАЛОВСКИЙ РАЙОН</w:t>
      </w:r>
    </w:p>
    <w:p w:rsidR="00397065" w:rsidRPr="003440E2" w:rsidRDefault="00397065" w:rsidP="00397065">
      <w:pPr>
        <w:ind w:firstLine="0"/>
        <w:jc w:val="center"/>
        <w:rPr>
          <w:rFonts w:cs="Times New Roman"/>
          <w:b/>
          <w:sz w:val="24"/>
          <w:szCs w:val="24"/>
        </w:rPr>
      </w:pPr>
      <w:r w:rsidRPr="003440E2">
        <w:rPr>
          <w:rFonts w:cs="Times New Roman"/>
          <w:b/>
          <w:sz w:val="24"/>
          <w:szCs w:val="24"/>
        </w:rPr>
        <w:t>ЖИГАЛОВСКОЕ МУНИИПАЛЬНОЕ ОБРАЗОВАНИЕ</w:t>
      </w:r>
    </w:p>
    <w:p w:rsidR="00397065" w:rsidRPr="003440E2" w:rsidRDefault="00397065" w:rsidP="00397065">
      <w:pPr>
        <w:ind w:firstLine="0"/>
        <w:jc w:val="center"/>
        <w:rPr>
          <w:rFonts w:cs="Times New Roman"/>
          <w:sz w:val="24"/>
          <w:szCs w:val="24"/>
        </w:rPr>
      </w:pPr>
    </w:p>
    <w:p w:rsidR="00397065" w:rsidRPr="003440E2" w:rsidRDefault="00397065" w:rsidP="00397065">
      <w:pPr>
        <w:ind w:firstLine="0"/>
        <w:jc w:val="center"/>
        <w:rPr>
          <w:rFonts w:cs="Times New Roman"/>
          <w:sz w:val="24"/>
          <w:szCs w:val="24"/>
        </w:rPr>
      </w:pPr>
      <w:r w:rsidRPr="003440E2">
        <w:rPr>
          <w:rFonts w:cs="Times New Roman"/>
          <w:sz w:val="24"/>
          <w:szCs w:val="24"/>
        </w:rPr>
        <w:t xml:space="preserve">ПРОТОКОЛ № </w:t>
      </w:r>
      <w:r w:rsidR="00C7400B" w:rsidRPr="003440E2">
        <w:rPr>
          <w:rFonts w:cs="Times New Roman"/>
          <w:sz w:val="24"/>
          <w:szCs w:val="24"/>
        </w:rPr>
        <w:t>0</w:t>
      </w:r>
      <w:r w:rsidR="007C2C02">
        <w:rPr>
          <w:rFonts w:cs="Times New Roman"/>
          <w:sz w:val="24"/>
          <w:szCs w:val="24"/>
        </w:rPr>
        <w:t>3</w:t>
      </w:r>
    </w:p>
    <w:p w:rsidR="00397065" w:rsidRPr="003440E2" w:rsidRDefault="00397065" w:rsidP="00397065">
      <w:pPr>
        <w:ind w:firstLine="0"/>
        <w:jc w:val="center"/>
        <w:rPr>
          <w:rFonts w:cs="Times New Roman"/>
          <w:sz w:val="24"/>
          <w:szCs w:val="24"/>
        </w:rPr>
      </w:pPr>
      <w:r w:rsidRPr="003440E2">
        <w:rPr>
          <w:rFonts w:cs="Times New Roman"/>
          <w:sz w:val="24"/>
          <w:szCs w:val="24"/>
        </w:rPr>
        <w:t xml:space="preserve">Публичных слушаний </w:t>
      </w:r>
    </w:p>
    <w:p w:rsidR="00397065" w:rsidRPr="003440E2" w:rsidRDefault="00397065" w:rsidP="00397065">
      <w:pPr>
        <w:ind w:firstLine="0"/>
        <w:jc w:val="center"/>
        <w:rPr>
          <w:rFonts w:cs="Times New Roman"/>
          <w:sz w:val="24"/>
          <w:szCs w:val="24"/>
        </w:rPr>
      </w:pPr>
    </w:p>
    <w:p w:rsidR="00397065" w:rsidRPr="003440E2" w:rsidRDefault="00397065" w:rsidP="00397065">
      <w:pPr>
        <w:ind w:firstLine="0"/>
        <w:rPr>
          <w:rFonts w:cs="Times New Roman"/>
          <w:sz w:val="24"/>
          <w:szCs w:val="24"/>
        </w:rPr>
      </w:pPr>
      <w:r w:rsidRPr="003440E2">
        <w:rPr>
          <w:rFonts w:cs="Times New Roman"/>
          <w:sz w:val="24"/>
          <w:szCs w:val="24"/>
        </w:rPr>
        <w:t>«</w:t>
      </w:r>
      <w:r w:rsidR="00A22A37">
        <w:rPr>
          <w:rFonts w:cs="Times New Roman"/>
          <w:sz w:val="24"/>
          <w:szCs w:val="24"/>
        </w:rPr>
        <w:t>26</w:t>
      </w:r>
      <w:r w:rsidRPr="003440E2">
        <w:rPr>
          <w:rFonts w:cs="Times New Roman"/>
          <w:sz w:val="24"/>
          <w:szCs w:val="24"/>
        </w:rPr>
        <w:t xml:space="preserve">» </w:t>
      </w:r>
      <w:r w:rsidR="00431B2C">
        <w:rPr>
          <w:rFonts w:cs="Times New Roman"/>
          <w:sz w:val="24"/>
          <w:szCs w:val="24"/>
        </w:rPr>
        <w:t>декабря</w:t>
      </w:r>
      <w:r w:rsidR="00A22A37">
        <w:rPr>
          <w:rFonts w:cs="Times New Roman"/>
          <w:sz w:val="24"/>
          <w:szCs w:val="24"/>
        </w:rPr>
        <w:t xml:space="preserve"> 2022</w:t>
      </w:r>
      <w:r w:rsidRPr="003440E2">
        <w:rPr>
          <w:rFonts w:cs="Times New Roman"/>
          <w:sz w:val="24"/>
          <w:szCs w:val="24"/>
        </w:rPr>
        <w:t xml:space="preserve"> г.</w:t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="00C7400B"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="00AD336E">
        <w:rPr>
          <w:rFonts w:cs="Times New Roman"/>
          <w:sz w:val="24"/>
          <w:szCs w:val="24"/>
        </w:rPr>
        <w:tab/>
      </w:r>
      <w:r w:rsidR="00AD336E">
        <w:rPr>
          <w:rFonts w:cs="Times New Roman"/>
          <w:sz w:val="24"/>
          <w:szCs w:val="24"/>
        </w:rPr>
        <w:tab/>
      </w:r>
      <w:r w:rsidR="00AD336E">
        <w:rPr>
          <w:rFonts w:cs="Times New Roman"/>
          <w:sz w:val="24"/>
          <w:szCs w:val="24"/>
        </w:rPr>
        <w:tab/>
      </w:r>
      <w:proofErr w:type="spellStart"/>
      <w:r w:rsidRPr="003440E2">
        <w:rPr>
          <w:rFonts w:cs="Times New Roman"/>
          <w:sz w:val="24"/>
          <w:szCs w:val="24"/>
        </w:rPr>
        <w:t>р.п</w:t>
      </w:r>
      <w:proofErr w:type="spellEnd"/>
      <w:r w:rsidRPr="003440E2">
        <w:rPr>
          <w:rFonts w:cs="Times New Roman"/>
          <w:sz w:val="24"/>
          <w:szCs w:val="24"/>
        </w:rPr>
        <w:t>. Жигалово</w:t>
      </w:r>
    </w:p>
    <w:p w:rsidR="00397065" w:rsidRPr="003440E2" w:rsidRDefault="00397065" w:rsidP="00397065">
      <w:pPr>
        <w:ind w:firstLine="0"/>
        <w:rPr>
          <w:rFonts w:cs="Times New Roman"/>
          <w:sz w:val="24"/>
          <w:szCs w:val="24"/>
        </w:rPr>
      </w:pPr>
      <w:r w:rsidRPr="003440E2">
        <w:rPr>
          <w:rFonts w:cs="Times New Roman"/>
          <w:sz w:val="24"/>
          <w:szCs w:val="24"/>
        </w:rPr>
        <w:t>1</w:t>
      </w:r>
      <w:r w:rsidR="00431B2C">
        <w:rPr>
          <w:rFonts w:cs="Times New Roman"/>
          <w:sz w:val="24"/>
          <w:szCs w:val="24"/>
        </w:rPr>
        <w:t>3</w:t>
      </w:r>
      <w:r w:rsidRPr="003440E2">
        <w:rPr>
          <w:rFonts w:cs="Times New Roman"/>
          <w:sz w:val="24"/>
          <w:szCs w:val="24"/>
        </w:rPr>
        <w:t xml:space="preserve"> час. 00 мин.</w:t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="00AD336E">
        <w:rPr>
          <w:rFonts w:cs="Times New Roman"/>
          <w:sz w:val="24"/>
          <w:szCs w:val="24"/>
        </w:rPr>
        <w:tab/>
      </w:r>
      <w:r w:rsidR="00AD336E">
        <w:rPr>
          <w:rFonts w:cs="Times New Roman"/>
          <w:sz w:val="24"/>
          <w:szCs w:val="24"/>
        </w:rPr>
        <w:tab/>
      </w:r>
      <w:r w:rsidR="00AD336E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 xml:space="preserve">ул. </w:t>
      </w:r>
      <w:r w:rsidR="000C7C0B" w:rsidRPr="003440E2">
        <w:rPr>
          <w:rFonts w:cs="Times New Roman"/>
          <w:sz w:val="24"/>
          <w:szCs w:val="24"/>
        </w:rPr>
        <w:t>Левина, 13</w:t>
      </w:r>
    </w:p>
    <w:p w:rsidR="000C7C0B" w:rsidRPr="003440E2" w:rsidRDefault="00397065" w:rsidP="00397065">
      <w:pPr>
        <w:ind w:firstLine="0"/>
        <w:rPr>
          <w:rFonts w:cs="Times New Roman"/>
          <w:sz w:val="24"/>
          <w:szCs w:val="24"/>
        </w:rPr>
      </w:pP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="00AD336E">
        <w:rPr>
          <w:rFonts w:cs="Times New Roman"/>
          <w:sz w:val="24"/>
          <w:szCs w:val="24"/>
        </w:rPr>
        <w:tab/>
      </w:r>
      <w:r w:rsidR="00AD336E">
        <w:rPr>
          <w:rFonts w:cs="Times New Roman"/>
          <w:sz w:val="24"/>
          <w:szCs w:val="24"/>
        </w:rPr>
        <w:tab/>
      </w:r>
      <w:r w:rsidR="00AD336E">
        <w:rPr>
          <w:rFonts w:cs="Times New Roman"/>
          <w:sz w:val="24"/>
          <w:szCs w:val="24"/>
        </w:rPr>
        <w:tab/>
      </w:r>
      <w:r w:rsidR="000C7C0B" w:rsidRPr="003440E2">
        <w:rPr>
          <w:rFonts w:cs="Times New Roman"/>
          <w:sz w:val="24"/>
          <w:szCs w:val="24"/>
        </w:rPr>
        <w:t xml:space="preserve">Администрация </w:t>
      </w:r>
    </w:p>
    <w:p w:rsidR="00397065" w:rsidRPr="003440E2" w:rsidRDefault="000C7C0B" w:rsidP="00AD336E">
      <w:pPr>
        <w:ind w:left="7080" w:firstLine="708"/>
        <w:rPr>
          <w:rFonts w:cs="Times New Roman"/>
          <w:sz w:val="24"/>
          <w:szCs w:val="24"/>
        </w:rPr>
      </w:pPr>
      <w:r w:rsidRPr="003440E2">
        <w:rPr>
          <w:rFonts w:cs="Times New Roman"/>
          <w:sz w:val="24"/>
          <w:szCs w:val="24"/>
        </w:rPr>
        <w:t>Жигаловского МО</w:t>
      </w:r>
    </w:p>
    <w:p w:rsidR="000C7C0B" w:rsidRPr="003440E2" w:rsidRDefault="000C7C0B" w:rsidP="00AD336E">
      <w:pPr>
        <w:ind w:left="7080" w:firstLine="708"/>
        <w:rPr>
          <w:rFonts w:cs="Times New Roman"/>
          <w:sz w:val="24"/>
          <w:szCs w:val="24"/>
        </w:rPr>
      </w:pPr>
      <w:proofErr w:type="spellStart"/>
      <w:r w:rsidRPr="003440E2">
        <w:rPr>
          <w:rFonts w:cs="Times New Roman"/>
          <w:sz w:val="24"/>
          <w:szCs w:val="24"/>
        </w:rPr>
        <w:t>Каб</w:t>
      </w:r>
      <w:proofErr w:type="spellEnd"/>
      <w:r w:rsidRPr="003440E2">
        <w:rPr>
          <w:rFonts w:cs="Times New Roman"/>
          <w:sz w:val="24"/>
          <w:szCs w:val="24"/>
        </w:rPr>
        <w:t>. № 3</w:t>
      </w:r>
    </w:p>
    <w:p w:rsidR="00397065" w:rsidRPr="003440E2" w:rsidRDefault="00BB673A" w:rsidP="00397065">
      <w:pPr>
        <w:ind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397065" w:rsidRPr="003440E2">
        <w:rPr>
          <w:rFonts w:cs="Times New Roman"/>
          <w:sz w:val="24"/>
          <w:szCs w:val="24"/>
        </w:rPr>
        <w:tab/>
      </w:r>
      <w:r w:rsidR="00397065" w:rsidRPr="003440E2">
        <w:rPr>
          <w:rFonts w:cs="Times New Roman"/>
          <w:sz w:val="24"/>
          <w:szCs w:val="24"/>
        </w:rPr>
        <w:tab/>
      </w:r>
      <w:r w:rsidR="00397065" w:rsidRPr="003440E2">
        <w:rPr>
          <w:rFonts w:cs="Times New Roman"/>
          <w:sz w:val="24"/>
          <w:szCs w:val="24"/>
        </w:rPr>
        <w:tab/>
      </w:r>
      <w:r w:rsidR="00397065" w:rsidRPr="003440E2">
        <w:rPr>
          <w:rFonts w:cs="Times New Roman"/>
          <w:sz w:val="24"/>
          <w:szCs w:val="24"/>
        </w:rPr>
        <w:tab/>
      </w:r>
      <w:r w:rsidR="00397065" w:rsidRPr="003440E2">
        <w:rPr>
          <w:rFonts w:cs="Times New Roman"/>
          <w:sz w:val="24"/>
          <w:szCs w:val="24"/>
        </w:rPr>
        <w:tab/>
      </w:r>
      <w:r w:rsidR="00397065" w:rsidRPr="003440E2">
        <w:rPr>
          <w:rFonts w:cs="Times New Roman"/>
          <w:sz w:val="24"/>
          <w:szCs w:val="24"/>
        </w:rPr>
        <w:tab/>
        <w:t xml:space="preserve">  </w:t>
      </w:r>
    </w:p>
    <w:p w:rsidR="00397065" w:rsidRPr="003440E2" w:rsidRDefault="00397065" w:rsidP="00397065">
      <w:pPr>
        <w:ind w:firstLine="680"/>
        <w:jc w:val="center"/>
        <w:rPr>
          <w:rFonts w:cs="Times New Roman"/>
          <w:sz w:val="24"/>
          <w:szCs w:val="24"/>
        </w:rPr>
      </w:pPr>
    </w:p>
    <w:p w:rsidR="00397065" w:rsidRPr="003440E2" w:rsidRDefault="00397065" w:rsidP="00397065">
      <w:pPr>
        <w:ind w:firstLine="680"/>
        <w:rPr>
          <w:rFonts w:cs="Times New Roman"/>
          <w:sz w:val="24"/>
          <w:szCs w:val="24"/>
        </w:rPr>
      </w:pPr>
      <w:r w:rsidRPr="003440E2">
        <w:rPr>
          <w:rFonts w:cs="Times New Roman"/>
          <w:sz w:val="24"/>
          <w:szCs w:val="24"/>
        </w:rPr>
        <w:t xml:space="preserve">Участники публичных слушаний: Глава Жигаловского МО </w:t>
      </w:r>
      <w:proofErr w:type="spellStart"/>
      <w:r w:rsidR="000C7C0B" w:rsidRPr="003440E2">
        <w:rPr>
          <w:rFonts w:cs="Times New Roman"/>
          <w:sz w:val="24"/>
          <w:szCs w:val="24"/>
        </w:rPr>
        <w:t>Лунёв</w:t>
      </w:r>
      <w:proofErr w:type="spellEnd"/>
      <w:r w:rsidR="000C7C0B" w:rsidRPr="003440E2">
        <w:rPr>
          <w:rFonts w:cs="Times New Roman"/>
          <w:sz w:val="24"/>
          <w:szCs w:val="24"/>
        </w:rPr>
        <w:t xml:space="preserve"> Д.А.</w:t>
      </w:r>
      <w:r w:rsidRPr="003440E2">
        <w:rPr>
          <w:rFonts w:cs="Times New Roman"/>
          <w:sz w:val="24"/>
          <w:szCs w:val="24"/>
        </w:rPr>
        <w:t xml:space="preserve">, представители администрации Жигаловского МО, депутаты Думы Жигаловского МО, жители Жигаловского МО, представители организаций Жигаловского МО – </w:t>
      </w:r>
      <w:r w:rsidR="00D44EBB">
        <w:rPr>
          <w:rFonts w:cs="Times New Roman"/>
          <w:sz w:val="24"/>
          <w:szCs w:val="24"/>
        </w:rPr>
        <w:t>25</w:t>
      </w:r>
      <w:r w:rsidRPr="00A22A37">
        <w:rPr>
          <w:rFonts w:cs="Times New Roman"/>
          <w:color w:val="FF0000"/>
          <w:sz w:val="24"/>
          <w:szCs w:val="24"/>
        </w:rPr>
        <w:t xml:space="preserve"> </w:t>
      </w:r>
      <w:r w:rsidRPr="003440E2">
        <w:rPr>
          <w:rFonts w:cs="Times New Roman"/>
          <w:sz w:val="24"/>
          <w:szCs w:val="24"/>
        </w:rPr>
        <w:t>человек</w:t>
      </w:r>
    </w:p>
    <w:p w:rsidR="00397065" w:rsidRPr="003440E2" w:rsidRDefault="00397065" w:rsidP="00397065">
      <w:pPr>
        <w:ind w:firstLine="680"/>
        <w:rPr>
          <w:rFonts w:cs="Times New Roman"/>
          <w:sz w:val="24"/>
          <w:szCs w:val="24"/>
        </w:rPr>
      </w:pPr>
    </w:p>
    <w:p w:rsidR="00397065" w:rsidRPr="003C04FF" w:rsidRDefault="00397065" w:rsidP="00397065">
      <w:pPr>
        <w:ind w:firstLine="680"/>
        <w:jc w:val="center"/>
        <w:rPr>
          <w:rFonts w:cs="Times New Roman"/>
          <w:b/>
          <w:sz w:val="24"/>
          <w:szCs w:val="24"/>
        </w:rPr>
      </w:pPr>
      <w:r w:rsidRPr="003C04FF">
        <w:rPr>
          <w:rFonts w:cs="Times New Roman"/>
          <w:b/>
          <w:sz w:val="24"/>
          <w:szCs w:val="24"/>
        </w:rPr>
        <w:t>Повестка публичных слушаний:</w:t>
      </w:r>
    </w:p>
    <w:p w:rsidR="00397065" w:rsidRPr="003440E2" w:rsidRDefault="00397065" w:rsidP="00397065">
      <w:pPr>
        <w:ind w:firstLine="680"/>
        <w:jc w:val="center"/>
        <w:rPr>
          <w:rFonts w:cs="Times New Roman"/>
          <w:sz w:val="24"/>
          <w:szCs w:val="24"/>
        </w:rPr>
      </w:pPr>
    </w:p>
    <w:p w:rsidR="00397065" w:rsidRPr="003C04FF" w:rsidRDefault="00397065" w:rsidP="003C04FF">
      <w:pPr>
        <w:pStyle w:val="a3"/>
        <w:numPr>
          <w:ilvl w:val="0"/>
          <w:numId w:val="1"/>
        </w:numPr>
        <w:ind w:left="0" w:firstLine="709"/>
        <w:contextualSpacing w:val="0"/>
        <w:rPr>
          <w:rFonts w:cs="Times New Roman"/>
          <w:sz w:val="24"/>
          <w:szCs w:val="24"/>
        </w:rPr>
      </w:pPr>
      <w:r w:rsidRPr="003C04FF">
        <w:rPr>
          <w:rFonts w:cs="Times New Roman"/>
          <w:sz w:val="24"/>
          <w:szCs w:val="24"/>
        </w:rPr>
        <w:t>Избрание председателя и секретаря публичных слушаний</w:t>
      </w:r>
      <w:r w:rsidR="00431B2C" w:rsidRPr="003C04FF">
        <w:rPr>
          <w:rFonts w:cs="Times New Roman"/>
          <w:sz w:val="24"/>
          <w:szCs w:val="24"/>
        </w:rPr>
        <w:t>;</w:t>
      </w:r>
    </w:p>
    <w:p w:rsidR="00397065" w:rsidRPr="003C04FF" w:rsidRDefault="00A7401E" w:rsidP="003C04FF">
      <w:pPr>
        <w:pStyle w:val="a3"/>
        <w:numPr>
          <w:ilvl w:val="0"/>
          <w:numId w:val="1"/>
        </w:numPr>
        <w:ind w:left="0" w:firstLine="709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Рассмотрение</w:t>
      </w:r>
      <w:r w:rsidR="00431B2C" w:rsidRPr="003C04FF">
        <w:rPr>
          <w:rFonts w:cs="Times New Roman"/>
          <w:sz w:val="24"/>
          <w:szCs w:val="24"/>
        </w:rPr>
        <w:t xml:space="preserve"> мероприятий перечня проектов народных инициатив, реализуемых на территории Жигаловского м</w:t>
      </w:r>
      <w:r w:rsidR="002478DE">
        <w:rPr>
          <w:rFonts w:cs="Times New Roman"/>
          <w:sz w:val="24"/>
          <w:szCs w:val="24"/>
        </w:rPr>
        <w:t>униципального образования в 202</w:t>
      </w:r>
      <w:r w:rsidR="00A22A37">
        <w:rPr>
          <w:rFonts w:cs="Times New Roman"/>
          <w:sz w:val="24"/>
          <w:szCs w:val="24"/>
        </w:rPr>
        <w:t>3</w:t>
      </w:r>
      <w:r w:rsidR="00431B2C" w:rsidRPr="003C04FF">
        <w:rPr>
          <w:rFonts w:cs="Times New Roman"/>
          <w:sz w:val="24"/>
          <w:szCs w:val="24"/>
        </w:rPr>
        <w:t xml:space="preserve"> году;</w:t>
      </w:r>
    </w:p>
    <w:p w:rsidR="00431B2C" w:rsidRPr="003C04FF" w:rsidRDefault="00431B2C" w:rsidP="003C04FF">
      <w:pPr>
        <w:pStyle w:val="a3"/>
        <w:numPr>
          <w:ilvl w:val="0"/>
          <w:numId w:val="1"/>
        </w:numPr>
        <w:ind w:left="0" w:firstLine="709"/>
        <w:contextualSpacing w:val="0"/>
        <w:rPr>
          <w:rFonts w:cs="Times New Roman"/>
          <w:sz w:val="24"/>
          <w:szCs w:val="24"/>
        </w:rPr>
      </w:pPr>
      <w:r w:rsidRPr="003C04FF">
        <w:rPr>
          <w:rFonts w:cs="Times New Roman"/>
          <w:sz w:val="24"/>
          <w:szCs w:val="24"/>
        </w:rPr>
        <w:t xml:space="preserve">Рассмотрение проекта бюджета Жигаловского </w:t>
      </w:r>
      <w:r w:rsidR="00A7401E">
        <w:rPr>
          <w:rFonts w:cs="Times New Roman"/>
          <w:sz w:val="24"/>
          <w:szCs w:val="24"/>
        </w:rPr>
        <w:t>МО на 202</w:t>
      </w:r>
      <w:r w:rsidR="00A22A37">
        <w:rPr>
          <w:rFonts w:cs="Times New Roman"/>
          <w:sz w:val="24"/>
          <w:szCs w:val="24"/>
        </w:rPr>
        <w:t>3</w:t>
      </w:r>
      <w:r w:rsidR="00A7401E">
        <w:rPr>
          <w:rFonts w:cs="Times New Roman"/>
          <w:sz w:val="24"/>
          <w:szCs w:val="24"/>
        </w:rPr>
        <w:t xml:space="preserve"> год и плановый период 202</w:t>
      </w:r>
      <w:r w:rsidR="00A22A37">
        <w:rPr>
          <w:rFonts w:cs="Times New Roman"/>
          <w:sz w:val="24"/>
          <w:szCs w:val="24"/>
        </w:rPr>
        <w:t>4</w:t>
      </w:r>
      <w:r w:rsidR="00A7401E">
        <w:rPr>
          <w:rFonts w:cs="Times New Roman"/>
          <w:sz w:val="24"/>
          <w:szCs w:val="24"/>
        </w:rPr>
        <w:t xml:space="preserve"> и 202</w:t>
      </w:r>
      <w:r w:rsidR="00A22A37">
        <w:rPr>
          <w:rFonts w:cs="Times New Roman"/>
          <w:sz w:val="24"/>
          <w:szCs w:val="24"/>
        </w:rPr>
        <w:t>5</w:t>
      </w:r>
      <w:r w:rsidRPr="003C04FF">
        <w:rPr>
          <w:rFonts w:cs="Times New Roman"/>
          <w:sz w:val="24"/>
          <w:szCs w:val="24"/>
        </w:rPr>
        <w:t xml:space="preserve"> годов»;</w:t>
      </w:r>
    </w:p>
    <w:p w:rsidR="00397065" w:rsidRPr="003C04FF" w:rsidRDefault="00397065" w:rsidP="003C04FF">
      <w:pPr>
        <w:pStyle w:val="a3"/>
        <w:numPr>
          <w:ilvl w:val="0"/>
          <w:numId w:val="2"/>
        </w:numPr>
        <w:ind w:left="0" w:firstLine="709"/>
        <w:contextualSpacing w:val="0"/>
        <w:rPr>
          <w:rFonts w:cs="Times New Roman"/>
          <w:b/>
          <w:sz w:val="24"/>
          <w:szCs w:val="24"/>
        </w:rPr>
      </w:pPr>
      <w:r w:rsidRPr="003C04FF">
        <w:rPr>
          <w:rFonts w:cs="Times New Roman"/>
          <w:b/>
          <w:sz w:val="24"/>
          <w:szCs w:val="24"/>
        </w:rPr>
        <w:t>Избрание председателя и секретаря публичных слушаний.</w:t>
      </w:r>
    </w:p>
    <w:p w:rsidR="00397065" w:rsidRPr="003C04FF" w:rsidRDefault="00397065" w:rsidP="003C04FF">
      <w:pPr>
        <w:rPr>
          <w:rFonts w:cs="Times New Roman"/>
          <w:sz w:val="24"/>
          <w:szCs w:val="24"/>
        </w:rPr>
      </w:pPr>
      <w:r w:rsidRPr="003C04FF">
        <w:rPr>
          <w:rFonts w:cs="Times New Roman"/>
          <w:sz w:val="24"/>
          <w:szCs w:val="24"/>
        </w:rPr>
        <w:t xml:space="preserve">Выступили: </w:t>
      </w:r>
      <w:r w:rsidR="00431B2C" w:rsidRPr="003C04FF">
        <w:rPr>
          <w:rFonts w:cs="Times New Roman"/>
          <w:sz w:val="24"/>
          <w:szCs w:val="24"/>
        </w:rPr>
        <w:t>Глава</w:t>
      </w:r>
      <w:r w:rsidRPr="003C04FF">
        <w:rPr>
          <w:rFonts w:cs="Times New Roman"/>
          <w:sz w:val="24"/>
          <w:szCs w:val="24"/>
        </w:rPr>
        <w:t xml:space="preserve"> Жигаловского МО</w:t>
      </w:r>
    </w:p>
    <w:p w:rsidR="00397065" w:rsidRPr="00135B33" w:rsidRDefault="00397065" w:rsidP="003C04FF">
      <w:pPr>
        <w:rPr>
          <w:rFonts w:cs="Times New Roman"/>
          <w:sz w:val="24"/>
          <w:szCs w:val="24"/>
        </w:rPr>
      </w:pPr>
      <w:r w:rsidRPr="003C04FF">
        <w:rPr>
          <w:rFonts w:cs="Times New Roman"/>
          <w:sz w:val="24"/>
          <w:szCs w:val="24"/>
        </w:rPr>
        <w:t>Решили: избрать П</w:t>
      </w:r>
      <w:r w:rsidR="00A22A37">
        <w:rPr>
          <w:rFonts w:cs="Times New Roman"/>
          <w:sz w:val="24"/>
          <w:szCs w:val="24"/>
        </w:rPr>
        <w:t xml:space="preserve">редседателем публичных слушаний </w:t>
      </w:r>
      <w:r w:rsidR="00166F92" w:rsidRPr="00135B33">
        <w:rPr>
          <w:rFonts w:cs="Times New Roman"/>
          <w:sz w:val="24"/>
          <w:szCs w:val="24"/>
        </w:rPr>
        <w:t>старшего инспектора-делопроизводителя</w:t>
      </w:r>
      <w:r w:rsidR="000C7C0B" w:rsidRPr="00135B33">
        <w:rPr>
          <w:rFonts w:cs="Times New Roman"/>
          <w:sz w:val="24"/>
          <w:szCs w:val="24"/>
        </w:rPr>
        <w:t xml:space="preserve"> </w:t>
      </w:r>
      <w:r w:rsidR="00166F92" w:rsidRPr="00135B33">
        <w:rPr>
          <w:rFonts w:cs="Times New Roman"/>
          <w:sz w:val="24"/>
          <w:szCs w:val="24"/>
        </w:rPr>
        <w:t>о</w:t>
      </w:r>
      <w:r w:rsidR="000C7C0B" w:rsidRPr="00135B33">
        <w:rPr>
          <w:rFonts w:cs="Times New Roman"/>
          <w:sz w:val="24"/>
          <w:szCs w:val="24"/>
        </w:rPr>
        <w:t>бщего отдела Администрации</w:t>
      </w:r>
      <w:r w:rsidRPr="00135B33">
        <w:rPr>
          <w:rFonts w:cs="Times New Roman"/>
          <w:sz w:val="24"/>
          <w:szCs w:val="24"/>
        </w:rPr>
        <w:t xml:space="preserve"> Жигаловского МО </w:t>
      </w:r>
      <w:r w:rsidR="00166F92" w:rsidRPr="00135B33">
        <w:rPr>
          <w:rFonts w:cs="Times New Roman"/>
          <w:sz w:val="24"/>
          <w:szCs w:val="24"/>
        </w:rPr>
        <w:t>Шипицыну Л.В.</w:t>
      </w:r>
      <w:r w:rsidRPr="00135B33">
        <w:rPr>
          <w:rFonts w:cs="Times New Roman"/>
          <w:sz w:val="24"/>
          <w:szCs w:val="24"/>
        </w:rPr>
        <w:t xml:space="preserve">, секретарем публичных слушаний </w:t>
      </w:r>
      <w:r w:rsidR="000C7C0B" w:rsidRPr="00135B33">
        <w:rPr>
          <w:rFonts w:cs="Times New Roman"/>
          <w:sz w:val="24"/>
          <w:szCs w:val="24"/>
        </w:rPr>
        <w:t xml:space="preserve">ведущего специалиста </w:t>
      </w:r>
      <w:r w:rsidR="00D44EBB">
        <w:rPr>
          <w:rFonts w:cs="Times New Roman"/>
          <w:sz w:val="24"/>
          <w:szCs w:val="24"/>
        </w:rPr>
        <w:t>о</w:t>
      </w:r>
      <w:r w:rsidR="000C7C0B" w:rsidRPr="00135B33">
        <w:rPr>
          <w:rFonts w:cs="Times New Roman"/>
          <w:sz w:val="24"/>
          <w:szCs w:val="24"/>
        </w:rPr>
        <w:t xml:space="preserve">бщего отдела Администрации Жигаловского МО </w:t>
      </w:r>
      <w:r w:rsidRPr="00135B33">
        <w:rPr>
          <w:rFonts w:cs="Times New Roman"/>
          <w:sz w:val="24"/>
          <w:szCs w:val="24"/>
        </w:rPr>
        <w:t>Андрееву Т.А.</w:t>
      </w:r>
    </w:p>
    <w:p w:rsidR="003C04FF" w:rsidRDefault="003C04FF" w:rsidP="003C04FF">
      <w:pPr>
        <w:rPr>
          <w:rFonts w:cs="Times New Roman"/>
          <w:sz w:val="24"/>
          <w:szCs w:val="24"/>
        </w:rPr>
      </w:pPr>
    </w:p>
    <w:p w:rsidR="00166F92" w:rsidRPr="003C04FF" w:rsidRDefault="00166F92" w:rsidP="003C04FF">
      <w:pPr>
        <w:rPr>
          <w:rFonts w:cs="Times New Roman"/>
          <w:b/>
          <w:sz w:val="24"/>
          <w:szCs w:val="24"/>
        </w:rPr>
      </w:pPr>
      <w:r w:rsidRPr="003C04FF">
        <w:rPr>
          <w:rFonts w:cs="Times New Roman"/>
          <w:b/>
          <w:sz w:val="24"/>
          <w:szCs w:val="24"/>
        </w:rPr>
        <w:t>Голосование:</w:t>
      </w:r>
    </w:p>
    <w:p w:rsidR="00166F92" w:rsidRPr="003C04FF" w:rsidRDefault="00166F92" w:rsidP="003C04FF">
      <w:pPr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3C04FF">
        <w:rPr>
          <w:rFonts w:eastAsia="Times New Roman" w:cs="Times New Roman"/>
          <w:b/>
          <w:color w:val="000000"/>
          <w:sz w:val="24"/>
          <w:szCs w:val="24"/>
          <w:lang w:eastAsia="ru-RU"/>
        </w:rPr>
        <w:t>За __</w:t>
      </w:r>
      <w:r w:rsidR="00D44EBB">
        <w:rPr>
          <w:rFonts w:eastAsia="Times New Roman" w:cs="Times New Roman"/>
          <w:b/>
          <w:color w:val="000000"/>
          <w:sz w:val="24"/>
          <w:szCs w:val="24"/>
          <w:lang w:eastAsia="ru-RU"/>
        </w:rPr>
        <w:t>25</w:t>
      </w:r>
      <w:r w:rsidRPr="003C04FF">
        <w:rPr>
          <w:rFonts w:eastAsia="Times New Roman" w:cs="Times New Roman"/>
          <w:b/>
          <w:color w:val="000000"/>
          <w:sz w:val="24"/>
          <w:szCs w:val="24"/>
          <w:lang w:eastAsia="ru-RU"/>
        </w:rPr>
        <w:t>_____, против ____0______, воздержались_______0____</w:t>
      </w:r>
    </w:p>
    <w:p w:rsidR="00166F92" w:rsidRPr="003C04FF" w:rsidRDefault="00166F92" w:rsidP="003C04FF">
      <w:pPr>
        <w:rPr>
          <w:rFonts w:cs="Times New Roman"/>
          <w:sz w:val="24"/>
          <w:szCs w:val="24"/>
        </w:rPr>
      </w:pPr>
    </w:p>
    <w:p w:rsidR="00BB2936" w:rsidRPr="003C04FF" w:rsidRDefault="00166F92" w:rsidP="003C04FF">
      <w:pPr>
        <w:pStyle w:val="a3"/>
        <w:numPr>
          <w:ilvl w:val="0"/>
          <w:numId w:val="2"/>
        </w:numPr>
        <w:ind w:left="0" w:firstLine="709"/>
        <w:contextualSpacing w:val="0"/>
        <w:rPr>
          <w:rFonts w:cs="Times New Roman"/>
          <w:b/>
          <w:sz w:val="24"/>
          <w:szCs w:val="24"/>
        </w:rPr>
      </w:pPr>
      <w:r w:rsidRPr="003C04FF">
        <w:rPr>
          <w:rFonts w:cs="Times New Roman"/>
          <w:b/>
          <w:sz w:val="24"/>
          <w:szCs w:val="24"/>
        </w:rPr>
        <w:t>Рассмотрение мероприятий перечня проектов народных инициатив, реализуемых на территории Жигаловского м</w:t>
      </w:r>
      <w:r w:rsidR="002478DE">
        <w:rPr>
          <w:rFonts w:cs="Times New Roman"/>
          <w:b/>
          <w:sz w:val="24"/>
          <w:szCs w:val="24"/>
        </w:rPr>
        <w:t>униципального образования в 202</w:t>
      </w:r>
      <w:r w:rsidR="00A22A37">
        <w:rPr>
          <w:rFonts w:cs="Times New Roman"/>
          <w:b/>
          <w:sz w:val="24"/>
          <w:szCs w:val="24"/>
        </w:rPr>
        <w:t>3</w:t>
      </w:r>
      <w:r w:rsidRPr="003C04FF">
        <w:rPr>
          <w:rFonts w:cs="Times New Roman"/>
          <w:b/>
          <w:sz w:val="24"/>
          <w:szCs w:val="24"/>
        </w:rPr>
        <w:t xml:space="preserve"> году</w:t>
      </w:r>
      <w:r w:rsidR="00BB2936" w:rsidRPr="003C04FF">
        <w:rPr>
          <w:rFonts w:cs="Times New Roman"/>
          <w:b/>
          <w:sz w:val="24"/>
          <w:szCs w:val="24"/>
        </w:rPr>
        <w:t>.</w:t>
      </w:r>
    </w:p>
    <w:p w:rsidR="00397065" w:rsidRPr="003C04FF" w:rsidRDefault="00397065" w:rsidP="003C04FF">
      <w:pPr>
        <w:pStyle w:val="a3"/>
        <w:ind w:left="0"/>
        <w:contextualSpacing w:val="0"/>
        <w:rPr>
          <w:rFonts w:cs="Times New Roman"/>
          <w:sz w:val="24"/>
          <w:szCs w:val="24"/>
        </w:rPr>
      </w:pPr>
      <w:r w:rsidRPr="003C04FF">
        <w:rPr>
          <w:rFonts w:cs="Times New Roman"/>
          <w:sz w:val="24"/>
          <w:szCs w:val="24"/>
        </w:rPr>
        <w:t xml:space="preserve">Выступили: </w:t>
      </w:r>
      <w:r w:rsidR="00166F92" w:rsidRPr="003C04FF">
        <w:rPr>
          <w:rFonts w:cs="Times New Roman"/>
          <w:sz w:val="24"/>
          <w:szCs w:val="24"/>
        </w:rPr>
        <w:t>Стрелов Д.Ю.</w:t>
      </w:r>
      <w:r w:rsidRPr="003C04FF">
        <w:rPr>
          <w:rFonts w:cs="Times New Roman"/>
          <w:sz w:val="24"/>
          <w:szCs w:val="24"/>
        </w:rPr>
        <w:t xml:space="preserve">, </w:t>
      </w:r>
      <w:r w:rsidR="000C7C0B" w:rsidRPr="003C04FF">
        <w:rPr>
          <w:rFonts w:cs="Times New Roman"/>
          <w:sz w:val="24"/>
          <w:szCs w:val="24"/>
        </w:rPr>
        <w:t xml:space="preserve">Начальник отдела </w:t>
      </w:r>
      <w:r w:rsidR="00166F92" w:rsidRPr="003C04FF">
        <w:rPr>
          <w:rFonts w:cs="Times New Roman"/>
          <w:sz w:val="24"/>
          <w:szCs w:val="24"/>
        </w:rPr>
        <w:t xml:space="preserve">по управлению муниципальным хозяйством </w:t>
      </w:r>
      <w:r w:rsidR="000C7C0B" w:rsidRPr="003C04FF">
        <w:rPr>
          <w:rFonts w:cs="Times New Roman"/>
          <w:sz w:val="24"/>
          <w:szCs w:val="24"/>
        </w:rPr>
        <w:t>Администрации Жигаловского МО</w:t>
      </w:r>
      <w:r w:rsidR="00D44EBB">
        <w:rPr>
          <w:rFonts w:cs="Times New Roman"/>
          <w:sz w:val="24"/>
          <w:szCs w:val="24"/>
        </w:rPr>
        <w:t>.</w:t>
      </w:r>
    </w:p>
    <w:p w:rsidR="00BE505C" w:rsidRPr="003C04FF" w:rsidRDefault="00166F92" w:rsidP="003C04FF">
      <w:pPr>
        <w:pStyle w:val="a3"/>
        <w:ind w:left="0"/>
        <w:contextualSpacing w:val="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C04FF">
        <w:rPr>
          <w:rFonts w:cs="Times New Roman"/>
          <w:color w:val="000000"/>
          <w:sz w:val="24"/>
          <w:szCs w:val="24"/>
          <w:shd w:val="clear" w:color="auto" w:fill="FFFFFF"/>
        </w:rPr>
        <w:t>«В целях реализации перечня проектов народных инициатив на т</w:t>
      </w:r>
      <w:r w:rsidR="00BB673A">
        <w:rPr>
          <w:rFonts w:cs="Times New Roman"/>
          <w:color w:val="000000"/>
          <w:sz w:val="24"/>
          <w:szCs w:val="24"/>
          <w:shd w:val="clear" w:color="auto" w:fill="FFFFFF"/>
        </w:rPr>
        <w:t>ерритории Жигаловского МО в 202</w:t>
      </w:r>
      <w:r w:rsidR="00A22A37">
        <w:rPr>
          <w:rFonts w:cs="Times New Roman"/>
          <w:color w:val="000000"/>
          <w:sz w:val="24"/>
          <w:szCs w:val="24"/>
          <w:shd w:val="clear" w:color="auto" w:fill="FFFFFF"/>
        </w:rPr>
        <w:t>3</w:t>
      </w:r>
      <w:r w:rsidRPr="003C04FF">
        <w:rPr>
          <w:rFonts w:cs="Times New Roman"/>
          <w:color w:val="000000"/>
          <w:sz w:val="24"/>
          <w:szCs w:val="24"/>
          <w:shd w:val="clear" w:color="auto" w:fill="FFFFFF"/>
        </w:rPr>
        <w:t xml:space="preserve"> г. предлагаем вам рассмотреть вопрос о включении в перечень мероприятие по благоустройству</w:t>
      </w:r>
      <w:r w:rsidR="00A22A37">
        <w:rPr>
          <w:rFonts w:cs="Times New Roman"/>
          <w:color w:val="000000"/>
          <w:sz w:val="24"/>
          <w:szCs w:val="24"/>
          <w:shd w:val="clear" w:color="auto" w:fill="FFFFFF"/>
        </w:rPr>
        <w:t xml:space="preserve"> автомобильной стоянки </w:t>
      </w:r>
      <w:r w:rsidR="002478DE">
        <w:rPr>
          <w:rFonts w:cs="Times New Roman"/>
          <w:color w:val="000000"/>
          <w:sz w:val="24"/>
          <w:szCs w:val="24"/>
          <w:shd w:val="clear" w:color="auto" w:fill="FFFFFF"/>
        </w:rPr>
        <w:t>улицы Советская</w:t>
      </w:r>
      <w:r w:rsidR="00A22A37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22A37">
        <w:rPr>
          <w:rFonts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A22A37">
        <w:rPr>
          <w:rFonts w:cs="Times New Roman"/>
          <w:color w:val="000000"/>
          <w:sz w:val="24"/>
          <w:szCs w:val="24"/>
          <w:shd w:val="clear" w:color="auto" w:fill="FFFFFF"/>
        </w:rPr>
        <w:t>. Жигалово</w:t>
      </w:r>
      <w:r w:rsidRPr="003C04FF">
        <w:rPr>
          <w:rFonts w:cs="Times New Roman"/>
          <w:color w:val="000000"/>
          <w:sz w:val="24"/>
          <w:szCs w:val="24"/>
          <w:shd w:val="clear" w:color="auto" w:fill="FFFFFF"/>
        </w:rPr>
        <w:t xml:space="preserve">. Если у вас есть еще какие-то предложения, то мы готовы заслушать и </w:t>
      </w:r>
      <w:r w:rsidR="005157F4">
        <w:rPr>
          <w:rFonts w:cs="Times New Roman"/>
          <w:color w:val="000000"/>
          <w:sz w:val="24"/>
          <w:szCs w:val="24"/>
          <w:shd w:val="clear" w:color="auto" w:fill="FFFFFF"/>
        </w:rPr>
        <w:t>поставить вопрос на голосование</w:t>
      </w:r>
      <w:r w:rsidRPr="003C04FF">
        <w:rPr>
          <w:rFonts w:cs="Times New Roman"/>
          <w:color w:val="000000"/>
          <w:sz w:val="24"/>
          <w:szCs w:val="24"/>
          <w:shd w:val="clear" w:color="auto" w:fill="FFFFFF"/>
        </w:rPr>
        <w:t>»</w:t>
      </w:r>
      <w:r w:rsidR="00D44EBB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3C04FF" w:rsidRDefault="003C04FF" w:rsidP="003C04FF">
      <w:pPr>
        <w:rPr>
          <w:rFonts w:cs="Times New Roman"/>
          <w:sz w:val="24"/>
          <w:szCs w:val="24"/>
        </w:rPr>
      </w:pPr>
    </w:p>
    <w:p w:rsidR="00166F92" w:rsidRPr="003C04FF" w:rsidRDefault="00166F92" w:rsidP="003C04FF">
      <w:pPr>
        <w:rPr>
          <w:rFonts w:cs="Times New Roman"/>
          <w:b/>
          <w:sz w:val="24"/>
          <w:szCs w:val="24"/>
        </w:rPr>
      </w:pPr>
      <w:r w:rsidRPr="003C04FF">
        <w:rPr>
          <w:rFonts w:cs="Times New Roman"/>
          <w:b/>
          <w:sz w:val="24"/>
          <w:szCs w:val="24"/>
        </w:rPr>
        <w:t>Голосование:</w:t>
      </w:r>
    </w:p>
    <w:p w:rsidR="00BB2936" w:rsidRPr="003C04FF" w:rsidRDefault="003C19F7" w:rsidP="003C04FF">
      <w:pPr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3C04FF">
        <w:rPr>
          <w:rFonts w:eastAsia="Times New Roman" w:cs="Times New Roman"/>
          <w:b/>
          <w:color w:val="000000"/>
          <w:sz w:val="24"/>
          <w:szCs w:val="24"/>
          <w:lang w:eastAsia="ru-RU"/>
        </w:rPr>
        <w:t>За __</w:t>
      </w:r>
      <w:r w:rsidR="00D44EBB">
        <w:rPr>
          <w:rFonts w:eastAsia="Times New Roman" w:cs="Times New Roman"/>
          <w:b/>
          <w:color w:val="000000"/>
          <w:sz w:val="24"/>
          <w:szCs w:val="24"/>
          <w:lang w:eastAsia="ru-RU"/>
        </w:rPr>
        <w:t>25</w:t>
      </w:r>
      <w:r w:rsidRPr="003C04FF">
        <w:rPr>
          <w:rFonts w:eastAsia="Times New Roman" w:cs="Times New Roman"/>
          <w:b/>
          <w:color w:val="000000"/>
          <w:sz w:val="24"/>
          <w:szCs w:val="24"/>
          <w:lang w:eastAsia="ru-RU"/>
        </w:rPr>
        <w:t>_____, против ____0______, воздержались_______0____</w:t>
      </w:r>
    </w:p>
    <w:p w:rsidR="000C7C0B" w:rsidRPr="003C04FF" w:rsidRDefault="000C7C0B" w:rsidP="003C04FF">
      <w:pPr>
        <w:pStyle w:val="a3"/>
        <w:ind w:left="0"/>
        <w:contextualSpacing w:val="0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3440E2" w:rsidRPr="003C04FF" w:rsidRDefault="00397065" w:rsidP="003C04FF">
      <w:pPr>
        <w:pStyle w:val="a3"/>
        <w:ind w:left="0"/>
        <w:contextualSpacing w:val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3C04FF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РЕШИЛИ: </w:t>
      </w:r>
      <w:r w:rsidR="00166F92" w:rsidRPr="003C04FF">
        <w:rPr>
          <w:rFonts w:cs="Times New Roman"/>
          <w:b/>
          <w:color w:val="000000"/>
          <w:sz w:val="24"/>
          <w:szCs w:val="24"/>
          <w:shd w:val="clear" w:color="auto" w:fill="FFFFFF"/>
        </w:rPr>
        <w:t>включить в перечень проектов народных инициатив, реализуемых на территории Жигаловского МО в 202</w:t>
      </w:r>
      <w:r w:rsidR="004448CF">
        <w:rPr>
          <w:rFonts w:cs="Times New Roman"/>
          <w:b/>
          <w:color w:val="000000"/>
          <w:sz w:val="24"/>
          <w:szCs w:val="24"/>
          <w:shd w:val="clear" w:color="auto" w:fill="FFFFFF"/>
        </w:rPr>
        <w:t>3</w:t>
      </w:r>
      <w:r w:rsidR="00166F92" w:rsidRPr="003C04FF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 году мероприятие по благоустройству </w:t>
      </w:r>
      <w:r w:rsidR="004448CF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автомобильной стоянки </w:t>
      </w:r>
      <w:r w:rsidR="002478DE">
        <w:rPr>
          <w:rFonts w:cs="Times New Roman"/>
          <w:b/>
          <w:color w:val="000000"/>
          <w:sz w:val="24"/>
          <w:szCs w:val="24"/>
          <w:shd w:val="clear" w:color="auto" w:fill="FFFFFF"/>
        </w:rPr>
        <w:t>улицы Советская</w:t>
      </w:r>
      <w:r w:rsidR="00D44EBB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44EBB">
        <w:rPr>
          <w:rFonts w:cs="Times New Roman"/>
          <w:b/>
          <w:color w:val="000000"/>
          <w:sz w:val="24"/>
          <w:szCs w:val="24"/>
          <w:shd w:val="clear" w:color="auto" w:fill="FFFFFF"/>
        </w:rPr>
        <w:t>р</w:t>
      </w:r>
      <w:r w:rsidR="004448CF">
        <w:rPr>
          <w:rFonts w:cs="Times New Roman"/>
          <w:b/>
          <w:color w:val="000000"/>
          <w:sz w:val="24"/>
          <w:szCs w:val="24"/>
          <w:shd w:val="clear" w:color="auto" w:fill="FFFFFF"/>
        </w:rPr>
        <w:t>п</w:t>
      </w:r>
      <w:proofErr w:type="spellEnd"/>
      <w:r w:rsidR="004448CF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5157F4">
        <w:rPr>
          <w:rFonts w:cs="Times New Roman"/>
          <w:b/>
          <w:color w:val="000000"/>
          <w:sz w:val="24"/>
          <w:szCs w:val="24"/>
          <w:shd w:val="clear" w:color="auto" w:fill="FFFFFF"/>
        </w:rPr>
        <w:t>Жигалово.</w:t>
      </w:r>
    </w:p>
    <w:p w:rsidR="00397065" w:rsidRPr="003C04FF" w:rsidRDefault="00397065" w:rsidP="003C04FF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397065" w:rsidRPr="003C04FF" w:rsidRDefault="00166F92" w:rsidP="003C04FF">
      <w:pPr>
        <w:pStyle w:val="a3"/>
        <w:numPr>
          <w:ilvl w:val="0"/>
          <w:numId w:val="2"/>
        </w:numPr>
        <w:ind w:left="0" w:firstLine="709"/>
        <w:contextualSpacing w:val="0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3C04FF">
        <w:rPr>
          <w:rFonts w:cs="Times New Roman"/>
          <w:b/>
          <w:sz w:val="24"/>
          <w:szCs w:val="24"/>
        </w:rPr>
        <w:t>Рассмотрение проекта</w:t>
      </w:r>
      <w:r w:rsidR="002478DE">
        <w:rPr>
          <w:rFonts w:cs="Times New Roman"/>
          <w:b/>
          <w:sz w:val="24"/>
          <w:szCs w:val="24"/>
        </w:rPr>
        <w:t xml:space="preserve"> бюджета Жигаловского МО на 202</w:t>
      </w:r>
      <w:r w:rsidR="004448CF">
        <w:rPr>
          <w:rFonts w:cs="Times New Roman"/>
          <w:b/>
          <w:sz w:val="24"/>
          <w:szCs w:val="24"/>
        </w:rPr>
        <w:t>3</w:t>
      </w:r>
      <w:r w:rsidR="002478DE">
        <w:rPr>
          <w:rFonts w:cs="Times New Roman"/>
          <w:b/>
          <w:sz w:val="24"/>
          <w:szCs w:val="24"/>
        </w:rPr>
        <w:t xml:space="preserve"> год и плановый период 202</w:t>
      </w:r>
      <w:r w:rsidR="004448CF">
        <w:rPr>
          <w:rFonts w:cs="Times New Roman"/>
          <w:b/>
          <w:sz w:val="24"/>
          <w:szCs w:val="24"/>
        </w:rPr>
        <w:t>4</w:t>
      </w:r>
      <w:r w:rsidR="002478DE">
        <w:rPr>
          <w:rFonts w:cs="Times New Roman"/>
          <w:b/>
          <w:sz w:val="24"/>
          <w:szCs w:val="24"/>
        </w:rPr>
        <w:t xml:space="preserve"> и 202</w:t>
      </w:r>
      <w:r w:rsidR="004448CF">
        <w:rPr>
          <w:rFonts w:cs="Times New Roman"/>
          <w:b/>
          <w:sz w:val="24"/>
          <w:szCs w:val="24"/>
        </w:rPr>
        <w:t>5</w:t>
      </w:r>
      <w:r w:rsidRPr="003C04FF">
        <w:rPr>
          <w:rFonts w:cs="Times New Roman"/>
          <w:b/>
          <w:sz w:val="24"/>
          <w:szCs w:val="24"/>
        </w:rPr>
        <w:t xml:space="preserve"> годов»</w:t>
      </w:r>
    </w:p>
    <w:p w:rsidR="00166F92" w:rsidRPr="003C04FF" w:rsidRDefault="00166F92" w:rsidP="003C04FF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C04FF">
        <w:rPr>
          <w:rFonts w:cs="Times New Roman"/>
          <w:color w:val="000000"/>
          <w:sz w:val="24"/>
          <w:szCs w:val="24"/>
          <w:shd w:val="clear" w:color="auto" w:fill="FFFFFF"/>
        </w:rPr>
        <w:t>Выступили: Федотова О.В., начальник отдела экономики и бюджета Администрации Жигаловского МО</w:t>
      </w:r>
      <w:r w:rsidR="006E6276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D44EBB" w:rsidRPr="00D44EBB" w:rsidRDefault="00D44EBB" w:rsidP="00D44EBB">
      <w:pPr>
        <w:ind w:firstLine="0"/>
        <w:rPr>
          <w:rFonts w:cs="Times New Roman"/>
          <w:color w:val="1D1B11"/>
          <w:sz w:val="24"/>
          <w:szCs w:val="24"/>
        </w:rPr>
      </w:pPr>
      <w:r w:rsidRPr="00D44EBB">
        <w:rPr>
          <w:rFonts w:cs="Times New Roman"/>
          <w:color w:val="1D1B11"/>
          <w:sz w:val="24"/>
          <w:szCs w:val="24"/>
        </w:rPr>
        <w:lastRenderedPageBreak/>
        <w:t xml:space="preserve">           Руководствуясь Бюджетным Кодексом Российской Федерации, Положением о бюджетном процессе в </w:t>
      </w:r>
      <w:proofErr w:type="spellStart"/>
      <w:r w:rsidRPr="00D44EBB">
        <w:rPr>
          <w:rFonts w:cs="Times New Roman"/>
          <w:color w:val="1D1B11"/>
          <w:sz w:val="24"/>
          <w:szCs w:val="24"/>
        </w:rPr>
        <w:t>Жигаловском</w:t>
      </w:r>
      <w:proofErr w:type="spellEnd"/>
      <w:r w:rsidRPr="00D44EBB">
        <w:rPr>
          <w:rFonts w:cs="Times New Roman"/>
          <w:color w:val="1D1B11"/>
          <w:sz w:val="24"/>
          <w:szCs w:val="24"/>
        </w:rPr>
        <w:t xml:space="preserve"> муниципальном образовании и стат</w:t>
      </w:r>
      <w:r w:rsidRPr="00D44EBB">
        <w:rPr>
          <w:rFonts w:cs="Times New Roman"/>
          <w:color w:val="1D1B11"/>
          <w:sz w:val="24"/>
          <w:szCs w:val="24"/>
        </w:rPr>
        <w:t>ь</w:t>
      </w:r>
      <w:r w:rsidRPr="00D44EBB">
        <w:rPr>
          <w:rFonts w:cs="Times New Roman"/>
          <w:color w:val="1D1B11"/>
          <w:sz w:val="24"/>
          <w:szCs w:val="24"/>
        </w:rPr>
        <w:t xml:space="preserve">ей 7 Устава Жигаловского муниципального образования: </w:t>
      </w:r>
    </w:p>
    <w:p w:rsidR="00D44EBB" w:rsidRPr="00D44EBB" w:rsidRDefault="00D44EBB" w:rsidP="00D44EBB">
      <w:pPr>
        <w:numPr>
          <w:ilvl w:val="0"/>
          <w:numId w:val="11"/>
        </w:numPr>
        <w:tabs>
          <w:tab w:val="left" w:pos="709"/>
        </w:tabs>
        <w:ind w:left="0" w:firstLine="360"/>
        <w:rPr>
          <w:rFonts w:cs="Times New Roman"/>
          <w:color w:val="1D1B11"/>
          <w:sz w:val="24"/>
          <w:szCs w:val="24"/>
        </w:rPr>
      </w:pPr>
      <w:r w:rsidRPr="00D44EBB">
        <w:rPr>
          <w:rFonts w:cs="Times New Roman"/>
          <w:color w:val="1D1B11"/>
          <w:sz w:val="24"/>
          <w:szCs w:val="24"/>
        </w:rPr>
        <w:t>Утвердить основные характеристики бюджета Жигаловского муниципального образ</w:t>
      </w:r>
      <w:r w:rsidRPr="00D44EBB">
        <w:rPr>
          <w:rFonts w:cs="Times New Roman"/>
          <w:color w:val="1D1B11"/>
          <w:sz w:val="24"/>
          <w:szCs w:val="24"/>
        </w:rPr>
        <w:t>о</w:t>
      </w:r>
      <w:r w:rsidRPr="00D44EBB">
        <w:rPr>
          <w:rFonts w:cs="Times New Roman"/>
          <w:color w:val="1D1B11"/>
          <w:sz w:val="24"/>
          <w:szCs w:val="24"/>
        </w:rPr>
        <w:t>вания на 2023 год:</w:t>
      </w:r>
    </w:p>
    <w:p w:rsidR="00D44EBB" w:rsidRPr="00D44EBB" w:rsidRDefault="00D44EBB" w:rsidP="00D44EBB">
      <w:pPr>
        <w:rPr>
          <w:rFonts w:cs="Times New Roman"/>
          <w:color w:val="1D1B11"/>
          <w:sz w:val="24"/>
          <w:szCs w:val="24"/>
        </w:rPr>
      </w:pPr>
      <w:r w:rsidRPr="00D44EBB">
        <w:rPr>
          <w:rFonts w:cs="Times New Roman"/>
          <w:color w:val="1D1B11"/>
          <w:sz w:val="24"/>
          <w:szCs w:val="24"/>
        </w:rPr>
        <w:t xml:space="preserve">      общий объем доходов в сумме 67 862,1 тыс. рублей, из них объем межбюджетных трансфертов, получаемых из других бюджетов бюджетной системы Российской Федерации, в сумме 13 072 тыс. руб., </w:t>
      </w:r>
    </w:p>
    <w:p w:rsidR="00D44EBB" w:rsidRPr="00D44EBB" w:rsidRDefault="00D44EBB" w:rsidP="00D44EBB">
      <w:pPr>
        <w:rPr>
          <w:rFonts w:cs="Times New Roman"/>
          <w:color w:val="1D1B11"/>
          <w:sz w:val="24"/>
          <w:szCs w:val="24"/>
        </w:rPr>
      </w:pPr>
      <w:r w:rsidRPr="00D44EBB">
        <w:rPr>
          <w:rFonts w:cs="Times New Roman"/>
          <w:color w:val="1D1B11"/>
          <w:sz w:val="24"/>
          <w:szCs w:val="24"/>
        </w:rPr>
        <w:t xml:space="preserve">      общий объем расходов в сумме 71 942 тыс. рублей.</w:t>
      </w:r>
    </w:p>
    <w:p w:rsidR="00D44EBB" w:rsidRPr="00D44EBB" w:rsidRDefault="00D44EBB" w:rsidP="00D44EBB">
      <w:pPr>
        <w:rPr>
          <w:rFonts w:cs="Times New Roman"/>
          <w:color w:val="1D1B11"/>
          <w:sz w:val="24"/>
          <w:szCs w:val="24"/>
        </w:rPr>
      </w:pPr>
      <w:r w:rsidRPr="00D44EBB">
        <w:rPr>
          <w:rFonts w:cs="Times New Roman"/>
          <w:color w:val="1D1B11"/>
          <w:sz w:val="24"/>
          <w:szCs w:val="24"/>
        </w:rPr>
        <w:t xml:space="preserve">      размер дефицита в сумме 4 079,9 тыс. рублей или 7,4% утвержденного общего годового объема доходов без учета утвержденного объема безвозмездных поступлений.</w:t>
      </w:r>
    </w:p>
    <w:p w:rsidR="00D44EBB" w:rsidRPr="00D44EBB" w:rsidRDefault="00D44EBB" w:rsidP="00D44EBB">
      <w:pPr>
        <w:numPr>
          <w:ilvl w:val="0"/>
          <w:numId w:val="11"/>
        </w:numPr>
        <w:tabs>
          <w:tab w:val="left" w:pos="426"/>
          <w:tab w:val="left" w:pos="709"/>
        </w:tabs>
        <w:ind w:left="0" w:firstLine="360"/>
        <w:rPr>
          <w:rFonts w:cs="Times New Roman"/>
          <w:color w:val="1D1B11"/>
          <w:sz w:val="24"/>
          <w:szCs w:val="24"/>
        </w:rPr>
      </w:pPr>
      <w:r w:rsidRPr="00D44EBB">
        <w:rPr>
          <w:rFonts w:cs="Times New Roman"/>
          <w:color w:val="1D1B11"/>
          <w:sz w:val="24"/>
          <w:szCs w:val="24"/>
        </w:rPr>
        <w:t>Утвердить основные характеристики бюджета Жигаловского муниципального образ</w:t>
      </w:r>
      <w:r w:rsidRPr="00D44EBB">
        <w:rPr>
          <w:rFonts w:cs="Times New Roman"/>
          <w:color w:val="1D1B11"/>
          <w:sz w:val="24"/>
          <w:szCs w:val="24"/>
        </w:rPr>
        <w:t>о</w:t>
      </w:r>
      <w:r w:rsidRPr="00D44EBB">
        <w:rPr>
          <w:rFonts w:cs="Times New Roman"/>
          <w:color w:val="1D1B11"/>
          <w:sz w:val="24"/>
          <w:szCs w:val="24"/>
        </w:rPr>
        <w:t>вания на плановый период 2024 и 2025 годов:</w:t>
      </w:r>
    </w:p>
    <w:p w:rsidR="00D44EBB" w:rsidRPr="00D44EBB" w:rsidRDefault="00D44EBB" w:rsidP="00D44EBB">
      <w:pPr>
        <w:rPr>
          <w:rFonts w:cs="Times New Roman"/>
          <w:color w:val="1D1B11"/>
          <w:sz w:val="24"/>
          <w:szCs w:val="24"/>
        </w:rPr>
      </w:pPr>
      <w:r w:rsidRPr="00D44EBB">
        <w:rPr>
          <w:rFonts w:cs="Times New Roman"/>
          <w:color w:val="1D1B11"/>
          <w:sz w:val="24"/>
          <w:szCs w:val="24"/>
        </w:rPr>
        <w:t xml:space="preserve">      общий объем доходов на 2024 год в сумме 62 505,1 тыс. рублей, из них объем межбюджетных трансфертов, получаемых из других бюджетов бюджетной системы Российской Федерации, в сумме 6 165,9 тыс. руб.; на 2025 год в сумме 63 069 тыс. рублей, из них объем межбюджетных трансфертов, получаемых из других бюджетов бюджетной системы Российской Федерации, в сумме 5 444,5 тыс. руб.;  </w:t>
      </w:r>
    </w:p>
    <w:p w:rsidR="00D44EBB" w:rsidRPr="00D44EBB" w:rsidRDefault="00D44EBB" w:rsidP="00D44EBB">
      <w:pPr>
        <w:rPr>
          <w:rFonts w:cs="Times New Roman"/>
          <w:color w:val="1D1B11"/>
          <w:sz w:val="24"/>
          <w:szCs w:val="24"/>
        </w:rPr>
      </w:pPr>
      <w:r w:rsidRPr="00D44EBB">
        <w:rPr>
          <w:rFonts w:cs="Times New Roman"/>
          <w:color w:val="1D1B11"/>
          <w:sz w:val="24"/>
          <w:szCs w:val="24"/>
        </w:rPr>
        <w:t xml:space="preserve">      общий объем расходов на 2024 год в сумме 66 314,4 тыс. рублей, в том числе условно утвержденные расходы в сумме 1592,3 тыс. руб., на 2025 год в сумме 66 018 тыс. рублей, в том числе условно утвержденные расходы в сумме 3 094,8 тыс. руб.</w:t>
      </w:r>
    </w:p>
    <w:p w:rsidR="00D44EBB" w:rsidRPr="00D44EBB" w:rsidRDefault="00D44EBB" w:rsidP="00D44EBB">
      <w:pPr>
        <w:rPr>
          <w:rFonts w:cs="Times New Roman"/>
          <w:color w:val="1D1B11"/>
          <w:sz w:val="24"/>
          <w:szCs w:val="24"/>
        </w:rPr>
      </w:pPr>
      <w:r w:rsidRPr="00D44EBB">
        <w:rPr>
          <w:rFonts w:cs="Times New Roman"/>
          <w:color w:val="1D1B11"/>
          <w:sz w:val="24"/>
          <w:szCs w:val="24"/>
        </w:rPr>
        <w:t xml:space="preserve">      размер дефицита на 2024 год в сумме 3 809,3 тыс. рублей или 6,8% утвержденного общего годового объема доходов без учета утвержденного объема безвозмездных поступлений, на 2025 год в сумме 2 949 тыс. рублей или 5,1% утвержденного общего годового объема доходов без учета утвержденного объема безвозмездных поступлений,</w:t>
      </w:r>
    </w:p>
    <w:p w:rsidR="00D44EBB" w:rsidRPr="00D44EBB" w:rsidRDefault="00D44EBB" w:rsidP="00D44EBB">
      <w:pPr>
        <w:numPr>
          <w:ilvl w:val="0"/>
          <w:numId w:val="11"/>
        </w:numPr>
        <w:tabs>
          <w:tab w:val="left" w:pos="709"/>
        </w:tabs>
        <w:ind w:left="0" w:firstLine="360"/>
        <w:rPr>
          <w:rFonts w:cs="Times New Roman"/>
          <w:color w:val="1D1B11"/>
          <w:sz w:val="24"/>
          <w:szCs w:val="24"/>
        </w:rPr>
      </w:pPr>
      <w:r w:rsidRPr="00D44EBB">
        <w:rPr>
          <w:rFonts w:cs="Times New Roman"/>
          <w:color w:val="1D1B11"/>
          <w:sz w:val="24"/>
          <w:szCs w:val="24"/>
        </w:rPr>
        <w:t>Установить, что доходы бюджета Жигаловского МО, поступающие в 2023 -2025 годах, формируются за счет:</w:t>
      </w:r>
    </w:p>
    <w:p w:rsidR="00D44EBB" w:rsidRPr="00D44EBB" w:rsidRDefault="00D44EBB" w:rsidP="00D44EBB">
      <w:pPr>
        <w:rPr>
          <w:rFonts w:cs="Times New Roman"/>
          <w:color w:val="1D1B11"/>
          <w:sz w:val="24"/>
          <w:szCs w:val="24"/>
        </w:rPr>
      </w:pPr>
      <w:r w:rsidRPr="00D44EBB">
        <w:rPr>
          <w:rFonts w:cs="Times New Roman"/>
          <w:color w:val="1D1B11"/>
          <w:sz w:val="24"/>
          <w:szCs w:val="24"/>
        </w:rPr>
        <w:t>а) налоговых доходов в соответствии с нормативами, установленными Бюджетным Кодексом Российской Федерации;</w:t>
      </w:r>
    </w:p>
    <w:p w:rsidR="00D44EBB" w:rsidRPr="00D44EBB" w:rsidRDefault="00D44EBB" w:rsidP="00D44EBB">
      <w:pPr>
        <w:rPr>
          <w:rFonts w:cs="Times New Roman"/>
          <w:color w:val="1D1B11"/>
          <w:sz w:val="24"/>
          <w:szCs w:val="24"/>
        </w:rPr>
      </w:pPr>
      <w:r w:rsidRPr="00D44EBB">
        <w:rPr>
          <w:rFonts w:cs="Times New Roman"/>
          <w:color w:val="1D1B11"/>
          <w:sz w:val="24"/>
          <w:szCs w:val="24"/>
        </w:rPr>
        <w:t>б) неналоговых доходов;</w:t>
      </w:r>
    </w:p>
    <w:p w:rsidR="00D44EBB" w:rsidRPr="00D44EBB" w:rsidRDefault="00D44EBB" w:rsidP="00D44EBB">
      <w:pPr>
        <w:rPr>
          <w:rFonts w:cs="Times New Roman"/>
          <w:color w:val="1D1B11"/>
          <w:sz w:val="24"/>
          <w:szCs w:val="24"/>
        </w:rPr>
      </w:pPr>
      <w:r w:rsidRPr="00D44EBB">
        <w:rPr>
          <w:rFonts w:cs="Times New Roman"/>
          <w:color w:val="1D1B11"/>
          <w:sz w:val="24"/>
          <w:szCs w:val="24"/>
        </w:rPr>
        <w:t>в) безвозмездных поступлений.</w:t>
      </w:r>
    </w:p>
    <w:p w:rsidR="00D44EBB" w:rsidRPr="00D44EBB" w:rsidRDefault="00D44EBB" w:rsidP="00D44EBB">
      <w:pPr>
        <w:numPr>
          <w:ilvl w:val="0"/>
          <w:numId w:val="11"/>
        </w:numPr>
        <w:tabs>
          <w:tab w:val="left" w:pos="709"/>
        </w:tabs>
        <w:ind w:left="0" w:firstLine="426"/>
        <w:rPr>
          <w:rFonts w:cs="Times New Roman"/>
          <w:color w:val="1D1B11"/>
          <w:sz w:val="24"/>
          <w:szCs w:val="24"/>
        </w:rPr>
      </w:pPr>
      <w:r w:rsidRPr="00D44EBB">
        <w:rPr>
          <w:rFonts w:cs="Times New Roman"/>
          <w:color w:val="1D1B11"/>
          <w:sz w:val="24"/>
          <w:szCs w:val="24"/>
        </w:rPr>
        <w:t>Установить прогнозируемые доходы бюджета Жигаловского муниципального обр</w:t>
      </w:r>
      <w:r w:rsidRPr="00D44EBB">
        <w:rPr>
          <w:rFonts w:cs="Times New Roman"/>
          <w:color w:val="1D1B11"/>
          <w:sz w:val="24"/>
          <w:szCs w:val="24"/>
        </w:rPr>
        <w:t>а</w:t>
      </w:r>
      <w:r w:rsidRPr="00D44EBB">
        <w:rPr>
          <w:rFonts w:cs="Times New Roman"/>
          <w:color w:val="1D1B11"/>
          <w:sz w:val="24"/>
          <w:szCs w:val="24"/>
        </w:rPr>
        <w:t>зования на 2023 год и на плановый период 2024 и 2025 годов по классификации доходов бюджетов Российской Федерации, согласно приложениям № 1,2 к настоящему Реш</w:t>
      </w:r>
      <w:r w:rsidRPr="00D44EBB">
        <w:rPr>
          <w:rFonts w:cs="Times New Roman"/>
          <w:color w:val="1D1B11"/>
          <w:sz w:val="24"/>
          <w:szCs w:val="24"/>
        </w:rPr>
        <w:t>е</w:t>
      </w:r>
      <w:r w:rsidRPr="00D44EBB">
        <w:rPr>
          <w:rFonts w:cs="Times New Roman"/>
          <w:color w:val="1D1B11"/>
          <w:sz w:val="24"/>
          <w:szCs w:val="24"/>
        </w:rPr>
        <w:t>нию.</w:t>
      </w:r>
    </w:p>
    <w:p w:rsidR="00D44EBB" w:rsidRPr="00D44EBB" w:rsidRDefault="00D44EBB" w:rsidP="00D44EBB">
      <w:pPr>
        <w:numPr>
          <w:ilvl w:val="0"/>
          <w:numId w:val="11"/>
        </w:numPr>
        <w:tabs>
          <w:tab w:val="left" w:pos="709"/>
        </w:tabs>
        <w:ind w:left="0" w:firstLine="426"/>
        <w:rPr>
          <w:rFonts w:cs="Times New Roman"/>
          <w:color w:val="1D1B11"/>
          <w:sz w:val="24"/>
          <w:szCs w:val="24"/>
        </w:rPr>
      </w:pPr>
      <w:r w:rsidRPr="00D44EBB">
        <w:rPr>
          <w:rFonts w:cs="Times New Roman"/>
          <w:color w:val="1D1B11"/>
          <w:sz w:val="24"/>
          <w:szCs w:val="24"/>
        </w:rPr>
        <w:t>Утвердить распределение бюджетных ассигнований бюджета Жигаловского мун</w:t>
      </w:r>
      <w:r w:rsidRPr="00D44EBB">
        <w:rPr>
          <w:rFonts w:cs="Times New Roman"/>
          <w:color w:val="1D1B11"/>
          <w:sz w:val="24"/>
          <w:szCs w:val="24"/>
        </w:rPr>
        <w:t>и</w:t>
      </w:r>
      <w:r w:rsidRPr="00D44EBB">
        <w:rPr>
          <w:rFonts w:cs="Times New Roman"/>
          <w:color w:val="1D1B11"/>
          <w:sz w:val="24"/>
          <w:szCs w:val="24"/>
        </w:rPr>
        <w:t>ципального образования на 2023 год и на плановый период 2024 и 2025 годов по разделам и подразделам классификации расходов бюджета Российской Федерации, согласно приложениям № 3,4 к настоящему Решению.</w:t>
      </w:r>
    </w:p>
    <w:p w:rsidR="00D44EBB" w:rsidRPr="00D44EBB" w:rsidRDefault="00D44EBB" w:rsidP="00D44EBB">
      <w:pPr>
        <w:numPr>
          <w:ilvl w:val="0"/>
          <w:numId w:val="11"/>
        </w:numPr>
        <w:tabs>
          <w:tab w:val="left" w:pos="709"/>
        </w:tabs>
        <w:ind w:left="0" w:firstLine="360"/>
        <w:rPr>
          <w:rFonts w:cs="Times New Roman"/>
          <w:color w:val="1D1B11"/>
          <w:sz w:val="24"/>
          <w:szCs w:val="24"/>
        </w:rPr>
      </w:pPr>
      <w:r w:rsidRPr="00D44EBB">
        <w:rPr>
          <w:rFonts w:cs="Times New Roman"/>
          <w:color w:val="1D1B11"/>
          <w:sz w:val="24"/>
          <w:szCs w:val="24"/>
        </w:rPr>
        <w:t>Утвердить распределение бюджетных ассигнований бюджета Жигаловского муниципального обр</w:t>
      </w:r>
      <w:r w:rsidRPr="00D44EBB">
        <w:rPr>
          <w:rFonts w:cs="Times New Roman"/>
          <w:color w:val="1D1B11"/>
          <w:sz w:val="24"/>
          <w:szCs w:val="24"/>
        </w:rPr>
        <w:t>а</w:t>
      </w:r>
      <w:r w:rsidRPr="00D44EBB">
        <w:rPr>
          <w:rFonts w:cs="Times New Roman"/>
          <w:color w:val="1D1B11"/>
          <w:sz w:val="24"/>
          <w:szCs w:val="24"/>
        </w:rPr>
        <w:t>зования на 2023 год и на плановый период 2024 и 2025 годов по разделам, подразделам, целевым статьям и группам видов расходов класс</w:t>
      </w:r>
      <w:r w:rsidRPr="00D44EBB">
        <w:rPr>
          <w:rFonts w:cs="Times New Roman"/>
          <w:color w:val="1D1B11"/>
          <w:sz w:val="24"/>
          <w:szCs w:val="24"/>
        </w:rPr>
        <w:t>и</w:t>
      </w:r>
      <w:r w:rsidRPr="00D44EBB">
        <w:rPr>
          <w:rFonts w:cs="Times New Roman"/>
          <w:color w:val="1D1B11"/>
          <w:sz w:val="24"/>
          <w:szCs w:val="24"/>
        </w:rPr>
        <w:t>фикации расходов бюджета Российской Федерации, согласно приложению № 5,6 к настоящему Р</w:t>
      </w:r>
      <w:r w:rsidRPr="00D44EBB">
        <w:rPr>
          <w:rFonts w:cs="Times New Roman"/>
          <w:color w:val="1D1B11"/>
          <w:sz w:val="24"/>
          <w:szCs w:val="24"/>
        </w:rPr>
        <w:t>е</w:t>
      </w:r>
      <w:r w:rsidRPr="00D44EBB">
        <w:rPr>
          <w:rFonts w:cs="Times New Roman"/>
          <w:color w:val="1D1B11"/>
          <w:sz w:val="24"/>
          <w:szCs w:val="24"/>
        </w:rPr>
        <w:t>шению.</w:t>
      </w:r>
    </w:p>
    <w:p w:rsidR="00D44EBB" w:rsidRPr="00D44EBB" w:rsidRDefault="00D44EBB" w:rsidP="00D44EBB">
      <w:pPr>
        <w:numPr>
          <w:ilvl w:val="0"/>
          <w:numId w:val="11"/>
        </w:numPr>
        <w:tabs>
          <w:tab w:val="left" w:pos="709"/>
        </w:tabs>
        <w:ind w:left="0" w:firstLine="360"/>
        <w:rPr>
          <w:rFonts w:cs="Times New Roman"/>
          <w:color w:val="1D1B11"/>
          <w:sz w:val="24"/>
          <w:szCs w:val="24"/>
        </w:rPr>
      </w:pPr>
      <w:r w:rsidRPr="00D44EBB">
        <w:rPr>
          <w:rFonts w:cs="Times New Roman"/>
          <w:color w:val="1D1B11"/>
          <w:sz w:val="24"/>
          <w:szCs w:val="24"/>
        </w:rPr>
        <w:t>Утвердить ведомственную структуру расходов бюджета Жигаловского муниципального образования на 2023 год и на плановый период 2024 и 2025 годов (по главным распорядителям средств, разделам, подразделам, целевым статьям и группам видов расходов класс</w:t>
      </w:r>
      <w:r w:rsidRPr="00D44EBB">
        <w:rPr>
          <w:rFonts w:cs="Times New Roman"/>
          <w:color w:val="1D1B11"/>
          <w:sz w:val="24"/>
          <w:szCs w:val="24"/>
        </w:rPr>
        <w:t>и</w:t>
      </w:r>
      <w:r w:rsidRPr="00D44EBB">
        <w:rPr>
          <w:rFonts w:cs="Times New Roman"/>
          <w:color w:val="1D1B11"/>
          <w:sz w:val="24"/>
          <w:szCs w:val="24"/>
        </w:rPr>
        <w:t>фикации расходов бюджета Российской Федерации), согласно приложению № 7,8 к настоящему Р</w:t>
      </w:r>
      <w:r w:rsidRPr="00D44EBB">
        <w:rPr>
          <w:rFonts w:cs="Times New Roman"/>
          <w:color w:val="1D1B11"/>
          <w:sz w:val="24"/>
          <w:szCs w:val="24"/>
        </w:rPr>
        <w:t>е</w:t>
      </w:r>
      <w:r w:rsidRPr="00D44EBB">
        <w:rPr>
          <w:rFonts w:cs="Times New Roman"/>
          <w:color w:val="1D1B11"/>
          <w:sz w:val="24"/>
          <w:szCs w:val="24"/>
        </w:rPr>
        <w:t>шению.</w:t>
      </w:r>
    </w:p>
    <w:p w:rsidR="00D44EBB" w:rsidRPr="00D44EBB" w:rsidRDefault="00D44EBB" w:rsidP="00D44EBB">
      <w:pPr>
        <w:numPr>
          <w:ilvl w:val="0"/>
          <w:numId w:val="11"/>
        </w:numPr>
        <w:tabs>
          <w:tab w:val="left" w:pos="709"/>
          <w:tab w:val="left" w:pos="851"/>
        </w:tabs>
        <w:ind w:left="0" w:firstLine="360"/>
        <w:rPr>
          <w:rFonts w:cs="Times New Roman"/>
          <w:color w:val="1D1B11"/>
          <w:sz w:val="24"/>
          <w:szCs w:val="24"/>
        </w:rPr>
      </w:pPr>
      <w:r w:rsidRPr="00D44EBB">
        <w:rPr>
          <w:rFonts w:cs="Times New Roman"/>
          <w:color w:val="1D1B11"/>
          <w:sz w:val="24"/>
          <w:szCs w:val="24"/>
        </w:rPr>
        <w:t>Утвердить распределение бюджетных ассигнований на реализацию муниципал</w:t>
      </w:r>
      <w:r w:rsidRPr="00D44EBB">
        <w:rPr>
          <w:rFonts w:cs="Times New Roman"/>
          <w:color w:val="1D1B11"/>
          <w:sz w:val="24"/>
          <w:szCs w:val="24"/>
        </w:rPr>
        <w:t>ь</w:t>
      </w:r>
      <w:r w:rsidRPr="00D44EBB">
        <w:rPr>
          <w:rFonts w:cs="Times New Roman"/>
          <w:color w:val="1D1B11"/>
          <w:sz w:val="24"/>
          <w:szCs w:val="24"/>
        </w:rPr>
        <w:t>ных программ Жигаловского муниципального образования на 2023 год и на плановый период 2024 и 2025 годов согласно приложению № 9,10 к настоящему Р</w:t>
      </w:r>
      <w:r w:rsidRPr="00D44EBB">
        <w:rPr>
          <w:rFonts w:cs="Times New Roman"/>
          <w:color w:val="1D1B11"/>
          <w:sz w:val="24"/>
          <w:szCs w:val="24"/>
        </w:rPr>
        <w:t>е</w:t>
      </w:r>
      <w:r w:rsidRPr="00D44EBB">
        <w:rPr>
          <w:rFonts w:cs="Times New Roman"/>
          <w:color w:val="1D1B11"/>
          <w:sz w:val="24"/>
          <w:szCs w:val="24"/>
        </w:rPr>
        <w:t>шению.</w:t>
      </w:r>
    </w:p>
    <w:p w:rsidR="00D44EBB" w:rsidRPr="00D44EBB" w:rsidRDefault="00D44EBB" w:rsidP="00D44EBB">
      <w:pPr>
        <w:numPr>
          <w:ilvl w:val="0"/>
          <w:numId w:val="11"/>
        </w:numPr>
        <w:tabs>
          <w:tab w:val="left" w:pos="709"/>
          <w:tab w:val="left" w:pos="851"/>
        </w:tabs>
        <w:ind w:left="0" w:firstLine="360"/>
        <w:rPr>
          <w:rFonts w:cs="Times New Roman"/>
          <w:color w:val="1D1B11"/>
          <w:sz w:val="24"/>
          <w:szCs w:val="24"/>
        </w:rPr>
      </w:pPr>
      <w:r w:rsidRPr="00D44EBB">
        <w:rPr>
          <w:rFonts w:cs="Times New Roman"/>
          <w:color w:val="1D1B11"/>
          <w:sz w:val="24"/>
          <w:szCs w:val="24"/>
        </w:rPr>
        <w:t>Утвердить общий объем бюджетных ассигнований, направляемых на исполнение публичных нормативных обязательств на 2023 год в сумме 365,8 тыс. рублей, на плановый период 2024 и 2025 годов в сумме 380 тыс. рублей и 390 тыс. рублей соответственно.</w:t>
      </w:r>
    </w:p>
    <w:p w:rsidR="00D44EBB" w:rsidRPr="00D44EBB" w:rsidRDefault="00D44EBB" w:rsidP="00D44EBB">
      <w:pPr>
        <w:numPr>
          <w:ilvl w:val="0"/>
          <w:numId w:val="11"/>
        </w:numPr>
        <w:tabs>
          <w:tab w:val="left" w:pos="709"/>
          <w:tab w:val="left" w:pos="851"/>
        </w:tabs>
        <w:ind w:left="0" w:firstLine="360"/>
        <w:rPr>
          <w:rFonts w:cs="Times New Roman"/>
          <w:color w:val="1D1B11"/>
          <w:sz w:val="24"/>
          <w:szCs w:val="24"/>
        </w:rPr>
      </w:pPr>
      <w:r w:rsidRPr="00D44EBB">
        <w:rPr>
          <w:rFonts w:cs="Times New Roman"/>
          <w:color w:val="1D1B11"/>
          <w:sz w:val="24"/>
          <w:szCs w:val="24"/>
        </w:rPr>
        <w:t>Установить, что в расходной части бюджета формируется резервный фонд админ</w:t>
      </w:r>
      <w:r w:rsidRPr="00D44EBB">
        <w:rPr>
          <w:rFonts w:cs="Times New Roman"/>
          <w:color w:val="1D1B11"/>
          <w:sz w:val="24"/>
          <w:szCs w:val="24"/>
        </w:rPr>
        <w:t>и</w:t>
      </w:r>
      <w:r w:rsidRPr="00D44EBB">
        <w:rPr>
          <w:rFonts w:cs="Times New Roman"/>
          <w:color w:val="1D1B11"/>
          <w:sz w:val="24"/>
          <w:szCs w:val="24"/>
        </w:rPr>
        <w:t xml:space="preserve">страции Жигаловского муниципального образования:                   </w:t>
      </w:r>
    </w:p>
    <w:p w:rsidR="00D44EBB" w:rsidRPr="00D44EBB" w:rsidRDefault="00D44EBB" w:rsidP="00D44EBB">
      <w:pPr>
        <w:tabs>
          <w:tab w:val="left" w:pos="709"/>
          <w:tab w:val="left" w:pos="851"/>
        </w:tabs>
        <w:rPr>
          <w:rFonts w:cs="Times New Roman"/>
          <w:color w:val="1D1B11"/>
          <w:sz w:val="24"/>
          <w:szCs w:val="24"/>
        </w:rPr>
      </w:pPr>
      <w:r w:rsidRPr="00D44EBB">
        <w:rPr>
          <w:rFonts w:cs="Times New Roman"/>
          <w:color w:val="1D1B11"/>
          <w:sz w:val="24"/>
          <w:szCs w:val="24"/>
        </w:rPr>
        <w:t xml:space="preserve">на 2023 год в размере 40 тыс. рублей; </w:t>
      </w:r>
    </w:p>
    <w:p w:rsidR="00D44EBB" w:rsidRPr="00D44EBB" w:rsidRDefault="00D44EBB" w:rsidP="00D44EBB">
      <w:pPr>
        <w:tabs>
          <w:tab w:val="left" w:pos="709"/>
        </w:tabs>
        <w:rPr>
          <w:rFonts w:cs="Times New Roman"/>
          <w:color w:val="1D1B11"/>
          <w:sz w:val="24"/>
          <w:szCs w:val="24"/>
        </w:rPr>
      </w:pPr>
      <w:r w:rsidRPr="00D44EBB">
        <w:rPr>
          <w:rFonts w:cs="Times New Roman"/>
          <w:color w:val="1D1B11"/>
          <w:sz w:val="24"/>
          <w:szCs w:val="24"/>
        </w:rPr>
        <w:t xml:space="preserve">на 2024 год в размере 40 тыс. рублей; </w:t>
      </w:r>
    </w:p>
    <w:p w:rsidR="00D44EBB" w:rsidRPr="00D44EBB" w:rsidRDefault="00D44EBB" w:rsidP="00D44EBB">
      <w:pPr>
        <w:tabs>
          <w:tab w:val="left" w:pos="709"/>
        </w:tabs>
        <w:rPr>
          <w:rFonts w:cs="Times New Roman"/>
          <w:color w:val="1D1B11"/>
          <w:sz w:val="24"/>
          <w:szCs w:val="24"/>
        </w:rPr>
      </w:pPr>
      <w:r w:rsidRPr="00D44EBB">
        <w:rPr>
          <w:rFonts w:cs="Times New Roman"/>
          <w:color w:val="1D1B11"/>
          <w:sz w:val="24"/>
          <w:szCs w:val="24"/>
        </w:rPr>
        <w:lastRenderedPageBreak/>
        <w:t xml:space="preserve">на 2025 год в размере 40 </w:t>
      </w:r>
      <w:proofErr w:type="spellStart"/>
      <w:r w:rsidRPr="00D44EBB">
        <w:rPr>
          <w:rFonts w:cs="Times New Roman"/>
          <w:color w:val="1D1B11"/>
          <w:sz w:val="24"/>
          <w:szCs w:val="24"/>
        </w:rPr>
        <w:t>тыс.рублей</w:t>
      </w:r>
      <w:proofErr w:type="spellEnd"/>
      <w:r w:rsidRPr="00D44EBB">
        <w:rPr>
          <w:rFonts w:cs="Times New Roman"/>
          <w:color w:val="1D1B11"/>
          <w:sz w:val="24"/>
          <w:szCs w:val="24"/>
        </w:rPr>
        <w:t>.</w:t>
      </w:r>
    </w:p>
    <w:p w:rsidR="00D44EBB" w:rsidRPr="00D44EBB" w:rsidRDefault="00D44EBB" w:rsidP="00D44EBB">
      <w:pPr>
        <w:numPr>
          <w:ilvl w:val="0"/>
          <w:numId w:val="11"/>
        </w:numPr>
        <w:tabs>
          <w:tab w:val="left" w:pos="709"/>
          <w:tab w:val="left" w:pos="851"/>
        </w:tabs>
        <w:ind w:left="0" w:firstLine="360"/>
        <w:rPr>
          <w:rFonts w:cs="Times New Roman"/>
          <w:color w:val="1D1B11"/>
          <w:sz w:val="24"/>
          <w:szCs w:val="24"/>
        </w:rPr>
      </w:pPr>
      <w:r w:rsidRPr="00D44EBB">
        <w:rPr>
          <w:rFonts w:cs="Times New Roman"/>
          <w:color w:val="1D1B11"/>
          <w:sz w:val="24"/>
          <w:szCs w:val="24"/>
        </w:rPr>
        <w:t xml:space="preserve">Утвердить объем бюджетных ассигнований дорожного фонда Жигаловского муниципального образования: </w:t>
      </w:r>
    </w:p>
    <w:p w:rsidR="00D44EBB" w:rsidRPr="00D44EBB" w:rsidRDefault="00D44EBB" w:rsidP="00D44EBB">
      <w:pPr>
        <w:tabs>
          <w:tab w:val="left" w:pos="709"/>
          <w:tab w:val="left" w:pos="851"/>
        </w:tabs>
        <w:ind w:left="360" w:hanging="360"/>
        <w:rPr>
          <w:rFonts w:cs="Times New Roman"/>
          <w:color w:val="1D1B11"/>
          <w:sz w:val="24"/>
          <w:szCs w:val="24"/>
        </w:rPr>
      </w:pPr>
      <w:r w:rsidRPr="00D44EBB">
        <w:rPr>
          <w:rFonts w:cs="Times New Roman"/>
          <w:color w:val="1D1B11"/>
          <w:sz w:val="24"/>
          <w:szCs w:val="24"/>
        </w:rPr>
        <w:t xml:space="preserve">на 2023 год в размере 3783,1 тыс. рублей; </w:t>
      </w:r>
    </w:p>
    <w:p w:rsidR="00D44EBB" w:rsidRPr="00D44EBB" w:rsidRDefault="00D44EBB" w:rsidP="00D44EBB">
      <w:pPr>
        <w:tabs>
          <w:tab w:val="left" w:pos="709"/>
        </w:tabs>
        <w:rPr>
          <w:rFonts w:cs="Times New Roman"/>
          <w:color w:val="1D1B11"/>
          <w:sz w:val="24"/>
          <w:szCs w:val="24"/>
        </w:rPr>
      </w:pPr>
      <w:r w:rsidRPr="00D44EBB">
        <w:rPr>
          <w:rFonts w:cs="Times New Roman"/>
          <w:color w:val="1D1B11"/>
          <w:sz w:val="24"/>
          <w:szCs w:val="24"/>
        </w:rPr>
        <w:t xml:space="preserve">на 2024 год в размере 4207,2 тыс. рулей; </w:t>
      </w:r>
    </w:p>
    <w:p w:rsidR="00D44EBB" w:rsidRPr="00D44EBB" w:rsidRDefault="00D44EBB" w:rsidP="00D44EBB">
      <w:pPr>
        <w:tabs>
          <w:tab w:val="left" w:pos="709"/>
        </w:tabs>
        <w:rPr>
          <w:rFonts w:cs="Times New Roman"/>
          <w:color w:val="1D1B11"/>
          <w:sz w:val="24"/>
          <w:szCs w:val="24"/>
        </w:rPr>
      </w:pPr>
      <w:r w:rsidRPr="00D44EBB">
        <w:rPr>
          <w:rFonts w:cs="Times New Roman"/>
          <w:color w:val="1D1B11"/>
          <w:sz w:val="24"/>
          <w:szCs w:val="24"/>
        </w:rPr>
        <w:t>на 2024 год в размере 4442,5 тыс. рублей.</w:t>
      </w:r>
    </w:p>
    <w:p w:rsidR="00D44EBB" w:rsidRPr="00D44EBB" w:rsidRDefault="00D44EBB" w:rsidP="00D44EBB">
      <w:pPr>
        <w:numPr>
          <w:ilvl w:val="0"/>
          <w:numId w:val="11"/>
        </w:numPr>
        <w:tabs>
          <w:tab w:val="left" w:pos="567"/>
          <w:tab w:val="left" w:pos="851"/>
        </w:tabs>
        <w:ind w:left="0" w:firstLine="360"/>
        <w:rPr>
          <w:rFonts w:cs="Times New Roman"/>
          <w:color w:val="1D1B11"/>
          <w:sz w:val="24"/>
          <w:szCs w:val="24"/>
        </w:rPr>
      </w:pPr>
      <w:r w:rsidRPr="00D44EBB">
        <w:rPr>
          <w:rFonts w:cs="Times New Roman"/>
          <w:color w:val="1D1B11"/>
          <w:sz w:val="24"/>
          <w:szCs w:val="24"/>
        </w:rPr>
        <w:t xml:space="preserve">Утвердить объем межбюджетных трансфертов, предоставляемых из бюджета Жигаловского муниципального образования другим бюджетам: </w:t>
      </w:r>
    </w:p>
    <w:p w:rsidR="00D44EBB" w:rsidRPr="00D44EBB" w:rsidRDefault="00D44EBB" w:rsidP="00D44EBB">
      <w:pPr>
        <w:tabs>
          <w:tab w:val="left" w:pos="284"/>
          <w:tab w:val="left" w:pos="851"/>
        </w:tabs>
        <w:rPr>
          <w:rFonts w:cs="Times New Roman"/>
          <w:color w:val="1D1B11"/>
          <w:sz w:val="24"/>
          <w:szCs w:val="24"/>
        </w:rPr>
      </w:pPr>
      <w:r w:rsidRPr="00D44EBB">
        <w:rPr>
          <w:rFonts w:cs="Times New Roman"/>
          <w:color w:val="1D1B11"/>
          <w:sz w:val="24"/>
          <w:szCs w:val="24"/>
        </w:rPr>
        <w:t xml:space="preserve">на 2023 год в размере 1275,4 тыс. рублей; </w:t>
      </w:r>
    </w:p>
    <w:p w:rsidR="00D44EBB" w:rsidRPr="00D44EBB" w:rsidRDefault="00D44EBB" w:rsidP="00D44EBB">
      <w:pPr>
        <w:tabs>
          <w:tab w:val="left" w:pos="284"/>
        </w:tabs>
        <w:rPr>
          <w:rFonts w:cs="Times New Roman"/>
          <w:color w:val="1D1B11"/>
          <w:sz w:val="24"/>
          <w:szCs w:val="24"/>
        </w:rPr>
      </w:pPr>
      <w:r w:rsidRPr="00D44EBB">
        <w:rPr>
          <w:rFonts w:cs="Times New Roman"/>
          <w:color w:val="1D1B11"/>
          <w:sz w:val="24"/>
          <w:szCs w:val="24"/>
        </w:rPr>
        <w:t xml:space="preserve">на 2024 год в размере 261,0 тыс. рублей; </w:t>
      </w:r>
    </w:p>
    <w:p w:rsidR="00D44EBB" w:rsidRPr="00D44EBB" w:rsidRDefault="00D44EBB" w:rsidP="00D44EBB">
      <w:pPr>
        <w:tabs>
          <w:tab w:val="left" w:pos="284"/>
        </w:tabs>
        <w:rPr>
          <w:rFonts w:cs="Times New Roman"/>
          <w:color w:val="1D1B11"/>
          <w:sz w:val="24"/>
          <w:szCs w:val="24"/>
        </w:rPr>
      </w:pPr>
      <w:r w:rsidRPr="00D44EBB">
        <w:rPr>
          <w:rFonts w:cs="Times New Roman"/>
          <w:color w:val="1D1B11"/>
          <w:sz w:val="24"/>
          <w:szCs w:val="24"/>
        </w:rPr>
        <w:t>на 2024 год в размере 261,0 тыс. рублей.</w:t>
      </w:r>
    </w:p>
    <w:p w:rsidR="00D44EBB" w:rsidRPr="00D44EBB" w:rsidRDefault="00D44EBB" w:rsidP="00D44E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360"/>
        <w:rPr>
          <w:rFonts w:cs="Times New Roman"/>
          <w:sz w:val="24"/>
          <w:szCs w:val="24"/>
        </w:rPr>
      </w:pPr>
      <w:r w:rsidRPr="00D44EBB">
        <w:rPr>
          <w:rFonts w:cs="Times New Roman"/>
          <w:color w:val="1D1B11"/>
          <w:sz w:val="24"/>
          <w:szCs w:val="24"/>
        </w:rPr>
        <w:t>Установить</w:t>
      </w:r>
      <w:r w:rsidRPr="00D44EBB">
        <w:rPr>
          <w:rFonts w:cs="Times New Roman"/>
          <w:sz w:val="24"/>
          <w:szCs w:val="24"/>
        </w:rPr>
        <w:t xml:space="preserve">, что остатки средств бюджета Жигаловского муниципального образования на начало текущего финансового года, за исключением остатков бюджетных ассигнований дорожного фонда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Жигаловского муниципального образования. </w:t>
      </w:r>
    </w:p>
    <w:p w:rsidR="00D44EBB" w:rsidRPr="00D44EBB" w:rsidRDefault="00D44EBB" w:rsidP="00D44EB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360"/>
        <w:rPr>
          <w:rFonts w:cs="Times New Roman"/>
          <w:sz w:val="24"/>
          <w:szCs w:val="24"/>
        </w:rPr>
      </w:pPr>
      <w:r w:rsidRPr="00D44EBB">
        <w:rPr>
          <w:rFonts w:cs="Times New Roman"/>
          <w:color w:val="1D1B11"/>
          <w:sz w:val="24"/>
          <w:szCs w:val="24"/>
        </w:rPr>
        <w:t>Установить</w:t>
      </w:r>
      <w:r w:rsidRPr="00D44EBB">
        <w:rPr>
          <w:rFonts w:cs="Times New Roman"/>
          <w:sz w:val="24"/>
          <w:szCs w:val="24"/>
        </w:rPr>
        <w:t xml:space="preserve">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Жигаловского муниципального образования:</w:t>
      </w:r>
    </w:p>
    <w:p w:rsidR="00D44EBB" w:rsidRPr="00D44EBB" w:rsidRDefault="00D44EBB" w:rsidP="00D44EBB">
      <w:pPr>
        <w:widowControl w:val="0"/>
        <w:autoSpaceDE w:val="0"/>
        <w:autoSpaceDN w:val="0"/>
        <w:adjustRightInd w:val="0"/>
        <w:ind w:firstLine="426"/>
        <w:rPr>
          <w:rFonts w:cs="Times New Roman"/>
          <w:sz w:val="24"/>
          <w:szCs w:val="24"/>
        </w:rPr>
      </w:pPr>
      <w:r w:rsidRPr="00D44EBB">
        <w:rPr>
          <w:rFonts w:cs="Times New Roman"/>
          <w:sz w:val="24"/>
          <w:szCs w:val="24"/>
        </w:rPr>
        <w:t>1) внесение изменений в установленном порядке в муниципальные программы в пределах общей суммы, утвержденной по соответствующей программе, в соответствии с приложениями 11, 12 к настоящему Решению;</w:t>
      </w:r>
    </w:p>
    <w:p w:rsidR="00D44EBB" w:rsidRPr="00D44EBB" w:rsidRDefault="00D44EBB" w:rsidP="00D44EBB">
      <w:pPr>
        <w:widowControl w:val="0"/>
        <w:autoSpaceDE w:val="0"/>
        <w:autoSpaceDN w:val="0"/>
        <w:adjustRightInd w:val="0"/>
        <w:ind w:firstLine="426"/>
        <w:rPr>
          <w:rFonts w:cs="Times New Roman"/>
          <w:sz w:val="24"/>
          <w:szCs w:val="24"/>
        </w:rPr>
      </w:pPr>
      <w:r w:rsidRPr="00D44EBB">
        <w:rPr>
          <w:rFonts w:cs="Times New Roman"/>
          <w:sz w:val="24"/>
          <w:szCs w:val="24"/>
        </w:rPr>
        <w:t xml:space="preserve">2) перераспределение бюджетных ассигнований между муниципальными программами в пределах общей суммы, утвержденной на реализацию программ; </w:t>
      </w:r>
    </w:p>
    <w:p w:rsidR="00D44EBB" w:rsidRPr="00D44EBB" w:rsidRDefault="00D44EBB" w:rsidP="00D44EBB">
      <w:pPr>
        <w:widowControl w:val="0"/>
        <w:autoSpaceDE w:val="0"/>
        <w:autoSpaceDN w:val="0"/>
        <w:adjustRightInd w:val="0"/>
        <w:ind w:firstLine="426"/>
        <w:rPr>
          <w:rFonts w:cs="Times New Roman"/>
          <w:sz w:val="24"/>
          <w:szCs w:val="24"/>
        </w:rPr>
      </w:pPr>
      <w:r w:rsidRPr="00D44EBB">
        <w:rPr>
          <w:rFonts w:cs="Times New Roman"/>
          <w:sz w:val="24"/>
          <w:szCs w:val="24"/>
        </w:rPr>
        <w:t>3) перераспределение бюджетных ассигнований между видами расходов классификации расходов бюджетов, по кодам расходов классификации операции сектора государственного управления классификации расходов бюджетов в пределах бюджетных ассигнований, утвержденных по соответствующим целевым статьям классификации расходов местного бюджета;</w:t>
      </w:r>
    </w:p>
    <w:p w:rsidR="00D44EBB" w:rsidRPr="00D44EBB" w:rsidRDefault="00D44EBB" w:rsidP="00D44EBB">
      <w:pPr>
        <w:widowControl w:val="0"/>
        <w:autoSpaceDE w:val="0"/>
        <w:autoSpaceDN w:val="0"/>
        <w:adjustRightInd w:val="0"/>
        <w:ind w:firstLine="426"/>
        <w:rPr>
          <w:rFonts w:cs="Times New Roman"/>
          <w:sz w:val="24"/>
          <w:szCs w:val="24"/>
        </w:rPr>
      </w:pPr>
      <w:r w:rsidRPr="00D44EBB">
        <w:rPr>
          <w:rFonts w:cs="Times New Roman"/>
          <w:sz w:val="24"/>
          <w:szCs w:val="24"/>
        </w:rPr>
        <w:t>4) 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D44EBB" w:rsidRPr="00D44EBB" w:rsidRDefault="00D44EBB" w:rsidP="00D44EBB">
      <w:pPr>
        <w:widowControl w:val="0"/>
        <w:autoSpaceDE w:val="0"/>
        <w:autoSpaceDN w:val="0"/>
        <w:adjustRightInd w:val="0"/>
        <w:ind w:firstLine="426"/>
        <w:rPr>
          <w:rFonts w:cs="Times New Roman"/>
          <w:sz w:val="24"/>
          <w:szCs w:val="24"/>
        </w:rPr>
      </w:pPr>
      <w:r w:rsidRPr="00D44EBB">
        <w:rPr>
          <w:rFonts w:cs="Times New Roman"/>
          <w:sz w:val="24"/>
          <w:szCs w:val="24"/>
        </w:rPr>
        <w:t>5) уточнение кодов видов расходов классификации расходов бюджетов;</w:t>
      </w:r>
    </w:p>
    <w:p w:rsidR="00D44EBB" w:rsidRPr="00D44EBB" w:rsidRDefault="00D44EBB" w:rsidP="00D44EBB">
      <w:pPr>
        <w:widowControl w:val="0"/>
        <w:autoSpaceDE w:val="0"/>
        <w:autoSpaceDN w:val="0"/>
        <w:adjustRightInd w:val="0"/>
        <w:ind w:firstLine="426"/>
        <w:rPr>
          <w:rFonts w:cs="Times New Roman"/>
          <w:sz w:val="24"/>
          <w:szCs w:val="24"/>
        </w:rPr>
      </w:pPr>
      <w:r w:rsidRPr="00D44EBB">
        <w:rPr>
          <w:rFonts w:cs="Times New Roman"/>
          <w:sz w:val="24"/>
          <w:szCs w:val="24"/>
        </w:rPr>
        <w:t>6) распределение межбюджетных трансфертов бюджету Жигаловского муниципального образования постановлениями (распоряжениями) Правительства Иркутской области, муниципального образования «</w:t>
      </w:r>
      <w:proofErr w:type="spellStart"/>
      <w:r w:rsidRPr="00D44EBB">
        <w:rPr>
          <w:rFonts w:cs="Times New Roman"/>
          <w:sz w:val="24"/>
          <w:szCs w:val="24"/>
        </w:rPr>
        <w:t>Жигаловский</w:t>
      </w:r>
      <w:proofErr w:type="spellEnd"/>
      <w:r w:rsidRPr="00D44EBB">
        <w:rPr>
          <w:rFonts w:cs="Times New Roman"/>
          <w:sz w:val="24"/>
          <w:szCs w:val="24"/>
        </w:rPr>
        <w:t xml:space="preserve"> район», поступление уведомлений по расчетам между бюджетами по межбюджетным трансфертам, а также уменьшение объемов бюджетных ассигнований по межбюджетным трансфертам, распределенных бюджету Жигаловского МО, имеющих целевое назначение и утвержденных в настоящем Решении;</w:t>
      </w:r>
    </w:p>
    <w:p w:rsidR="00D44EBB" w:rsidRPr="00D44EBB" w:rsidRDefault="00D44EBB" w:rsidP="00D44EBB">
      <w:pPr>
        <w:widowControl w:val="0"/>
        <w:autoSpaceDE w:val="0"/>
        <w:autoSpaceDN w:val="0"/>
        <w:adjustRightInd w:val="0"/>
        <w:ind w:firstLine="426"/>
        <w:rPr>
          <w:rFonts w:cs="Times New Roman"/>
          <w:sz w:val="24"/>
          <w:szCs w:val="24"/>
        </w:rPr>
      </w:pPr>
      <w:r w:rsidRPr="00D44EBB">
        <w:rPr>
          <w:rFonts w:cs="Times New Roman"/>
          <w:sz w:val="24"/>
          <w:szCs w:val="24"/>
        </w:rPr>
        <w:t xml:space="preserve">7)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D44EBB">
        <w:rPr>
          <w:rFonts w:cs="Times New Roman"/>
          <w:sz w:val="24"/>
          <w:szCs w:val="24"/>
        </w:rPr>
        <w:t>софинансирования</w:t>
      </w:r>
      <w:proofErr w:type="spellEnd"/>
      <w:r w:rsidRPr="00D44EBB">
        <w:rPr>
          <w:rFonts w:cs="Times New Roman"/>
          <w:sz w:val="24"/>
          <w:szCs w:val="24"/>
        </w:rPr>
        <w:t xml:space="preserve">, установленных для получения межбюджетных трансфертов, предоставляемых бюджету Жигаловского муниципального образования из бюджетов бюджетной системы Российской Федерации в форме субсидий, в том числе путем введения новых кодов классификации расходов бюджета. </w:t>
      </w:r>
    </w:p>
    <w:p w:rsidR="00D44EBB" w:rsidRPr="00D44EBB" w:rsidRDefault="00D44EBB" w:rsidP="00D44EBB">
      <w:pPr>
        <w:numPr>
          <w:ilvl w:val="0"/>
          <w:numId w:val="11"/>
        </w:numPr>
        <w:tabs>
          <w:tab w:val="left" w:pos="851"/>
        </w:tabs>
        <w:ind w:left="0" w:firstLine="360"/>
        <w:rPr>
          <w:rFonts w:cs="Times New Roman"/>
          <w:color w:val="1D1B11"/>
          <w:sz w:val="24"/>
          <w:szCs w:val="24"/>
        </w:rPr>
      </w:pPr>
      <w:r w:rsidRPr="00D44EBB">
        <w:rPr>
          <w:rFonts w:cs="Times New Roman"/>
          <w:color w:val="1D1B11"/>
          <w:sz w:val="24"/>
          <w:szCs w:val="24"/>
        </w:rPr>
        <w:t>Установить бюджетные ассигнования для предоставления бюджетных кредитов на срок в пределах 2023 - 2025 годов – 0 руб.</w:t>
      </w:r>
    </w:p>
    <w:p w:rsidR="00D44EBB" w:rsidRPr="00D44EBB" w:rsidRDefault="00D44EBB" w:rsidP="00D44EBB">
      <w:pPr>
        <w:numPr>
          <w:ilvl w:val="0"/>
          <w:numId w:val="11"/>
        </w:numPr>
        <w:tabs>
          <w:tab w:val="left" w:pos="709"/>
          <w:tab w:val="left" w:pos="851"/>
        </w:tabs>
        <w:ind w:left="0" w:firstLine="360"/>
        <w:rPr>
          <w:rFonts w:cs="Times New Roman"/>
          <w:color w:val="1D1B11"/>
          <w:sz w:val="24"/>
          <w:szCs w:val="24"/>
        </w:rPr>
      </w:pPr>
      <w:r w:rsidRPr="00D44EBB">
        <w:rPr>
          <w:rFonts w:cs="Times New Roman"/>
          <w:color w:val="1D1B11"/>
          <w:sz w:val="24"/>
          <w:szCs w:val="24"/>
        </w:rPr>
        <w:t>Установить, что в 2023 году и плановом периоде 2024 и 2025 годов за счет средств бюджета Жигаловского муниципального образования предоста</w:t>
      </w:r>
      <w:r w:rsidRPr="00D44EBB">
        <w:rPr>
          <w:rFonts w:cs="Times New Roman"/>
          <w:color w:val="1D1B11"/>
          <w:sz w:val="24"/>
          <w:szCs w:val="24"/>
        </w:rPr>
        <w:t>в</w:t>
      </w:r>
      <w:r w:rsidRPr="00D44EBB">
        <w:rPr>
          <w:rFonts w:cs="Times New Roman"/>
          <w:color w:val="1D1B11"/>
          <w:sz w:val="24"/>
          <w:szCs w:val="24"/>
        </w:rPr>
        <w:t>ляется субсидия юридическим лицам (за исключением субсидий государственным (муниципальным) учреждениям), индивидуальным предпринимателям и физ</w:t>
      </w:r>
      <w:r w:rsidRPr="00D44EBB">
        <w:rPr>
          <w:rFonts w:cs="Times New Roman"/>
          <w:color w:val="1D1B11"/>
          <w:sz w:val="24"/>
          <w:szCs w:val="24"/>
        </w:rPr>
        <w:t>и</w:t>
      </w:r>
      <w:r w:rsidRPr="00D44EBB">
        <w:rPr>
          <w:rFonts w:cs="Times New Roman"/>
          <w:color w:val="1D1B11"/>
          <w:sz w:val="24"/>
          <w:szCs w:val="24"/>
        </w:rPr>
        <w:t>ческим лицам – производителям товаров, работ, услуг, осуществляющим деятельность на территории Ж</w:t>
      </w:r>
      <w:r w:rsidRPr="00D44EBB">
        <w:rPr>
          <w:rFonts w:cs="Times New Roman"/>
          <w:color w:val="1D1B11"/>
          <w:sz w:val="24"/>
          <w:szCs w:val="24"/>
        </w:rPr>
        <w:t>и</w:t>
      </w:r>
      <w:r w:rsidRPr="00D44EBB">
        <w:rPr>
          <w:rFonts w:cs="Times New Roman"/>
          <w:color w:val="1D1B11"/>
          <w:sz w:val="24"/>
          <w:szCs w:val="24"/>
        </w:rPr>
        <w:t>галовского муниципального образования, на безвозмездной и безвозвратной основе в целях возмещения затрат или недополученных доходов в связи с производством (реализац</w:t>
      </w:r>
      <w:r w:rsidRPr="00D44EBB">
        <w:rPr>
          <w:rFonts w:cs="Times New Roman"/>
          <w:color w:val="1D1B11"/>
          <w:sz w:val="24"/>
          <w:szCs w:val="24"/>
        </w:rPr>
        <w:t>и</w:t>
      </w:r>
      <w:r w:rsidRPr="00D44EBB">
        <w:rPr>
          <w:rFonts w:cs="Times New Roman"/>
          <w:color w:val="1D1B11"/>
          <w:sz w:val="24"/>
          <w:szCs w:val="24"/>
        </w:rPr>
        <w:t>ей) товаров, выполнением работ, оказанием услуг в случае оказания услуг по пассажирским перевозкам автомобильным транспортом общего пользования. Категории и (или) критерии отбора юридических лиц, индивидуальных предпринимателей, физических лиц – произв</w:t>
      </w:r>
      <w:r w:rsidRPr="00D44EBB">
        <w:rPr>
          <w:rFonts w:cs="Times New Roman"/>
          <w:color w:val="1D1B11"/>
          <w:sz w:val="24"/>
          <w:szCs w:val="24"/>
        </w:rPr>
        <w:t>о</w:t>
      </w:r>
      <w:r w:rsidRPr="00D44EBB">
        <w:rPr>
          <w:rFonts w:cs="Times New Roman"/>
          <w:color w:val="1D1B11"/>
          <w:sz w:val="24"/>
          <w:szCs w:val="24"/>
        </w:rPr>
        <w:t>дителей товаров, работ, услуг, имеющих право на получение субсидии, условия, порядок предо</w:t>
      </w:r>
      <w:r w:rsidRPr="00D44EBB">
        <w:rPr>
          <w:rFonts w:cs="Times New Roman"/>
          <w:color w:val="1D1B11"/>
          <w:sz w:val="24"/>
          <w:szCs w:val="24"/>
        </w:rPr>
        <w:lastRenderedPageBreak/>
        <w:t>ставл</w:t>
      </w:r>
      <w:r w:rsidRPr="00D44EBB">
        <w:rPr>
          <w:rFonts w:cs="Times New Roman"/>
          <w:color w:val="1D1B11"/>
          <w:sz w:val="24"/>
          <w:szCs w:val="24"/>
        </w:rPr>
        <w:t>е</w:t>
      </w:r>
      <w:r w:rsidRPr="00D44EBB">
        <w:rPr>
          <w:rFonts w:cs="Times New Roman"/>
          <w:color w:val="1D1B11"/>
          <w:sz w:val="24"/>
          <w:szCs w:val="24"/>
        </w:rPr>
        <w:t>ния субсидии, порядок возврата субсидии в случае нарушения условий, установленных при предоставлении, определяются администрацией Жигаловского муниципального образов</w:t>
      </w:r>
      <w:r w:rsidRPr="00D44EBB">
        <w:rPr>
          <w:rFonts w:cs="Times New Roman"/>
          <w:color w:val="1D1B11"/>
          <w:sz w:val="24"/>
          <w:szCs w:val="24"/>
        </w:rPr>
        <w:t>а</w:t>
      </w:r>
      <w:r w:rsidRPr="00D44EBB">
        <w:rPr>
          <w:rFonts w:cs="Times New Roman"/>
          <w:color w:val="1D1B11"/>
          <w:sz w:val="24"/>
          <w:szCs w:val="24"/>
        </w:rPr>
        <w:t>ния.</w:t>
      </w:r>
    </w:p>
    <w:p w:rsidR="00D44EBB" w:rsidRPr="00D44EBB" w:rsidRDefault="00D44EBB" w:rsidP="00D44EBB">
      <w:pPr>
        <w:numPr>
          <w:ilvl w:val="0"/>
          <w:numId w:val="11"/>
        </w:numPr>
        <w:autoSpaceDE w:val="0"/>
        <w:autoSpaceDN w:val="0"/>
        <w:adjustRightInd w:val="0"/>
        <w:ind w:left="0" w:firstLine="360"/>
        <w:rPr>
          <w:rFonts w:eastAsia="Calibri" w:cs="Times New Roman"/>
          <w:sz w:val="24"/>
          <w:szCs w:val="24"/>
        </w:rPr>
      </w:pPr>
      <w:r w:rsidRPr="00D44EBB">
        <w:rPr>
          <w:rFonts w:eastAsia="Calibri" w:cs="Times New Roman"/>
          <w:sz w:val="24"/>
          <w:szCs w:val="24"/>
        </w:rPr>
        <w:t xml:space="preserve">Установить, что в случаях, предусмотренных настоящим пунктом, Управление Федерального казначейства по Иркутской области осуществляет казначейское сопровождение средств бюджета Жигаловского муниципального образования с последующим подтверждением их использования в соответствии с условиями и (или) целями, установленными при предоставлении указанных средств (далее </w:t>
      </w:r>
      <w:r w:rsidRPr="00D44EBB">
        <w:rPr>
          <w:rFonts w:cs="Times New Roman"/>
          <w:color w:val="000000"/>
          <w:sz w:val="24"/>
          <w:szCs w:val="24"/>
        </w:rPr>
        <w:t>–</w:t>
      </w:r>
      <w:r w:rsidRPr="00D44EBB">
        <w:rPr>
          <w:rFonts w:eastAsia="Calibri" w:cs="Times New Roman"/>
          <w:sz w:val="24"/>
          <w:szCs w:val="24"/>
        </w:rPr>
        <w:t xml:space="preserve"> целевые средства):</w:t>
      </w:r>
    </w:p>
    <w:p w:rsidR="00D44EBB" w:rsidRPr="00D44EBB" w:rsidRDefault="00D44EBB" w:rsidP="00D44EBB">
      <w:pPr>
        <w:tabs>
          <w:tab w:val="left" w:pos="709"/>
          <w:tab w:val="left" w:pos="851"/>
        </w:tabs>
        <w:ind w:firstLine="360"/>
        <w:rPr>
          <w:rFonts w:eastAsia="Calibri" w:cs="Times New Roman"/>
          <w:sz w:val="24"/>
          <w:szCs w:val="24"/>
        </w:rPr>
      </w:pPr>
      <w:r w:rsidRPr="00D44EBB">
        <w:rPr>
          <w:rFonts w:eastAsia="Calibri" w:cs="Times New Roman"/>
          <w:sz w:val="24"/>
          <w:szCs w:val="24"/>
        </w:rPr>
        <w:t>а) в соответствии со статьей 242</w:t>
      </w:r>
      <w:r w:rsidRPr="00D44EBB">
        <w:rPr>
          <w:rFonts w:eastAsia="Calibri" w:cs="Times New Roman"/>
          <w:sz w:val="24"/>
          <w:szCs w:val="24"/>
          <w:vertAlign w:val="superscript"/>
        </w:rPr>
        <w:t>26</w:t>
      </w:r>
      <w:r w:rsidRPr="00D44EBB">
        <w:rPr>
          <w:rFonts w:eastAsia="Calibri" w:cs="Times New Roman"/>
          <w:sz w:val="24"/>
          <w:szCs w:val="24"/>
        </w:rPr>
        <w:t xml:space="preserve"> Бюджетного кодекса Российской Федерации казначейскому сопровождению подлежат авансовые платежи по муниципальным контрактам о поставке товаров, выполнении работ, оказании услуг, заключаемым на сумму 50 000,0 тыс. рублей и более.</w:t>
      </w:r>
    </w:p>
    <w:p w:rsidR="00D44EBB" w:rsidRPr="00D44EBB" w:rsidRDefault="00D44EBB" w:rsidP="00D44EBB">
      <w:pPr>
        <w:numPr>
          <w:ilvl w:val="0"/>
          <w:numId w:val="11"/>
        </w:numPr>
        <w:tabs>
          <w:tab w:val="left" w:pos="709"/>
        </w:tabs>
        <w:ind w:left="0" w:firstLine="360"/>
        <w:rPr>
          <w:rFonts w:cs="Times New Roman"/>
          <w:color w:val="1D1B11"/>
          <w:sz w:val="24"/>
          <w:szCs w:val="24"/>
        </w:rPr>
      </w:pPr>
      <w:r w:rsidRPr="00D44EBB">
        <w:rPr>
          <w:rFonts w:cs="Times New Roman"/>
          <w:color w:val="1D1B11"/>
          <w:sz w:val="24"/>
          <w:szCs w:val="24"/>
        </w:rPr>
        <w:t>Утвердить верхний предел муниципального внутреннего долга Жигаловского муниципального образования:</w:t>
      </w:r>
    </w:p>
    <w:p w:rsidR="00D44EBB" w:rsidRPr="00D44EBB" w:rsidRDefault="00D44EBB" w:rsidP="00D44EBB">
      <w:pPr>
        <w:tabs>
          <w:tab w:val="left" w:pos="709"/>
        </w:tabs>
        <w:rPr>
          <w:rFonts w:cs="Times New Roman"/>
          <w:color w:val="1D1B11"/>
          <w:sz w:val="24"/>
          <w:szCs w:val="24"/>
        </w:rPr>
      </w:pPr>
      <w:r w:rsidRPr="00D44EBB">
        <w:rPr>
          <w:rFonts w:cs="Times New Roman"/>
          <w:color w:val="1D1B11"/>
          <w:sz w:val="24"/>
          <w:szCs w:val="24"/>
        </w:rPr>
        <w:t xml:space="preserve">по состоянию на 01 января 2024 года в размере 4079,9 тыс. руб., в том числе верхний предел долга по муниципальным гарантиям – 0 </w:t>
      </w:r>
      <w:proofErr w:type="spellStart"/>
      <w:r w:rsidRPr="00D44EBB">
        <w:rPr>
          <w:rFonts w:cs="Times New Roman"/>
          <w:color w:val="1D1B11"/>
          <w:sz w:val="24"/>
          <w:szCs w:val="24"/>
        </w:rPr>
        <w:t>тыс.рублей</w:t>
      </w:r>
      <w:proofErr w:type="spellEnd"/>
      <w:r w:rsidRPr="00D44EBB">
        <w:rPr>
          <w:rFonts w:cs="Times New Roman"/>
          <w:color w:val="1D1B11"/>
          <w:sz w:val="24"/>
          <w:szCs w:val="24"/>
        </w:rPr>
        <w:t>;</w:t>
      </w:r>
    </w:p>
    <w:p w:rsidR="00D44EBB" w:rsidRPr="00D44EBB" w:rsidRDefault="00D44EBB" w:rsidP="00D44EBB">
      <w:pPr>
        <w:tabs>
          <w:tab w:val="left" w:pos="709"/>
        </w:tabs>
        <w:rPr>
          <w:rFonts w:cs="Times New Roman"/>
          <w:color w:val="1D1B11"/>
          <w:sz w:val="24"/>
          <w:szCs w:val="24"/>
        </w:rPr>
      </w:pPr>
      <w:r w:rsidRPr="00D44EBB">
        <w:rPr>
          <w:rFonts w:cs="Times New Roman"/>
          <w:color w:val="1D1B11"/>
          <w:sz w:val="24"/>
          <w:szCs w:val="24"/>
        </w:rPr>
        <w:t xml:space="preserve">по состоянию на 01 января 2025 года в размере 7889,2 тыс. руб., в том числе верхний предел долга по муниципальным гарантиям – 0 </w:t>
      </w:r>
      <w:proofErr w:type="spellStart"/>
      <w:r w:rsidRPr="00D44EBB">
        <w:rPr>
          <w:rFonts w:cs="Times New Roman"/>
          <w:color w:val="1D1B11"/>
          <w:sz w:val="24"/>
          <w:szCs w:val="24"/>
        </w:rPr>
        <w:t>тыс.рублей</w:t>
      </w:r>
      <w:proofErr w:type="spellEnd"/>
      <w:r w:rsidRPr="00D44EBB">
        <w:rPr>
          <w:rFonts w:cs="Times New Roman"/>
          <w:color w:val="1D1B11"/>
          <w:sz w:val="24"/>
          <w:szCs w:val="24"/>
        </w:rPr>
        <w:t>;</w:t>
      </w:r>
    </w:p>
    <w:p w:rsidR="00D44EBB" w:rsidRPr="00D44EBB" w:rsidRDefault="00D44EBB" w:rsidP="00D44EBB">
      <w:pPr>
        <w:tabs>
          <w:tab w:val="left" w:pos="709"/>
        </w:tabs>
        <w:rPr>
          <w:rFonts w:cs="Times New Roman"/>
          <w:color w:val="1D1B11"/>
          <w:sz w:val="24"/>
          <w:szCs w:val="24"/>
        </w:rPr>
      </w:pPr>
      <w:r w:rsidRPr="00D44EBB">
        <w:rPr>
          <w:rFonts w:cs="Times New Roman"/>
          <w:color w:val="1D1B11"/>
          <w:sz w:val="24"/>
          <w:szCs w:val="24"/>
        </w:rPr>
        <w:t xml:space="preserve">по состоянию на 01 января 2026 года в размере 10838,2 тыс. руб., в том числе верхний предел долга по муниципальным гарантиям – 0 </w:t>
      </w:r>
      <w:proofErr w:type="spellStart"/>
      <w:r w:rsidRPr="00D44EBB">
        <w:rPr>
          <w:rFonts w:cs="Times New Roman"/>
          <w:color w:val="1D1B11"/>
          <w:sz w:val="24"/>
          <w:szCs w:val="24"/>
        </w:rPr>
        <w:t>тыс.рублей</w:t>
      </w:r>
      <w:proofErr w:type="spellEnd"/>
      <w:r w:rsidRPr="00D44EBB">
        <w:rPr>
          <w:rFonts w:cs="Times New Roman"/>
          <w:color w:val="1D1B11"/>
          <w:sz w:val="24"/>
          <w:szCs w:val="24"/>
        </w:rPr>
        <w:t>;</w:t>
      </w:r>
    </w:p>
    <w:p w:rsidR="00D44EBB" w:rsidRPr="00D44EBB" w:rsidRDefault="00D44EBB" w:rsidP="00D44EBB">
      <w:pPr>
        <w:numPr>
          <w:ilvl w:val="0"/>
          <w:numId w:val="11"/>
        </w:numPr>
        <w:tabs>
          <w:tab w:val="left" w:pos="709"/>
          <w:tab w:val="left" w:pos="851"/>
        </w:tabs>
        <w:ind w:left="0" w:firstLine="360"/>
        <w:rPr>
          <w:rFonts w:cs="Times New Roman"/>
          <w:color w:val="1D1B11"/>
          <w:sz w:val="24"/>
          <w:szCs w:val="24"/>
        </w:rPr>
      </w:pPr>
      <w:r w:rsidRPr="00D44EBB">
        <w:rPr>
          <w:rFonts w:cs="Times New Roman"/>
          <w:color w:val="1D1B11"/>
          <w:sz w:val="24"/>
          <w:szCs w:val="24"/>
        </w:rPr>
        <w:t>Утвердить программу муниципальных внутренних заимствований на 2023 год и на плановый период 2024 и 2025 годов, согласно прилож</w:t>
      </w:r>
      <w:r w:rsidRPr="00D44EBB">
        <w:rPr>
          <w:rFonts w:cs="Times New Roman"/>
          <w:color w:val="1D1B11"/>
          <w:sz w:val="24"/>
          <w:szCs w:val="24"/>
        </w:rPr>
        <w:t>е</w:t>
      </w:r>
      <w:r w:rsidRPr="00D44EBB">
        <w:rPr>
          <w:rFonts w:cs="Times New Roman"/>
          <w:color w:val="1D1B11"/>
          <w:sz w:val="24"/>
          <w:szCs w:val="24"/>
        </w:rPr>
        <w:t>нию № 11 к настоящему Решению.</w:t>
      </w:r>
    </w:p>
    <w:p w:rsidR="00D44EBB" w:rsidRPr="00D44EBB" w:rsidRDefault="00D44EBB" w:rsidP="00D44EBB">
      <w:pPr>
        <w:numPr>
          <w:ilvl w:val="0"/>
          <w:numId w:val="11"/>
        </w:numPr>
        <w:tabs>
          <w:tab w:val="left" w:pos="709"/>
          <w:tab w:val="left" w:pos="851"/>
        </w:tabs>
        <w:ind w:left="0" w:firstLine="360"/>
        <w:rPr>
          <w:rFonts w:cs="Times New Roman"/>
          <w:color w:val="1D1B11"/>
          <w:sz w:val="24"/>
          <w:szCs w:val="24"/>
        </w:rPr>
      </w:pPr>
      <w:r w:rsidRPr="00D44EBB">
        <w:rPr>
          <w:rFonts w:cs="Times New Roman"/>
          <w:color w:val="1D1B11"/>
          <w:sz w:val="24"/>
          <w:szCs w:val="24"/>
        </w:rPr>
        <w:t xml:space="preserve"> Установить, что уполномоченным органом, осуществляющим муниципальные вну</w:t>
      </w:r>
      <w:r w:rsidRPr="00D44EBB">
        <w:rPr>
          <w:rFonts w:cs="Times New Roman"/>
          <w:color w:val="1D1B11"/>
          <w:sz w:val="24"/>
          <w:szCs w:val="24"/>
        </w:rPr>
        <w:t>т</w:t>
      </w:r>
      <w:r w:rsidRPr="00D44EBB">
        <w:rPr>
          <w:rFonts w:cs="Times New Roman"/>
          <w:color w:val="1D1B11"/>
          <w:sz w:val="24"/>
          <w:szCs w:val="24"/>
        </w:rPr>
        <w:t>ренние заимствования, является администрация Жигаловского муниципального образов</w:t>
      </w:r>
      <w:r w:rsidRPr="00D44EBB">
        <w:rPr>
          <w:rFonts w:cs="Times New Roman"/>
          <w:color w:val="1D1B11"/>
          <w:sz w:val="24"/>
          <w:szCs w:val="24"/>
        </w:rPr>
        <w:t>а</w:t>
      </w:r>
      <w:r w:rsidRPr="00D44EBB">
        <w:rPr>
          <w:rFonts w:cs="Times New Roman"/>
          <w:color w:val="1D1B11"/>
          <w:sz w:val="24"/>
          <w:szCs w:val="24"/>
        </w:rPr>
        <w:t>ния.</w:t>
      </w:r>
    </w:p>
    <w:p w:rsidR="00D44EBB" w:rsidRPr="00D44EBB" w:rsidRDefault="00D44EBB" w:rsidP="00D44EBB">
      <w:pPr>
        <w:numPr>
          <w:ilvl w:val="0"/>
          <w:numId w:val="11"/>
        </w:numPr>
        <w:tabs>
          <w:tab w:val="left" w:pos="426"/>
          <w:tab w:val="left" w:pos="851"/>
        </w:tabs>
        <w:ind w:left="0" w:firstLine="360"/>
        <w:rPr>
          <w:rFonts w:cs="Times New Roman"/>
          <w:color w:val="1D1B11"/>
          <w:sz w:val="24"/>
          <w:szCs w:val="24"/>
        </w:rPr>
      </w:pPr>
      <w:r w:rsidRPr="00D44EBB">
        <w:rPr>
          <w:rFonts w:cs="Times New Roman"/>
          <w:color w:val="1D1B11"/>
          <w:sz w:val="24"/>
          <w:szCs w:val="24"/>
        </w:rPr>
        <w:t>Утвердить источники внутреннего финансирования дефицита бюджета Жигаловского муниципального образования на 2023 год и на плановый период 2024 и 2025 годов, согласно приложению № 12,13 к настоящему Р</w:t>
      </w:r>
      <w:r w:rsidRPr="00D44EBB">
        <w:rPr>
          <w:rFonts w:cs="Times New Roman"/>
          <w:color w:val="1D1B11"/>
          <w:sz w:val="24"/>
          <w:szCs w:val="24"/>
        </w:rPr>
        <w:t>е</w:t>
      </w:r>
      <w:r w:rsidRPr="00D44EBB">
        <w:rPr>
          <w:rFonts w:cs="Times New Roman"/>
          <w:color w:val="1D1B11"/>
          <w:sz w:val="24"/>
          <w:szCs w:val="24"/>
        </w:rPr>
        <w:t>шению.</w:t>
      </w:r>
    </w:p>
    <w:p w:rsidR="00166F92" w:rsidRPr="006E6276" w:rsidRDefault="00166F92" w:rsidP="003C04FF">
      <w:pPr>
        <w:rPr>
          <w:rFonts w:cs="Times New Roman"/>
          <w:b/>
          <w:sz w:val="24"/>
          <w:szCs w:val="24"/>
        </w:rPr>
      </w:pPr>
      <w:r w:rsidRPr="006E6276">
        <w:rPr>
          <w:rFonts w:cs="Times New Roman"/>
          <w:b/>
          <w:sz w:val="24"/>
          <w:szCs w:val="24"/>
        </w:rPr>
        <w:t>Голосование:</w:t>
      </w:r>
    </w:p>
    <w:p w:rsidR="00166F92" w:rsidRPr="006E6276" w:rsidRDefault="000D46B8" w:rsidP="003C04FF">
      <w:pPr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6E6276">
        <w:rPr>
          <w:rFonts w:eastAsia="Times New Roman" w:cs="Times New Roman"/>
          <w:b/>
          <w:color w:val="000000"/>
          <w:sz w:val="24"/>
          <w:szCs w:val="24"/>
          <w:lang w:eastAsia="ru-RU"/>
        </w:rPr>
        <w:t>За __</w:t>
      </w:r>
      <w:r w:rsidR="00D44EBB">
        <w:rPr>
          <w:rFonts w:eastAsia="Times New Roman" w:cs="Times New Roman"/>
          <w:b/>
          <w:color w:val="000000"/>
          <w:sz w:val="24"/>
          <w:szCs w:val="24"/>
          <w:lang w:eastAsia="ru-RU"/>
        </w:rPr>
        <w:t>25</w:t>
      </w:r>
      <w:bookmarkStart w:id="0" w:name="_GoBack"/>
      <w:bookmarkEnd w:id="0"/>
      <w:r w:rsidR="00166F92" w:rsidRPr="006E6276">
        <w:rPr>
          <w:rFonts w:eastAsia="Times New Roman" w:cs="Times New Roman"/>
          <w:b/>
          <w:color w:val="000000"/>
          <w:sz w:val="24"/>
          <w:szCs w:val="24"/>
          <w:lang w:eastAsia="ru-RU"/>
        </w:rPr>
        <w:t>_____, против ____0______, воздержались_______0____</w:t>
      </w:r>
    </w:p>
    <w:p w:rsidR="00166F92" w:rsidRPr="006E6276" w:rsidRDefault="00166F92" w:rsidP="003C04FF">
      <w:pPr>
        <w:pStyle w:val="a3"/>
        <w:ind w:left="0"/>
        <w:contextualSpacing w:val="0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166F92" w:rsidRPr="006E6276" w:rsidRDefault="00166F92" w:rsidP="003C04FF">
      <w:pPr>
        <w:tabs>
          <w:tab w:val="left" w:pos="709"/>
          <w:tab w:val="left" w:pos="851"/>
        </w:tabs>
        <w:rPr>
          <w:rFonts w:cs="Times New Roman"/>
          <w:b/>
          <w:sz w:val="24"/>
          <w:szCs w:val="24"/>
        </w:rPr>
      </w:pPr>
      <w:r w:rsidRPr="006E6276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РЕШИЛИ: </w:t>
      </w:r>
      <w:r w:rsidR="003C04FF" w:rsidRPr="006E6276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направить </w:t>
      </w:r>
      <w:r w:rsidR="003C04FF" w:rsidRPr="006E6276">
        <w:rPr>
          <w:rFonts w:cs="Times New Roman"/>
          <w:b/>
          <w:sz w:val="24"/>
          <w:szCs w:val="24"/>
        </w:rPr>
        <w:t>проект</w:t>
      </w:r>
      <w:r w:rsidR="000D46B8" w:rsidRPr="006E6276">
        <w:rPr>
          <w:rFonts w:cs="Times New Roman"/>
          <w:b/>
          <w:sz w:val="24"/>
          <w:szCs w:val="24"/>
        </w:rPr>
        <w:t xml:space="preserve"> бюджета Жигаловского МО на 202</w:t>
      </w:r>
      <w:r w:rsidR="005157F4">
        <w:rPr>
          <w:rFonts w:cs="Times New Roman"/>
          <w:b/>
          <w:sz w:val="24"/>
          <w:szCs w:val="24"/>
        </w:rPr>
        <w:t>3 год и плановый период 2024 и 2025</w:t>
      </w:r>
      <w:r w:rsidR="003C04FF" w:rsidRPr="006E6276">
        <w:rPr>
          <w:rFonts w:cs="Times New Roman"/>
          <w:b/>
          <w:sz w:val="24"/>
          <w:szCs w:val="24"/>
        </w:rPr>
        <w:t xml:space="preserve"> годов» на рассмотрение и утверждение в Думу Жигаловского МО</w:t>
      </w:r>
      <w:r w:rsidR="000D46B8" w:rsidRPr="006E6276">
        <w:rPr>
          <w:rFonts w:cs="Times New Roman"/>
          <w:b/>
          <w:sz w:val="24"/>
          <w:szCs w:val="24"/>
        </w:rPr>
        <w:t>.</w:t>
      </w:r>
    </w:p>
    <w:p w:rsidR="003C04FF" w:rsidRPr="006E6276" w:rsidRDefault="003C04FF" w:rsidP="003C04FF">
      <w:pPr>
        <w:tabs>
          <w:tab w:val="left" w:pos="709"/>
          <w:tab w:val="left" w:pos="851"/>
        </w:tabs>
        <w:rPr>
          <w:rFonts w:cs="Times New Roman"/>
          <w:sz w:val="24"/>
          <w:szCs w:val="24"/>
        </w:rPr>
      </w:pPr>
    </w:p>
    <w:p w:rsidR="00166F92" w:rsidRPr="006E6276" w:rsidRDefault="00166F92" w:rsidP="003C04FF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3C04FF" w:rsidRPr="006E6276" w:rsidRDefault="003C04FF" w:rsidP="003C04FF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3C04FF" w:rsidRPr="006E6276" w:rsidRDefault="003C04FF" w:rsidP="003C04FF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397065" w:rsidRPr="006E6276" w:rsidRDefault="00397065" w:rsidP="003C04FF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6E6276">
        <w:rPr>
          <w:rFonts w:cs="Times New Roman"/>
          <w:color w:val="000000"/>
          <w:sz w:val="24"/>
          <w:szCs w:val="24"/>
          <w:shd w:val="clear" w:color="auto" w:fill="FFFFFF"/>
        </w:rPr>
        <w:t>Председатель публичных слушаний</w:t>
      </w:r>
      <w:r w:rsidRPr="006E6276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Pr="006E6276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="004F0695" w:rsidRPr="006E6276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="003C04FF" w:rsidRPr="006E6276">
        <w:rPr>
          <w:rFonts w:cs="Times New Roman"/>
          <w:color w:val="000000"/>
          <w:sz w:val="24"/>
          <w:szCs w:val="24"/>
          <w:shd w:val="clear" w:color="auto" w:fill="FFFFFF"/>
        </w:rPr>
        <w:t>Л.В. Шипицына</w:t>
      </w:r>
    </w:p>
    <w:p w:rsidR="00397065" w:rsidRPr="006E6276" w:rsidRDefault="00397065" w:rsidP="003C04FF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6C2841" w:rsidRPr="006E6276" w:rsidRDefault="00397065" w:rsidP="003C04FF">
      <w:pPr>
        <w:rPr>
          <w:rFonts w:cs="Times New Roman"/>
          <w:sz w:val="24"/>
          <w:szCs w:val="24"/>
        </w:rPr>
      </w:pPr>
      <w:r w:rsidRPr="006E6276">
        <w:rPr>
          <w:rFonts w:cs="Times New Roman"/>
          <w:color w:val="000000"/>
          <w:sz w:val="24"/>
          <w:szCs w:val="24"/>
          <w:shd w:val="clear" w:color="auto" w:fill="FFFFFF"/>
        </w:rPr>
        <w:t>Секретарь публичных слушаний</w:t>
      </w:r>
      <w:r w:rsidRPr="006E6276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Pr="006E6276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Pr="006E6276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="004F0695" w:rsidRPr="006E6276">
        <w:rPr>
          <w:rFonts w:cs="Times New Roman"/>
          <w:color w:val="000000"/>
          <w:sz w:val="24"/>
          <w:szCs w:val="24"/>
          <w:shd w:val="clear" w:color="auto" w:fill="FFFFFF"/>
        </w:rPr>
        <w:tab/>
        <w:t>Т.А. Андреева</w:t>
      </w:r>
    </w:p>
    <w:p w:rsidR="003C04FF" w:rsidRPr="003C04FF" w:rsidRDefault="003C04FF">
      <w:pPr>
        <w:rPr>
          <w:rFonts w:cs="Times New Roman"/>
          <w:sz w:val="24"/>
          <w:szCs w:val="24"/>
        </w:rPr>
      </w:pPr>
    </w:p>
    <w:sectPr w:rsidR="003C04FF" w:rsidRPr="003C04FF" w:rsidSect="00AD336E">
      <w:footerReference w:type="default" r:id="rId7"/>
      <w:pgSz w:w="11906" w:h="16838"/>
      <w:pgMar w:top="567" w:right="567" w:bottom="567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E19" w:rsidRDefault="00AB2E19" w:rsidP="00AD336E">
      <w:r>
        <w:separator/>
      </w:r>
    </w:p>
  </w:endnote>
  <w:endnote w:type="continuationSeparator" w:id="0">
    <w:p w:rsidR="00AB2E19" w:rsidRDefault="00AB2E19" w:rsidP="00AD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357634550"/>
      <w:docPartObj>
        <w:docPartGallery w:val="Page Numbers (Bottom of Page)"/>
        <w:docPartUnique/>
      </w:docPartObj>
    </w:sdtPr>
    <w:sdtEndPr/>
    <w:sdtContent>
      <w:p w:rsidR="00AD336E" w:rsidRPr="00AD336E" w:rsidRDefault="00AD336E">
        <w:pPr>
          <w:pStyle w:val="a8"/>
          <w:jc w:val="center"/>
          <w:rPr>
            <w:sz w:val="20"/>
          </w:rPr>
        </w:pPr>
        <w:r w:rsidRPr="00AD336E">
          <w:rPr>
            <w:sz w:val="20"/>
          </w:rPr>
          <w:fldChar w:fldCharType="begin"/>
        </w:r>
        <w:r w:rsidRPr="00AD336E">
          <w:rPr>
            <w:sz w:val="20"/>
          </w:rPr>
          <w:instrText>PAGE   \* MERGEFORMAT</w:instrText>
        </w:r>
        <w:r w:rsidRPr="00AD336E">
          <w:rPr>
            <w:sz w:val="20"/>
          </w:rPr>
          <w:fldChar w:fldCharType="separate"/>
        </w:r>
        <w:r w:rsidR="006313F8">
          <w:rPr>
            <w:noProof/>
            <w:sz w:val="20"/>
          </w:rPr>
          <w:t>4</w:t>
        </w:r>
        <w:r w:rsidRPr="00AD336E">
          <w:rPr>
            <w:sz w:val="20"/>
          </w:rPr>
          <w:fldChar w:fldCharType="end"/>
        </w:r>
      </w:p>
    </w:sdtContent>
  </w:sdt>
  <w:p w:rsidR="00AD336E" w:rsidRDefault="00AD33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E19" w:rsidRDefault="00AB2E19" w:rsidP="00AD336E">
      <w:r>
        <w:separator/>
      </w:r>
    </w:p>
  </w:footnote>
  <w:footnote w:type="continuationSeparator" w:id="0">
    <w:p w:rsidR="00AB2E19" w:rsidRDefault="00AB2E19" w:rsidP="00AD3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76915"/>
    <w:multiLevelType w:val="hybridMultilevel"/>
    <w:tmpl w:val="08CE1FF8"/>
    <w:lvl w:ilvl="0" w:tplc="56F4536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3E4343"/>
    <w:multiLevelType w:val="hybridMultilevel"/>
    <w:tmpl w:val="2B48B70C"/>
    <w:lvl w:ilvl="0" w:tplc="5B8C688C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334667C"/>
    <w:multiLevelType w:val="hybridMultilevel"/>
    <w:tmpl w:val="08CE1FF8"/>
    <w:lvl w:ilvl="0" w:tplc="56F45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D60BBA"/>
    <w:multiLevelType w:val="hybridMultilevel"/>
    <w:tmpl w:val="D2B0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80091"/>
    <w:multiLevelType w:val="hybridMultilevel"/>
    <w:tmpl w:val="4A109440"/>
    <w:lvl w:ilvl="0" w:tplc="C608AF1C">
      <w:start w:val="1"/>
      <w:numFmt w:val="decimal"/>
      <w:lvlText w:val="%1."/>
      <w:lvlJc w:val="left"/>
      <w:pPr>
        <w:ind w:left="1714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AA5A67"/>
    <w:multiLevelType w:val="hybridMultilevel"/>
    <w:tmpl w:val="AD563D66"/>
    <w:lvl w:ilvl="0" w:tplc="0FFE0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4F3A30"/>
    <w:multiLevelType w:val="hybridMultilevel"/>
    <w:tmpl w:val="757A3528"/>
    <w:lvl w:ilvl="0" w:tplc="E07A4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26342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5150A6"/>
    <w:multiLevelType w:val="multilevel"/>
    <w:tmpl w:val="801C57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15A48B4"/>
    <w:multiLevelType w:val="hybridMultilevel"/>
    <w:tmpl w:val="08CE1FF8"/>
    <w:lvl w:ilvl="0" w:tplc="56F4536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51879EC"/>
    <w:multiLevelType w:val="hybridMultilevel"/>
    <w:tmpl w:val="4A109440"/>
    <w:lvl w:ilvl="0" w:tplc="C608AF1C">
      <w:start w:val="1"/>
      <w:numFmt w:val="decimal"/>
      <w:lvlText w:val="%1."/>
      <w:lvlJc w:val="left"/>
      <w:pPr>
        <w:ind w:left="1714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00"/>
    <w:rsid w:val="000345EE"/>
    <w:rsid w:val="000751A8"/>
    <w:rsid w:val="000A2B07"/>
    <w:rsid w:val="000B2073"/>
    <w:rsid w:val="000C7C0B"/>
    <w:rsid w:val="000D46B8"/>
    <w:rsid w:val="00135B33"/>
    <w:rsid w:val="00146B7B"/>
    <w:rsid w:val="00166F92"/>
    <w:rsid w:val="001752BE"/>
    <w:rsid w:val="002478DE"/>
    <w:rsid w:val="00270D41"/>
    <w:rsid w:val="002850DD"/>
    <w:rsid w:val="002B4A1A"/>
    <w:rsid w:val="002B7B66"/>
    <w:rsid w:val="002C2F72"/>
    <w:rsid w:val="003440E2"/>
    <w:rsid w:val="003576D2"/>
    <w:rsid w:val="00397065"/>
    <w:rsid w:val="003C04FF"/>
    <w:rsid w:val="003C19F7"/>
    <w:rsid w:val="003E4BFC"/>
    <w:rsid w:val="00431B2C"/>
    <w:rsid w:val="004448CF"/>
    <w:rsid w:val="004B630F"/>
    <w:rsid w:val="004F0695"/>
    <w:rsid w:val="005157F4"/>
    <w:rsid w:val="005A4825"/>
    <w:rsid w:val="006313F8"/>
    <w:rsid w:val="00684456"/>
    <w:rsid w:val="006C2841"/>
    <w:rsid w:val="006D02C8"/>
    <w:rsid w:val="006E6276"/>
    <w:rsid w:val="00714314"/>
    <w:rsid w:val="007C2C02"/>
    <w:rsid w:val="008B3CF6"/>
    <w:rsid w:val="00912A62"/>
    <w:rsid w:val="00913F86"/>
    <w:rsid w:val="0094018D"/>
    <w:rsid w:val="00960662"/>
    <w:rsid w:val="009801F7"/>
    <w:rsid w:val="009A4DAA"/>
    <w:rsid w:val="009E0295"/>
    <w:rsid w:val="00A22A37"/>
    <w:rsid w:val="00A7401E"/>
    <w:rsid w:val="00AB2E19"/>
    <w:rsid w:val="00AD336E"/>
    <w:rsid w:val="00B16EDE"/>
    <w:rsid w:val="00B41700"/>
    <w:rsid w:val="00BB2936"/>
    <w:rsid w:val="00BB673A"/>
    <w:rsid w:val="00BE505C"/>
    <w:rsid w:val="00C21920"/>
    <w:rsid w:val="00C7400B"/>
    <w:rsid w:val="00CA0C76"/>
    <w:rsid w:val="00D326AC"/>
    <w:rsid w:val="00D433F7"/>
    <w:rsid w:val="00D44EBB"/>
    <w:rsid w:val="00E028AA"/>
    <w:rsid w:val="00ED41B3"/>
    <w:rsid w:val="00FC31AE"/>
    <w:rsid w:val="00FD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FC295-3438-4594-A2AD-9E276F6C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06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431B2C"/>
    <w:pPr>
      <w:keepNext/>
      <w:ind w:firstLine="0"/>
      <w:jc w:val="center"/>
      <w:outlineLvl w:val="2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70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0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40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740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D33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336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AD33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336E"/>
    <w:rPr>
      <w:rFonts w:ascii="Times New Roman" w:hAnsi="Times New Roman"/>
      <w:sz w:val="28"/>
    </w:rPr>
  </w:style>
  <w:style w:type="paragraph" w:styleId="aa">
    <w:name w:val="Body Text Indent"/>
    <w:basedOn w:val="a"/>
    <w:link w:val="ab"/>
    <w:rsid w:val="00431B2C"/>
    <w:pPr>
      <w:ind w:firstLine="567"/>
    </w:pPr>
    <w:rPr>
      <w:rFonts w:eastAsia="Times New Roman" w:cs="Times New Roman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31B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31B2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17</cp:revision>
  <cp:lastPrinted>2022-12-27T01:54:00Z</cp:lastPrinted>
  <dcterms:created xsi:type="dcterms:W3CDTF">2021-01-15T03:05:00Z</dcterms:created>
  <dcterms:modified xsi:type="dcterms:W3CDTF">2022-12-27T02:54:00Z</dcterms:modified>
</cp:coreProperties>
</file>