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F23FCF" w:rsidRDefault="00874EAB" w:rsidP="00874EAB">
      <w:pPr>
        <w:ind w:firstLine="709"/>
        <w:jc w:val="center"/>
        <w:rPr>
          <w:b/>
          <w:color w:val="C00000"/>
          <w:sz w:val="24"/>
          <w:szCs w:val="24"/>
        </w:rPr>
      </w:pPr>
      <w:r w:rsidRPr="00F23FCF">
        <w:rPr>
          <w:b/>
          <w:color w:val="C00000"/>
          <w:sz w:val="24"/>
          <w:szCs w:val="24"/>
        </w:rPr>
        <w:t>СПЕЦВЫПУСК ЖИГАЛОВО № _0</w:t>
      </w:r>
      <w:r w:rsidRPr="00F23FCF">
        <w:rPr>
          <w:b/>
          <w:color w:val="C00000"/>
          <w:sz w:val="24"/>
          <w:szCs w:val="24"/>
        </w:rPr>
        <w:t>7</w:t>
      </w:r>
      <w:r w:rsidRPr="00F23FCF">
        <w:rPr>
          <w:b/>
          <w:color w:val="C00000"/>
          <w:sz w:val="24"/>
          <w:szCs w:val="24"/>
        </w:rPr>
        <w:t xml:space="preserve">_ от </w:t>
      </w:r>
      <w:r w:rsidRPr="00F23FCF">
        <w:rPr>
          <w:b/>
          <w:color w:val="C00000"/>
          <w:sz w:val="24"/>
          <w:szCs w:val="24"/>
        </w:rPr>
        <w:t>21</w:t>
      </w:r>
      <w:r w:rsidRPr="00F23FCF">
        <w:rPr>
          <w:b/>
          <w:color w:val="C00000"/>
          <w:sz w:val="24"/>
          <w:szCs w:val="24"/>
        </w:rPr>
        <w:t>.06.2019 года</w:t>
      </w:r>
    </w:p>
    <w:p w:rsidR="00874EAB" w:rsidRPr="00F23FCF" w:rsidRDefault="00874EAB" w:rsidP="00874EAB">
      <w:pPr>
        <w:ind w:firstLine="709"/>
        <w:jc w:val="center"/>
        <w:rPr>
          <w:b/>
          <w:sz w:val="24"/>
          <w:szCs w:val="24"/>
        </w:rPr>
      </w:pPr>
      <w:r w:rsidRPr="00F23FCF">
        <w:rPr>
          <w:b/>
          <w:sz w:val="24"/>
          <w:szCs w:val="24"/>
        </w:rPr>
        <w:t>(Периодическое средство массовой информации для опубликования нормативных правовых а</w:t>
      </w:r>
      <w:r w:rsidRPr="00F23FCF">
        <w:rPr>
          <w:b/>
          <w:sz w:val="24"/>
          <w:szCs w:val="24"/>
        </w:rPr>
        <w:t>к</w:t>
      </w:r>
      <w:r w:rsidRPr="00F23FCF">
        <w:rPr>
          <w:b/>
          <w:sz w:val="24"/>
          <w:szCs w:val="24"/>
        </w:rPr>
        <w:t>тов, и</w:t>
      </w:r>
      <w:r w:rsidRPr="00F23FCF">
        <w:rPr>
          <w:b/>
          <w:sz w:val="24"/>
          <w:szCs w:val="24"/>
        </w:rPr>
        <w:t>н</w:t>
      </w:r>
      <w:r w:rsidRPr="00F23FCF">
        <w:rPr>
          <w:b/>
          <w:sz w:val="24"/>
          <w:szCs w:val="24"/>
        </w:rPr>
        <w:t>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74"/>
        <w:gridCol w:w="9923"/>
        <w:gridCol w:w="957"/>
      </w:tblGrid>
      <w:tr w:rsidR="00874EAB" w:rsidRPr="00F23FCF" w:rsidTr="002C12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F23FCF" w:rsidRDefault="00874EAB" w:rsidP="002C12B8">
            <w:pPr>
              <w:jc w:val="both"/>
              <w:rPr>
                <w:sz w:val="24"/>
                <w:szCs w:val="24"/>
              </w:rPr>
            </w:pPr>
            <w:r w:rsidRPr="00F23FCF">
              <w:rPr>
                <w:sz w:val="24"/>
                <w:szCs w:val="24"/>
              </w:rPr>
              <w:t>№</w:t>
            </w:r>
          </w:p>
          <w:p w:rsidR="00874EAB" w:rsidRPr="00F23FCF" w:rsidRDefault="00874EAB" w:rsidP="002C12B8">
            <w:pPr>
              <w:jc w:val="both"/>
              <w:rPr>
                <w:sz w:val="24"/>
                <w:szCs w:val="24"/>
              </w:rPr>
            </w:pPr>
            <w:proofErr w:type="gramStart"/>
            <w:r w:rsidRPr="00F23FCF">
              <w:rPr>
                <w:sz w:val="24"/>
                <w:szCs w:val="24"/>
              </w:rPr>
              <w:t>п</w:t>
            </w:r>
            <w:proofErr w:type="gramEnd"/>
            <w:r w:rsidRPr="00F23FCF">
              <w:rPr>
                <w:sz w:val="24"/>
                <w:szCs w:val="24"/>
              </w:rPr>
              <w:t>/п</w:t>
            </w:r>
          </w:p>
        </w:tc>
        <w:tc>
          <w:tcPr>
            <w:cnfStyle w:val="000010000000" w:firstRow="0" w:lastRow="0" w:firstColumn="0" w:lastColumn="0" w:oddVBand="1" w:evenVBand="0" w:oddHBand="0" w:evenHBand="0" w:firstRowFirstColumn="0" w:firstRowLastColumn="0" w:lastRowFirstColumn="0" w:lastRowLastColumn="0"/>
            <w:tcW w:w="4294" w:type="pct"/>
          </w:tcPr>
          <w:p w:rsidR="00874EAB" w:rsidRPr="00F23FCF" w:rsidRDefault="00874EAB" w:rsidP="002C12B8">
            <w:pPr>
              <w:jc w:val="both"/>
              <w:rPr>
                <w:sz w:val="24"/>
                <w:szCs w:val="24"/>
              </w:rPr>
            </w:pPr>
            <w:r w:rsidRPr="00F23FCF">
              <w:rPr>
                <w:sz w:val="24"/>
                <w:szCs w:val="24"/>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F23FCF" w:rsidRDefault="00874EAB" w:rsidP="002C12B8">
            <w:pPr>
              <w:jc w:val="both"/>
              <w:rPr>
                <w:sz w:val="24"/>
                <w:szCs w:val="24"/>
              </w:rPr>
            </w:pPr>
            <w:r w:rsidRPr="00F23FCF">
              <w:rPr>
                <w:sz w:val="24"/>
                <w:szCs w:val="24"/>
              </w:rPr>
              <w:t>Стр.</w:t>
            </w:r>
          </w:p>
        </w:tc>
      </w:tr>
      <w:tr w:rsidR="00874EAB" w:rsidRPr="00F23FCF" w:rsidTr="002C12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F23FCF" w:rsidRDefault="00874EAB" w:rsidP="002C12B8">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294" w:type="pct"/>
          </w:tcPr>
          <w:p w:rsidR="00874EAB" w:rsidRPr="00F23FCF" w:rsidRDefault="00874EAB" w:rsidP="00874EAB">
            <w:pPr>
              <w:jc w:val="both"/>
              <w:rPr>
                <w:b/>
                <w:sz w:val="24"/>
                <w:szCs w:val="24"/>
              </w:rPr>
            </w:pPr>
            <w:r w:rsidRPr="00F23FCF">
              <w:rPr>
                <w:b/>
                <w:sz w:val="24"/>
                <w:szCs w:val="24"/>
              </w:rPr>
              <w:t xml:space="preserve">Решение Жигаловской Территориальной избирательной комиссии от </w:t>
            </w:r>
            <w:r w:rsidRPr="00F23FCF">
              <w:rPr>
                <w:b/>
                <w:sz w:val="24"/>
                <w:szCs w:val="24"/>
              </w:rPr>
              <w:t>19 июня 2019 года № 104/928</w:t>
            </w:r>
            <w:r w:rsidRPr="00F23FCF">
              <w:rPr>
                <w:b/>
                <w:sz w:val="24"/>
                <w:szCs w:val="24"/>
              </w:rPr>
              <w:t xml:space="preserve"> </w:t>
            </w:r>
            <w:r w:rsidRPr="00F23FCF">
              <w:rPr>
                <w:b/>
                <w:bCs/>
                <w:sz w:val="24"/>
                <w:szCs w:val="24"/>
              </w:rPr>
              <w:t>«</w:t>
            </w:r>
            <w:r w:rsidRPr="00F23FCF">
              <w:rPr>
                <w:b/>
                <w:bCs/>
                <w:sz w:val="24"/>
                <w:szCs w:val="24"/>
              </w:rPr>
              <w:t>О назначении досрочных выборов депутатов</w:t>
            </w:r>
            <w:r w:rsidRPr="00F23FCF">
              <w:rPr>
                <w:b/>
                <w:bCs/>
                <w:sz w:val="24"/>
                <w:szCs w:val="24"/>
              </w:rPr>
              <w:t xml:space="preserve"> </w:t>
            </w:r>
            <w:r w:rsidRPr="00F23FCF">
              <w:rPr>
                <w:b/>
                <w:bCs/>
                <w:sz w:val="24"/>
                <w:szCs w:val="24"/>
              </w:rPr>
              <w:t>Думы Жигаловского муниц</w:t>
            </w:r>
            <w:r w:rsidRPr="00F23FCF">
              <w:rPr>
                <w:b/>
                <w:bCs/>
                <w:sz w:val="24"/>
                <w:szCs w:val="24"/>
              </w:rPr>
              <w:t>и</w:t>
            </w:r>
            <w:r w:rsidRPr="00F23FCF">
              <w:rPr>
                <w:b/>
                <w:bCs/>
                <w:sz w:val="24"/>
                <w:szCs w:val="24"/>
              </w:rPr>
              <w:t>пального образования четвертого соз</w:t>
            </w:r>
            <w:r w:rsidRPr="00F23FCF">
              <w:rPr>
                <w:b/>
                <w:bCs/>
                <w:sz w:val="24"/>
                <w:szCs w:val="24"/>
              </w:rPr>
              <w:t>ы</w:t>
            </w:r>
            <w:r w:rsidRPr="00F23FCF">
              <w:rPr>
                <w:b/>
                <w:bCs/>
                <w:sz w:val="24"/>
                <w:szCs w:val="24"/>
              </w:rPr>
              <w:t>ва</w:t>
            </w:r>
            <w:r w:rsidR="00F23FCF">
              <w:rPr>
                <w:b/>
                <w:bCs/>
                <w:sz w:val="24"/>
                <w:szCs w:val="24"/>
              </w:rPr>
              <w:t xml:space="preserve"> </w:t>
            </w:r>
            <w:r w:rsidR="00F23FCF" w:rsidRPr="00F23FCF">
              <w:rPr>
                <w:b/>
                <w:bCs/>
                <w:sz w:val="24"/>
                <w:szCs w:val="24"/>
              </w:rPr>
              <w:t>на 8 сентября 2019 года</w:t>
            </w:r>
            <w:bookmarkStart w:id="0" w:name="_GoBack"/>
            <w:bookmarkEnd w:id="0"/>
            <w:r w:rsidRPr="00F23FCF">
              <w:rPr>
                <w:b/>
                <w:bCs/>
                <w:sz w:val="24"/>
                <w:szCs w:val="24"/>
              </w:rPr>
              <w:t>»</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F23FCF" w:rsidRDefault="00874EAB" w:rsidP="00F23FCF">
            <w:pPr>
              <w:jc w:val="both"/>
              <w:rPr>
                <w:sz w:val="24"/>
                <w:szCs w:val="24"/>
              </w:rPr>
            </w:pPr>
            <w:r w:rsidRPr="00F23FCF">
              <w:rPr>
                <w:sz w:val="24"/>
                <w:szCs w:val="24"/>
              </w:rPr>
              <w:t>0</w:t>
            </w:r>
            <w:r w:rsidR="00F23FCF">
              <w:rPr>
                <w:sz w:val="24"/>
                <w:szCs w:val="24"/>
              </w:rPr>
              <w:t>1</w:t>
            </w:r>
          </w:p>
        </w:tc>
      </w:tr>
      <w:tr w:rsidR="00874EAB" w:rsidRPr="00F23FCF" w:rsidTr="002C12B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F23FCF" w:rsidRDefault="00874EAB" w:rsidP="002C12B8">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294" w:type="pct"/>
          </w:tcPr>
          <w:p w:rsidR="00874EAB" w:rsidRPr="00F23FCF" w:rsidRDefault="00874EAB" w:rsidP="00874EAB">
            <w:pPr>
              <w:jc w:val="both"/>
              <w:rPr>
                <w:sz w:val="24"/>
                <w:szCs w:val="24"/>
              </w:rPr>
            </w:pPr>
            <w:r w:rsidRPr="00F23FCF">
              <w:rPr>
                <w:sz w:val="24"/>
                <w:szCs w:val="24"/>
              </w:rPr>
              <w:t xml:space="preserve">Решение Жигаловской Территориальной избирательной комиссии от </w:t>
            </w:r>
            <w:r w:rsidRPr="00F23FCF">
              <w:rPr>
                <w:sz w:val="24"/>
                <w:szCs w:val="24"/>
              </w:rPr>
              <w:t>21</w:t>
            </w:r>
            <w:r w:rsidRPr="00F23FCF">
              <w:rPr>
                <w:sz w:val="24"/>
                <w:szCs w:val="24"/>
              </w:rPr>
              <w:t xml:space="preserve"> июня 2019 года № 10</w:t>
            </w:r>
            <w:r w:rsidRPr="00F23FCF">
              <w:rPr>
                <w:sz w:val="24"/>
                <w:szCs w:val="24"/>
              </w:rPr>
              <w:t>5</w:t>
            </w:r>
            <w:r w:rsidRPr="00F23FCF">
              <w:rPr>
                <w:sz w:val="24"/>
                <w:szCs w:val="24"/>
              </w:rPr>
              <w:t>/9</w:t>
            </w:r>
            <w:r w:rsidRPr="00F23FCF">
              <w:rPr>
                <w:sz w:val="24"/>
                <w:szCs w:val="24"/>
              </w:rPr>
              <w:t>41 «</w:t>
            </w:r>
            <w:r w:rsidRPr="00F23FCF">
              <w:rPr>
                <w:bCs w:val="0"/>
                <w:sz w:val="24"/>
                <w:szCs w:val="24"/>
              </w:rPr>
              <w:t>О внесении изменений в решение Жигаловской территориальной избир</w:t>
            </w:r>
            <w:r w:rsidRPr="00F23FCF">
              <w:rPr>
                <w:bCs w:val="0"/>
                <w:sz w:val="24"/>
                <w:szCs w:val="24"/>
              </w:rPr>
              <w:t>а</w:t>
            </w:r>
            <w:r w:rsidRPr="00F23FCF">
              <w:rPr>
                <w:bCs w:val="0"/>
                <w:sz w:val="24"/>
                <w:szCs w:val="24"/>
              </w:rPr>
              <w:t>тельной комиссии от 19 июня 2019 года №104/928 «О назначении досрочных выборов депутатов Думы Жигаловского муниципального обр</w:t>
            </w:r>
            <w:r w:rsidRPr="00F23FCF">
              <w:rPr>
                <w:bCs w:val="0"/>
                <w:sz w:val="24"/>
                <w:szCs w:val="24"/>
              </w:rPr>
              <w:t>а</w:t>
            </w:r>
            <w:r w:rsidRPr="00F23FCF">
              <w:rPr>
                <w:bCs w:val="0"/>
                <w:sz w:val="24"/>
                <w:szCs w:val="24"/>
              </w:rPr>
              <w:t>зования четвертого созыва на 8 сентября 2019 года»</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F23FCF" w:rsidRDefault="00F23FCF" w:rsidP="002C12B8">
            <w:pPr>
              <w:jc w:val="both"/>
              <w:rPr>
                <w:sz w:val="24"/>
                <w:szCs w:val="24"/>
              </w:rPr>
            </w:pPr>
            <w:r>
              <w:rPr>
                <w:sz w:val="24"/>
                <w:szCs w:val="24"/>
              </w:rPr>
              <w:t>02</w:t>
            </w:r>
          </w:p>
        </w:tc>
      </w:tr>
    </w:tbl>
    <w:p w:rsidR="00874EAB" w:rsidRPr="00F23FCF" w:rsidRDefault="00874EAB" w:rsidP="00874EAB">
      <w:pPr>
        <w:ind w:firstLine="709"/>
        <w:jc w:val="both"/>
        <w:rPr>
          <w:sz w:val="24"/>
          <w:szCs w:val="24"/>
        </w:rPr>
      </w:pPr>
      <w:r w:rsidRPr="00F23FCF">
        <w:rPr>
          <w:sz w:val="24"/>
          <w:szCs w:val="24"/>
        </w:rPr>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74EAB" w:rsidRPr="00F23FCF" w:rsidRDefault="00874EAB" w:rsidP="00874EAB">
      <w:pPr>
        <w:ind w:firstLine="709"/>
        <w:jc w:val="both"/>
        <w:rPr>
          <w:sz w:val="24"/>
          <w:szCs w:val="24"/>
        </w:rPr>
      </w:pPr>
    </w:p>
    <w:p w:rsidR="00874EAB" w:rsidRPr="00F23FCF" w:rsidRDefault="00874EAB" w:rsidP="00874EAB">
      <w:pPr>
        <w:pStyle w:val="22"/>
        <w:tabs>
          <w:tab w:val="left" w:pos="851"/>
        </w:tabs>
        <w:spacing w:after="0" w:line="240" w:lineRule="auto"/>
        <w:rPr>
          <w:b/>
          <w:sz w:val="24"/>
          <w:szCs w:val="24"/>
        </w:rPr>
      </w:pPr>
    </w:p>
    <w:p w:rsidR="00874EAB" w:rsidRPr="00F23FCF" w:rsidRDefault="00874EAB" w:rsidP="00874EAB">
      <w:pPr>
        <w:pStyle w:val="22"/>
        <w:tabs>
          <w:tab w:val="left" w:pos="851"/>
        </w:tabs>
        <w:spacing w:after="0" w:line="240" w:lineRule="auto"/>
        <w:jc w:val="center"/>
        <w:rPr>
          <w:b/>
          <w:sz w:val="24"/>
          <w:szCs w:val="24"/>
        </w:rPr>
      </w:pPr>
      <w:r w:rsidRPr="00F23FCF">
        <w:rPr>
          <w:b/>
          <w:sz w:val="24"/>
          <w:szCs w:val="24"/>
        </w:rPr>
        <w:t>ИРКУТСКАЯ ОБЛАСТЬ</w:t>
      </w:r>
    </w:p>
    <w:p w:rsidR="00874EAB" w:rsidRPr="00F23FCF" w:rsidRDefault="00874EAB" w:rsidP="00874EAB">
      <w:pPr>
        <w:pStyle w:val="22"/>
        <w:spacing w:after="0" w:line="240" w:lineRule="auto"/>
        <w:jc w:val="center"/>
        <w:rPr>
          <w:b/>
          <w:sz w:val="24"/>
          <w:szCs w:val="24"/>
        </w:rPr>
      </w:pPr>
      <w:r w:rsidRPr="00F23FCF">
        <w:rPr>
          <w:b/>
          <w:sz w:val="24"/>
          <w:szCs w:val="24"/>
        </w:rPr>
        <w:t>ЖИГАЛОВСКАЯ</w:t>
      </w:r>
    </w:p>
    <w:p w:rsidR="00874EAB" w:rsidRPr="00F23FCF" w:rsidRDefault="00874EAB" w:rsidP="00874EAB">
      <w:pPr>
        <w:pStyle w:val="20"/>
        <w:spacing w:before="0" w:after="0"/>
        <w:rPr>
          <w:rFonts w:ascii="Times New Roman" w:hAnsi="Times New Roman" w:cs="Times New Roman"/>
        </w:rPr>
      </w:pPr>
      <w:r w:rsidRPr="00F23FCF">
        <w:rPr>
          <w:rFonts w:ascii="Times New Roman" w:hAnsi="Times New Roman" w:cs="Times New Roman"/>
        </w:rPr>
        <w:t>ТЕРРИТОРИАЛЬНАЯ ИЗБИРАТЕЛЬНАЯ КОМИССИЯ</w:t>
      </w:r>
    </w:p>
    <w:tbl>
      <w:tblPr>
        <w:tblW w:w="0" w:type="auto"/>
        <w:jc w:val="center"/>
        <w:tblBorders>
          <w:top w:val="thickThinSmallGap" w:sz="24" w:space="0" w:color="auto"/>
        </w:tblBorders>
        <w:tblLayout w:type="fixed"/>
        <w:tblLook w:val="0000" w:firstRow="0" w:lastRow="0" w:firstColumn="0" w:lastColumn="0" w:noHBand="0" w:noVBand="0"/>
      </w:tblPr>
      <w:tblGrid>
        <w:gridCol w:w="9468"/>
      </w:tblGrid>
      <w:tr w:rsidR="00874EAB" w:rsidRPr="00F23FCF" w:rsidTr="00874EAB">
        <w:tblPrEx>
          <w:tblCellMar>
            <w:top w:w="0" w:type="dxa"/>
            <w:bottom w:w="0" w:type="dxa"/>
          </w:tblCellMar>
        </w:tblPrEx>
        <w:trPr>
          <w:cantSplit/>
          <w:jc w:val="center"/>
        </w:trPr>
        <w:tc>
          <w:tcPr>
            <w:tcW w:w="9468" w:type="dxa"/>
          </w:tcPr>
          <w:p w:rsidR="00874EAB" w:rsidRPr="00F23FCF" w:rsidRDefault="00874EAB" w:rsidP="00874EAB">
            <w:pPr>
              <w:pStyle w:val="8"/>
              <w:spacing w:before="0"/>
              <w:jc w:val="center"/>
              <w:rPr>
                <w:rFonts w:ascii="Times New Roman" w:hAnsi="Times New Roman" w:cs="Times New Roman"/>
                <w:bCs/>
                <w:sz w:val="24"/>
                <w:szCs w:val="24"/>
              </w:rPr>
            </w:pPr>
          </w:p>
          <w:p w:rsidR="00874EAB" w:rsidRPr="00F23FCF" w:rsidRDefault="00874EAB" w:rsidP="00874EAB">
            <w:pPr>
              <w:pStyle w:val="8"/>
              <w:tabs>
                <w:tab w:val="left" w:pos="860"/>
              </w:tabs>
              <w:spacing w:before="0"/>
              <w:jc w:val="center"/>
              <w:rPr>
                <w:rFonts w:ascii="Times New Roman" w:hAnsi="Times New Roman" w:cs="Times New Roman"/>
                <w:bCs/>
                <w:sz w:val="24"/>
                <w:szCs w:val="24"/>
              </w:rPr>
            </w:pPr>
            <w:r w:rsidRPr="00F23FCF">
              <w:rPr>
                <w:rFonts w:ascii="Times New Roman" w:hAnsi="Times New Roman" w:cs="Times New Roman"/>
                <w:bCs/>
                <w:sz w:val="24"/>
                <w:szCs w:val="24"/>
              </w:rPr>
              <w:t>РЕШЕНИЕ</w:t>
            </w:r>
          </w:p>
          <w:p w:rsidR="00874EAB" w:rsidRPr="00F23FCF" w:rsidRDefault="00874EAB" w:rsidP="00874EAB">
            <w:pPr>
              <w:pStyle w:val="8"/>
              <w:spacing w:before="0"/>
              <w:jc w:val="center"/>
              <w:rPr>
                <w:rFonts w:ascii="Times New Roman" w:hAnsi="Times New Roman" w:cs="Times New Roman"/>
                <w:bCs/>
                <w:sz w:val="24"/>
                <w:szCs w:val="24"/>
              </w:rPr>
            </w:pPr>
          </w:p>
        </w:tc>
      </w:tr>
    </w:tbl>
    <w:p w:rsidR="00874EAB" w:rsidRPr="00F23FCF" w:rsidRDefault="00874EAB" w:rsidP="00874EAB">
      <w:pPr>
        <w:jc w:val="center"/>
        <w:rPr>
          <w:b/>
          <w:sz w:val="24"/>
          <w:szCs w:val="24"/>
        </w:rPr>
      </w:pPr>
      <w:r w:rsidRPr="00F23FCF">
        <w:rPr>
          <w:b/>
          <w:sz w:val="24"/>
          <w:szCs w:val="24"/>
        </w:rPr>
        <w:t>19 июня  2019 года</w:t>
      </w:r>
      <w:r w:rsidRPr="00F23FCF">
        <w:rPr>
          <w:b/>
          <w:sz w:val="24"/>
          <w:szCs w:val="24"/>
        </w:rPr>
        <w:tab/>
      </w:r>
      <w:r w:rsidRPr="00F23FCF">
        <w:rPr>
          <w:b/>
          <w:sz w:val="24"/>
          <w:szCs w:val="24"/>
        </w:rPr>
        <w:tab/>
      </w:r>
      <w:r w:rsidRPr="00F23FCF">
        <w:rPr>
          <w:b/>
          <w:sz w:val="24"/>
          <w:szCs w:val="24"/>
        </w:rPr>
        <w:tab/>
      </w:r>
      <w:r w:rsidRPr="00F23FCF">
        <w:rPr>
          <w:b/>
          <w:sz w:val="24"/>
          <w:szCs w:val="24"/>
        </w:rPr>
        <w:tab/>
      </w:r>
      <w:r w:rsidRPr="00F23FCF">
        <w:rPr>
          <w:b/>
          <w:sz w:val="24"/>
          <w:szCs w:val="24"/>
        </w:rPr>
        <w:tab/>
      </w:r>
      <w:r w:rsidRPr="00F23FCF">
        <w:rPr>
          <w:b/>
          <w:sz w:val="24"/>
          <w:szCs w:val="24"/>
        </w:rPr>
        <w:t xml:space="preserve">                                      </w:t>
      </w:r>
      <w:r w:rsidRPr="00F23FCF">
        <w:rPr>
          <w:b/>
          <w:sz w:val="24"/>
          <w:szCs w:val="24"/>
        </w:rPr>
        <w:t xml:space="preserve">             </w:t>
      </w:r>
      <w:r w:rsidRPr="00F23FCF">
        <w:rPr>
          <w:b/>
          <w:sz w:val="24"/>
          <w:szCs w:val="24"/>
        </w:rPr>
        <w:tab/>
        <w:t xml:space="preserve">        № 104/928</w:t>
      </w:r>
    </w:p>
    <w:p w:rsidR="00874EAB" w:rsidRPr="00F23FCF" w:rsidRDefault="00874EAB" w:rsidP="00874EAB">
      <w:pPr>
        <w:jc w:val="center"/>
        <w:rPr>
          <w:b/>
          <w:sz w:val="24"/>
          <w:szCs w:val="24"/>
        </w:rPr>
      </w:pPr>
      <w:r w:rsidRPr="00F23FCF">
        <w:rPr>
          <w:b/>
          <w:sz w:val="24"/>
          <w:szCs w:val="24"/>
        </w:rPr>
        <w:t>п.  Жигалово</w:t>
      </w:r>
    </w:p>
    <w:p w:rsidR="00874EAB" w:rsidRPr="00F23FCF" w:rsidRDefault="00874EAB" w:rsidP="00874EAB">
      <w:pPr>
        <w:pStyle w:val="36"/>
        <w:spacing w:after="0"/>
        <w:ind w:left="0"/>
        <w:rPr>
          <w:b/>
          <w:sz w:val="24"/>
          <w:szCs w:val="24"/>
        </w:rPr>
      </w:pPr>
    </w:p>
    <w:p w:rsidR="00874EAB" w:rsidRPr="00F23FCF" w:rsidRDefault="00874EAB" w:rsidP="00874EAB">
      <w:pPr>
        <w:ind w:firstLine="567"/>
        <w:jc w:val="center"/>
        <w:rPr>
          <w:b/>
          <w:bCs/>
          <w:sz w:val="24"/>
          <w:szCs w:val="24"/>
        </w:rPr>
      </w:pPr>
      <w:r w:rsidRPr="00F23FCF">
        <w:rPr>
          <w:b/>
          <w:bCs/>
          <w:sz w:val="24"/>
          <w:szCs w:val="24"/>
        </w:rPr>
        <w:t>О назначении досрочных выборов депутатов</w:t>
      </w:r>
    </w:p>
    <w:p w:rsidR="00874EAB" w:rsidRPr="00F23FCF" w:rsidRDefault="00874EAB" w:rsidP="00874EAB">
      <w:pPr>
        <w:ind w:firstLine="567"/>
        <w:jc w:val="center"/>
        <w:rPr>
          <w:b/>
          <w:bCs/>
          <w:sz w:val="24"/>
          <w:szCs w:val="24"/>
        </w:rPr>
      </w:pPr>
      <w:r w:rsidRPr="00F23FCF">
        <w:rPr>
          <w:b/>
          <w:bCs/>
          <w:sz w:val="24"/>
          <w:szCs w:val="24"/>
        </w:rPr>
        <w:t>Думы Жигаловск</w:t>
      </w:r>
      <w:r w:rsidRPr="00F23FCF">
        <w:rPr>
          <w:b/>
          <w:bCs/>
          <w:sz w:val="24"/>
          <w:szCs w:val="24"/>
        </w:rPr>
        <w:t xml:space="preserve">ого муниципального образования </w:t>
      </w:r>
      <w:r w:rsidRPr="00F23FCF">
        <w:rPr>
          <w:b/>
          <w:bCs/>
          <w:sz w:val="24"/>
          <w:szCs w:val="24"/>
        </w:rPr>
        <w:t>четвертого созыва</w:t>
      </w:r>
      <w:r w:rsidRPr="00F23FCF">
        <w:rPr>
          <w:b/>
          <w:bCs/>
          <w:sz w:val="24"/>
          <w:szCs w:val="24"/>
        </w:rPr>
        <w:t xml:space="preserve"> на 8 сентября 2019 года</w:t>
      </w:r>
    </w:p>
    <w:p w:rsidR="00874EAB" w:rsidRPr="00F23FCF" w:rsidRDefault="00874EAB" w:rsidP="00874EAB">
      <w:pPr>
        <w:pStyle w:val="36"/>
        <w:spacing w:after="0"/>
        <w:jc w:val="center"/>
        <w:rPr>
          <w:b/>
          <w:sz w:val="24"/>
          <w:szCs w:val="24"/>
        </w:rPr>
      </w:pPr>
    </w:p>
    <w:p w:rsidR="00874EAB" w:rsidRPr="00F23FCF" w:rsidRDefault="00874EAB" w:rsidP="00874EAB">
      <w:pPr>
        <w:autoSpaceDE w:val="0"/>
        <w:autoSpaceDN w:val="0"/>
        <w:adjustRightInd w:val="0"/>
        <w:ind w:firstLine="709"/>
        <w:jc w:val="both"/>
        <w:rPr>
          <w:bCs/>
          <w:sz w:val="24"/>
          <w:szCs w:val="24"/>
        </w:rPr>
      </w:pPr>
      <w:proofErr w:type="gramStart"/>
      <w:r w:rsidRPr="00F23FCF">
        <w:rPr>
          <w:bCs/>
          <w:sz w:val="24"/>
          <w:szCs w:val="24"/>
        </w:rPr>
        <w:t>В связи с досрочным прекращением депутатов Думы Жигаловского муниципального образования  в соответствии с пунктом 4 статьи 10 Федерального закона от 12 июня 2002 года № 67-ФЗ «Об основных г</w:t>
      </w:r>
      <w:r w:rsidRPr="00F23FCF">
        <w:rPr>
          <w:bCs/>
          <w:sz w:val="24"/>
          <w:szCs w:val="24"/>
        </w:rPr>
        <w:t>а</w:t>
      </w:r>
      <w:r w:rsidRPr="00F23FCF">
        <w:rPr>
          <w:bCs/>
          <w:sz w:val="24"/>
          <w:szCs w:val="24"/>
        </w:rPr>
        <w:t>рантиях избирательных прав и права на участие в референдуме граждан Российской Федерации», пунктом 2 статьи 12 Закона Иркутской области от 11 ноября 2011 года № 116-ОЗ «О муниципальных выборах в Ирку</w:t>
      </w:r>
      <w:r w:rsidRPr="00F23FCF">
        <w:rPr>
          <w:bCs/>
          <w:sz w:val="24"/>
          <w:szCs w:val="24"/>
        </w:rPr>
        <w:t>т</w:t>
      </w:r>
      <w:r w:rsidRPr="00F23FCF">
        <w:rPr>
          <w:bCs/>
          <w:sz w:val="24"/>
          <w:szCs w:val="24"/>
        </w:rPr>
        <w:t>ской области» Жигаловская те</w:t>
      </w:r>
      <w:r w:rsidRPr="00F23FCF">
        <w:rPr>
          <w:bCs/>
          <w:sz w:val="24"/>
          <w:szCs w:val="24"/>
        </w:rPr>
        <w:t>р</w:t>
      </w:r>
      <w:r w:rsidRPr="00F23FCF">
        <w:rPr>
          <w:bCs/>
          <w:sz w:val="24"/>
          <w:szCs w:val="24"/>
        </w:rPr>
        <w:t>риториальная</w:t>
      </w:r>
      <w:proofErr w:type="gramEnd"/>
      <w:r w:rsidRPr="00F23FCF">
        <w:rPr>
          <w:bCs/>
          <w:sz w:val="24"/>
          <w:szCs w:val="24"/>
        </w:rPr>
        <w:t xml:space="preserve"> избирательная комиссия</w:t>
      </w:r>
    </w:p>
    <w:p w:rsidR="00874EAB" w:rsidRPr="00F23FCF" w:rsidRDefault="00874EAB" w:rsidP="00874EAB">
      <w:pPr>
        <w:autoSpaceDE w:val="0"/>
        <w:autoSpaceDN w:val="0"/>
        <w:adjustRightInd w:val="0"/>
        <w:ind w:firstLine="709"/>
        <w:jc w:val="both"/>
        <w:rPr>
          <w:bCs/>
          <w:sz w:val="24"/>
          <w:szCs w:val="24"/>
        </w:rPr>
      </w:pPr>
    </w:p>
    <w:p w:rsidR="00874EAB" w:rsidRPr="00F23FCF" w:rsidRDefault="00874EAB" w:rsidP="00874EAB">
      <w:pPr>
        <w:jc w:val="center"/>
        <w:rPr>
          <w:b/>
          <w:bCs/>
          <w:kern w:val="2"/>
          <w:sz w:val="24"/>
          <w:szCs w:val="24"/>
        </w:rPr>
      </w:pPr>
      <w:r w:rsidRPr="00F23FCF">
        <w:rPr>
          <w:b/>
          <w:bCs/>
          <w:kern w:val="2"/>
          <w:sz w:val="24"/>
          <w:szCs w:val="24"/>
        </w:rPr>
        <w:t>РЕШИЛА:</w:t>
      </w:r>
    </w:p>
    <w:p w:rsidR="00874EAB" w:rsidRPr="00F23FCF" w:rsidRDefault="00874EAB" w:rsidP="00F23FCF">
      <w:pPr>
        <w:ind w:firstLine="709"/>
        <w:jc w:val="both"/>
        <w:rPr>
          <w:b/>
          <w:bCs/>
          <w:kern w:val="2"/>
          <w:sz w:val="24"/>
          <w:szCs w:val="24"/>
        </w:rPr>
      </w:pPr>
    </w:p>
    <w:p w:rsidR="00874EAB" w:rsidRPr="00F23FCF" w:rsidRDefault="00874EAB" w:rsidP="00F23FCF">
      <w:pPr>
        <w:tabs>
          <w:tab w:val="left" w:pos="851"/>
        </w:tabs>
        <w:ind w:firstLine="709"/>
        <w:jc w:val="both"/>
        <w:rPr>
          <w:sz w:val="24"/>
          <w:szCs w:val="24"/>
        </w:rPr>
      </w:pPr>
      <w:r w:rsidRPr="00F23FCF">
        <w:rPr>
          <w:sz w:val="24"/>
          <w:szCs w:val="24"/>
        </w:rPr>
        <w:t>1. Назначить досрочные выборы депутатов Думы Жигаловского муниципального образования  четве</w:t>
      </w:r>
      <w:r w:rsidRPr="00F23FCF">
        <w:rPr>
          <w:sz w:val="24"/>
          <w:szCs w:val="24"/>
        </w:rPr>
        <w:t>р</w:t>
      </w:r>
      <w:r w:rsidRPr="00F23FCF">
        <w:rPr>
          <w:sz w:val="24"/>
          <w:szCs w:val="24"/>
        </w:rPr>
        <w:t>того созыва на 8 сентября 2019 года.</w:t>
      </w:r>
    </w:p>
    <w:p w:rsidR="00874EAB" w:rsidRPr="00F23FCF" w:rsidRDefault="00874EAB" w:rsidP="00F23FCF">
      <w:pPr>
        <w:ind w:firstLine="709"/>
        <w:jc w:val="both"/>
        <w:rPr>
          <w:bCs/>
          <w:spacing w:val="4"/>
          <w:kern w:val="28"/>
          <w:sz w:val="24"/>
          <w:szCs w:val="24"/>
        </w:rPr>
      </w:pPr>
      <w:r w:rsidRPr="00F23FCF">
        <w:rPr>
          <w:spacing w:val="4"/>
          <w:sz w:val="24"/>
          <w:szCs w:val="24"/>
        </w:rPr>
        <w:t xml:space="preserve">2. </w:t>
      </w:r>
      <w:r w:rsidRPr="00F23FCF">
        <w:rPr>
          <w:bCs/>
          <w:spacing w:val="4"/>
          <w:kern w:val="28"/>
          <w:sz w:val="24"/>
          <w:szCs w:val="24"/>
        </w:rPr>
        <w:t>Уведомить Избирательную комиссию Иркутской области о назначении досрочных выборов д</w:t>
      </w:r>
      <w:r w:rsidRPr="00F23FCF">
        <w:rPr>
          <w:bCs/>
          <w:spacing w:val="4"/>
          <w:kern w:val="28"/>
          <w:sz w:val="24"/>
          <w:szCs w:val="24"/>
        </w:rPr>
        <w:t>е</w:t>
      </w:r>
      <w:r w:rsidRPr="00F23FCF">
        <w:rPr>
          <w:bCs/>
          <w:spacing w:val="4"/>
          <w:kern w:val="28"/>
          <w:sz w:val="24"/>
          <w:szCs w:val="24"/>
        </w:rPr>
        <w:t>путатов Думы Жигаловского муниципального образования  четвертого созыва.</w:t>
      </w:r>
    </w:p>
    <w:p w:rsidR="00874EAB" w:rsidRPr="00F23FCF" w:rsidRDefault="00874EAB" w:rsidP="00F23FCF">
      <w:pPr>
        <w:ind w:firstLine="709"/>
        <w:jc w:val="both"/>
        <w:rPr>
          <w:bCs/>
          <w:iCs/>
          <w:sz w:val="24"/>
          <w:szCs w:val="24"/>
        </w:rPr>
      </w:pPr>
      <w:r w:rsidRPr="00F23FCF">
        <w:rPr>
          <w:sz w:val="24"/>
          <w:szCs w:val="24"/>
        </w:rPr>
        <w:t xml:space="preserve">3. Опубликовать настоящее решение в средствах массовой информации и разместить </w:t>
      </w:r>
      <w:r w:rsidRPr="00F23FCF">
        <w:rPr>
          <w:bCs/>
          <w:iCs/>
          <w:sz w:val="24"/>
          <w:szCs w:val="24"/>
        </w:rPr>
        <w:t xml:space="preserve">на сайте </w:t>
      </w:r>
      <w:r w:rsidRPr="00F23FCF">
        <w:rPr>
          <w:sz w:val="24"/>
          <w:szCs w:val="24"/>
        </w:rPr>
        <w:t>Жиг</w:t>
      </w:r>
      <w:r w:rsidRPr="00F23FCF">
        <w:rPr>
          <w:sz w:val="24"/>
          <w:szCs w:val="24"/>
        </w:rPr>
        <w:t>а</w:t>
      </w:r>
      <w:r w:rsidRPr="00F23FCF">
        <w:rPr>
          <w:sz w:val="24"/>
          <w:szCs w:val="24"/>
        </w:rPr>
        <w:t xml:space="preserve">ловской </w:t>
      </w:r>
      <w:r w:rsidRPr="00F23FCF">
        <w:rPr>
          <w:bCs/>
          <w:iCs/>
          <w:sz w:val="24"/>
          <w:szCs w:val="24"/>
        </w:rPr>
        <w:t>территориальной избирательной комиссии.</w:t>
      </w:r>
    </w:p>
    <w:p w:rsidR="00874EAB" w:rsidRDefault="00874EAB" w:rsidP="00874EAB">
      <w:pPr>
        <w:ind w:firstLine="720"/>
        <w:jc w:val="both"/>
        <w:rPr>
          <w:bCs/>
          <w:iCs/>
          <w:sz w:val="24"/>
          <w:szCs w:val="24"/>
        </w:rPr>
      </w:pPr>
    </w:p>
    <w:p w:rsidR="00F23FCF" w:rsidRPr="00F23FCF" w:rsidRDefault="00F23FCF" w:rsidP="00874EAB">
      <w:pPr>
        <w:ind w:firstLine="720"/>
        <w:jc w:val="both"/>
        <w:rPr>
          <w:bCs/>
          <w:iCs/>
          <w:sz w:val="24"/>
          <w:szCs w:val="24"/>
        </w:rPr>
      </w:pPr>
    </w:p>
    <w:p w:rsidR="00874EAB" w:rsidRPr="00F23FCF" w:rsidRDefault="00874EAB" w:rsidP="00874EAB">
      <w:pPr>
        <w:rPr>
          <w:sz w:val="24"/>
          <w:szCs w:val="24"/>
        </w:rPr>
      </w:pPr>
      <w:r w:rsidRPr="00F23FCF">
        <w:rPr>
          <w:sz w:val="24"/>
          <w:szCs w:val="24"/>
        </w:rPr>
        <w:t>Председатель</w:t>
      </w:r>
      <w:r w:rsidRPr="00F23FCF">
        <w:rPr>
          <w:sz w:val="24"/>
          <w:szCs w:val="24"/>
        </w:rPr>
        <w:t xml:space="preserve"> </w:t>
      </w:r>
      <w:r w:rsidRPr="00F23FCF">
        <w:rPr>
          <w:sz w:val="24"/>
          <w:szCs w:val="24"/>
        </w:rPr>
        <w:t xml:space="preserve">Жигаловской </w:t>
      </w:r>
      <w:proofErr w:type="gramStart"/>
      <w:r w:rsidRPr="00F23FCF">
        <w:rPr>
          <w:sz w:val="24"/>
          <w:szCs w:val="24"/>
        </w:rPr>
        <w:t>территориальной</w:t>
      </w:r>
      <w:proofErr w:type="gramEnd"/>
    </w:p>
    <w:p w:rsidR="00874EAB" w:rsidRPr="00F23FCF" w:rsidRDefault="00874EAB" w:rsidP="00874EAB">
      <w:pPr>
        <w:rPr>
          <w:sz w:val="24"/>
          <w:szCs w:val="24"/>
        </w:rPr>
      </w:pPr>
      <w:r w:rsidRPr="00F23FCF">
        <w:rPr>
          <w:sz w:val="24"/>
          <w:szCs w:val="24"/>
        </w:rPr>
        <w:t>избирательной комиссии</w:t>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 xml:space="preserve">Н.А. </w:t>
      </w:r>
      <w:proofErr w:type="spellStart"/>
      <w:r w:rsidRPr="00F23FCF">
        <w:rPr>
          <w:sz w:val="24"/>
          <w:szCs w:val="24"/>
        </w:rPr>
        <w:t>Кулебякина</w:t>
      </w:r>
      <w:proofErr w:type="spellEnd"/>
    </w:p>
    <w:p w:rsidR="00874EAB" w:rsidRPr="00F23FCF" w:rsidRDefault="00874EAB" w:rsidP="00874EAB">
      <w:pPr>
        <w:rPr>
          <w:sz w:val="24"/>
          <w:szCs w:val="24"/>
        </w:rPr>
      </w:pPr>
    </w:p>
    <w:p w:rsidR="00874EAB" w:rsidRPr="00F23FCF" w:rsidRDefault="00874EAB" w:rsidP="00874EAB">
      <w:pPr>
        <w:rPr>
          <w:sz w:val="24"/>
          <w:szCs w:val="24"/>
        </w:rPr>
      </w:pPr>
      <w:r w:rsidRPr="00F23FCF">
        <w:rPr>
          <w:sz w:val="24"/>
          <w:szCs w:val="24"/>
        </w:rPr>
        <w:t xml:space="preserve">Секретарь Жигаловской </w:t>
      </w:r>
      <w:proofErr w:type="gramStart"/>
      <w:r w:rsidRPr="00F23FCF">
        <w:rPr>
          <w:sz w:val="24"/>
          <w:szCs w:val="24"/>
        </w:rPr>
        <w:t>территориальной</w:t>
      </w:r>
      <w:proofErr w:type="gramEnd"/>
    </w:p>
    <w:p w:rsidR="00874EAB" w:rsidRPr="00F23FCF" w:rsidRDefault="00874EAB" w:rsidP="00874EAB">
      <w:pPr>
        <w:rPr>
          <w:sz w:val="24"/>
          <w:szCs w:val="24"/>
        </w:rPr>
      </w:pPr>
      <w:r w:rsidRPr="00F23FCF">
        <w:rPr>
          <w:sz w:val="24"/>
          <w:szCs w:val="24"/>
        </w:rPr>
        <w:t>избирательной комиссии</w:t>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 xml:space="preserve">Е.А. </w:t>
      </w:r>
      <w:proofErr w:type="gramStart"/>
      <w:r w:rsidRPr="00F23FCF">
        <w:rPr>
          <w:sz w:val="24"/>
          <w:szCs w:val="24"/>
        </w:rPr>
        <w:t>Рудых</w:t>
      </w:r>
      <w:proofErr w:type="gramEnd"/>
      <w:r w:rsidRPr="00F23FCF">
        <w:rPr>
          <w:sz w:val="24"/>
          <w:szCs w:val="24"/>
        </w:rPr>
        <w:t xml:space="preserve"> </w:t>
      </w: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F23FCF" w:rsidRDefault="00F23FCF" w:rsidP="00874EAB">
      <w:pPr>
        <w:pStyle w:val="22"/>
        <w:tabs>
          <w:tab w:val="left" w:pos="851"/>
        </w:tabs>
        <w:spacing w:after="0" w:line="240" w:lineRule="auto"/>
        <w:jc w:val="center"/>
        <w:rPr>
          <w:b/>
          <w:sz w:val="24"/>
          <w:szCs w:val="24"/>
        </w:rPr>
      </w:pPr>
    </w:p>
    <w:p w:rsidR="00874EAB" w:rsidRPr="00F23FCF" w:rsidRDefault="00874EAB" w:rsidP="00874EAB">
      <w:pPr>
        <w:pStyle w:val="22"/>
        <w:tabs>
          <w:tab w:val="left" w:pos="851"/>
        </w:tabs>
        <w:spacing w:after="0" w:line="240" w:lineRule="auto"/>
        <w:jc w:val="center"/>
        <w:rPr>
          <w:b/>
          <w:sz w:val="24"/>
          <w:szCs w:val="24"/>
        </w:rPr>
      </w:pPr>
      <w:r w:rsidRPr="00F23FCF">
        <w:rPr>
          <w:b/>
          <w:sz w:val="24"/>
          <w:szCs w:val="24"/>
        </w:rPr>
        <w:t>ИРКУТСКАЯ ОБЛАСТЬ</w:t>
      </w:r>
    </w:p>
    <w:p w:rsidR="00874EAB" w:rsidRPr="00F23FCF" w:rsidRDefault="00874EAB" w:rsidP="00874EAB">
      <w:pPr>
        <w:pStyle w:val="22"/>
        <w:spacing w:after="0" w:line="240" w:lineRule="auto"/>
        <w:jc w:val="center"/>
        <w:rPr>
          <w:b/>
          <w:sz w:val="24"/>
          <w:szCs w:val="24"/>
        </w:rPr>
      </w:pPr>
      <w:r w:rsidRPr="00F23FCF">
        <w:rPr>
          <w:b/>
          <w:sz w:val="24"/>
          <w:szCs w:val="24"/>
        </w:rPr>
        <w:t>ЖИГАЛОВСКАЯ</w:t>
      </w:r>
    </w:p>
    <w:p w:rsidR="00874EAB" w:rsidRPr="00F23FCF" w:rsidRDefault="00874EAB" w:rsidP="00874EAB">
      <w:pPr>
        <w:pStyle w:val="20"/>
        <w:spacing w:before="0" w:after="0"/>
        <w:rPr>
          <w:rFonts w:ascii="Times New Roman" w:hAnsi="Times New Roman" w:cs="Times New Roman"/>
        </w:rPr>
      </w:pPr>
      <w:r w:rsidRPr="00F23FCF">
        <w:rPr>
          <w:rFonts w:ascii="Times New Roman" w:hAnsi="Times New Roman" w:cs="Times New Roman"/>
        </w:rPr>
        <w:t>ТЕРРИТОРИАЛЬНАЯ ИЗБИРАТЕЛЬНАЯ КОМИССИЯ</w:t>
      </w:r>
    </w:p>
    <w:tbl>
      <w:tblPr>
        <w:tblW w:w="0" w:type="auto"/>
        <w:jc w:val="center"/>
        <w:tblBorders>
          <w:top w:val="thickThinSmallGap" w:sz="24" w:space="0" w:color="auto"/>
        </w:tblBorders>
        <w:tblLayout w:type="fixed"/>
        <w:tblLook w:val="0000" w:firstRow="0" w:lastRow="0" w:firstColumn="0" w:lastColumn="0" w:noHBand="0" w:noVBand="0"/>
      </w:tblPr>
      <w:tblGrid>
        <w:gridCol w:w="9468"/>
      </w:tblGrid>
      <w:tr w:rsidR="00874EAB" w:rsidRPr="00F23FCF" w:rsidTr="00874EAB">
        <w:tblPrEx>
          <w:tblCellMar>
            <w:top w:w="0" w:type="dxa"/>
            <w:bottom w:w="0" w:type="dxa"/>
          </w:tblCellMar>
        </w:tblPrEx>
        <w:trPr>
          <w:cantSplit/>
          <w:jc w:val="center"/>
        </w:trPr>
        <w:tc>
          <w:tcPr>
            <w:tcW w:w="9468" w:type="dxa"/>
          </w:tcPr>
          <w:p w:rsidR="00874EAB" w:rsidRPr="00F23FCF" w:rsidRDefault="00874EAB" w:rsidP="00874EAB">
            <w:pPr>
              <w:pStyle w:val="8"/>
              <w:spacing w:before="0"/>
              <w:jc w:val="center"/>
              <w:rPr>
                <w:rFonts w:ascii="Times New Roman" w:hAnsi="Times New Roman" w:cs="Times New Roman"/>
                <w:bCs/>
                <w:sz w:val="24"/>
                <w:szCs w:val="24"/>
              </w:rPr>
            </w:pPr>
          </w:p>
          <w:p w:rsidR="00874EAB" w:rsidRPr="00F23FCF" w:rsidRDefault="00874EAB" w:rsidP="00874EAB">
            <w:pPr>
              <w:pStyle w:val="8"/>
              <w:tabs>
                <w:tab w:val="left" w:pos="860"/>
              </w:tabs>
              <w:spacing w:before="0"/>
              <w:jc w:val="center"/>
              <w:rPr>
                <w:rFonts w:ascii="Times New Roman" w:hAnsi="Times New Roman" w:cs="Times New Roman"/>
                <w:bCs/>
                <w:sz w:val="24"/>
                <w:szCs w:val="24"/>
              </w:rPr>
            </w:pPr>
            <w:r w:rsidRPr="00F23FCF">
              <w:rPr>
                <w:rFonts w:ascii="Times New Roman" w:hAnsi="Times New Roman" w:cs="Times New Roman"/>
                <w:bCs/>
                <w:sz w:val="24"/>
                <w:szCs w:val="24"/>
              </w:rPr>
              <w:t>РЕШЕНИЕ</w:t>
            </w:r>
          </w:p>
          <w:p w:rsidR="00874EAB" w:rsidRPr="00F23FCF" w:rsidRDefault="00874EAB" w:rsidP="00874EAB">
            <w:pPr>
              <w:pStyle w:val="8"/>
              <w:spacing w:before="0"/>
              <w:jc w:val="center"/>
              <w:rPr>
                <w:rFonts w:ascii="Times New Roman" w:hAnsi="Times New Roman" w:cs="Times New Roman"/>
                <w:bCs/>
                <w:sz w:val="24"/>
                <w:szCs w:val="24"/>
              </w:rPr>
            </w:pPr>
          </w:p>
        </w:tc>
      </w:tr>
    </w:tbl>
    <w:p w:rsidR="00874EAB" w:rsidRPr="00F23FCF" w:rsidRDefault="00874EAB" w:rsidP="00874EAB">
      <w:pPr>
        <w:jc w:val="center"/>
        <w:rPr>
          <w:b/>
          <w:sz w:val="24"/>
          <w:szCs w:val="24"/>
        </w:rPr>
      </w:pPr>
      <w:r w:rsidRPr="00F23FCF">
        <w:rPr>
          <w:b/>
          <w:sz w:val="24"/>
          <w:szCs w:val="24"/>
        </w:rPr>
        <w:t>21 июня  2019 года</w:t>
      </w:r>
      <w:r w:rsidRPr="00F23FCF">
        <w:rPr>
          <w:b/>
          <w:sz w:val="24"/>
          <w:szCs w:val="24"/>
        </w:rPr>
        <w:tab/>
      </w:r>
      <w:r w:rsidRPr="00F23FCF">
        <w:rPr>
          <w:b/>
          <w:sz w:val="24"/>
          <w:szCs w:val="24"/>
        </w:rPr>
        <w:tab/>
      </w:r>
      <w:r w:rsidRPr="00F23FCF">
        <w:rPr>
          <w:b/>
          <w:sz w:val="24"/>
          <w:szCs w:val="24"/>
        </w:rPr>
        <w:t xml:space="preserve">                                      </w:t>
      </w:r>
      <w:r w:rsidRPr="00F23FCF">
        <w:rPr>
          <w:b/>
          <w:sz w:val="24"/>
          <w:szCs w:val="24"/>
        </w:rPr>
        <w:tab/>
      </w:r>
      <w:r w:rsidRPr="00F23FCF">
        <w:rPr>
          <w:b/>
          <w:sz w:val="24"/>
          <w:szCs w:val="24"/>
        </w:rPr>
        <w:tab/>
      </w:r>
      <w:r w:rsidRPr="00F23FCF">
        <w:rPr>
          <w:b/>
          <w:sz w:val="24"/>
          <w:szCs w:val="24"/>
        </w:rPr>
        <w:tab/>
        <w:t xml:space="preserve">             </w:t>
      </w:r>
      <w:r w:rsidRPr="00F23FCF">
        <w:rPr>
          <w:b/>
          <w:sz w:val="24"/>
          <w:szCs w:val="24"/>
        </w:rPr>
        <w:tab/>
        <w:t xml:space="preserve">        № 105/941</w:t>
      </w:r>
    </w:p>
    <w:p w:rsidR="00874EAB" w:rsidRPr="00F23FCF" w:rsidRDefault="00874EAB" w:rsidP="00874EAB">
      <w:pPr>
        <w:jc w:val="center"/>
        <w:rPr>
          <w:b/>
          <w:sz w:val="24"/>
          <w:szCs w:val="24"/>
        </w:rPr>
      </w:pPr>
      <w:r w:rsidRPr="00F23FCF">
        <w:rPr>
          <w:b/>
          <w:sz w:val="24"/>
          <w:szCs w:val="24"/>
        </w:rPr>
        <w:t>п.  Жигалово</w:t>
      </w:r>
    </w:p>
    <w:p w:rsidR="00874EAB" w:rsidRPr="00F23FCF" w:rsidRDefault="00874EAB" w:rsidP="00874EAB">
      <w:pPr>
        <w:pStyle w:val="36"/>
        <w:spacing w:after="0"/>
        <w:ind w:left="0"/>
        <w:rPr>
          <w:b/>
          <w:sz w:val="24"/>
          <w:szCs w:val="24"/>
        </w:rPr>
      </w:pPr>
    </w:p>
    <w:p w:rsidR="00874EAB" w:rsidRPr="00F23FCF" w:rsidRDefault="00874EAB" w:rsidP="00874EAB">
      <w:pPr>
        <w:ind w:firstLine="567"/>
        <w:jc w:val="center"/>
        <w:rPr>
          <w:b/>
          <w:bCs/>
          <w:sz w:val="24"/>
          <w:szCs w:val="24"/>
        </w:rPr>
      </w:pPr>
      <w:r w:rsidRPr="00F23FCF">
        <w:rPr>
          <w:b/>
          <w:bCs/>
          <w:sz w:val="24"/>
          <w:szCs w:val="24"/>
        </w:rPr>
        <w:t>О внесении изменений в решение Жигаловской территориальной избирательной комиссии от 19 июня 2019 года №104/928 «О назначении досрочных выборов депутатов Думы Жигаловского муниц</w:t>
      </w:r>
      <w:r w:rsidRPr="00F23FCF">
        <w:rPr>
          <w:b/>
          <w:bCs/>
          <w:sz w:val="24"/>
          <w:szCs w:val="24"/>
        </w:rPr>
        <w:t>и</w:t>
      </w:r>
      <w:r w:rsidRPr="00F23FCF">
        <w:rPr>
          <w:b/>
          <w:bCs/>
          <w:sz w:val="24"/>
          <w:szCs w:val="24"/>
        </w:rPr>
        <w:t>пального образования четвертого созыва</w:t>
      </w:r>
      <w:r w:rsidRPr="00F23FCF">
        <w:rPr>
          <w:bCs/>
          <w:sz w:val="24"/>
          <w:szCs w:val="24"/>
        </w:rPr>
        <w:t xml:space="preserve"> </w:t>
      </w:r>
      <w:r w:rsidRPr="00F23FCF">
        <w:rPr>
          <w:b/>
          <w:bCs/>
          <w:sz w:val="24"/>
          <w:szCs w:val="24"/>
        </w:rPr>
        <w:t>на 8 сентября 2019 года»</w:t>
      </w:r>
    </w:p>
    <w:p w:rsidR="00874EAB" w:rsidRPr="00F23FCF" w:rsidRDefault="00874EAB" w:rsidP="00874EAB">
      <w:pPr>
        <w:pStyle w:val="36"/>
        <w:spacing w:after="0"/>
        <w:jc w:val="center"/>
        <w:rPr>
          <w:b/>
          <w:sz w:val="24"/>
          <w:szCs w:val="24"/>
        </w:rPr>
      </w:pPr>
    </w:p>
    <w:p w:rsidR="00874EAB" w:rsidRPr="00F23FCF" w:rsidRDefault="00874EAB" w:rsidP="00874EAB">
      <w:pPr>
        <w:autoSpaceDE w:val="0"/>
        <w:autoSpaceDN w:val="0"/>
        <w:adjustRightInd w:val="0"/>
        <w:ind w:firstLine="709"/>
        <w:jc w:val="both"/>
        <w:rPr>
          <w:bCs/>
          <w:sz w:val="24"/>
          <w:szCs w:val="24"/>
        </w:rPr>
      </w:pPr>
      <w:r w:rsidRPr="00F23FCF">
        <w:rPr>
          <w:bCs/>
          <w:sz w:val="24"/>
          <w:szCs w:val="24"/>
        </w:rPr>
        <w:t>В связи с технической ошибкой в подготовке текста решения Жигаловской территориальной избир</w:t>
      </w:r>
      <w:r w:rsidRPr="00F23FCF">
        <w:rPr>
          <w:bCs/>
          <w:sz w:val="24"/>
          <w:szCs w:val="24"/>
        </w:rPr>
        <w:t>а</w:t>
      </w:r>
      <w:r w:rsidRPr="00F23FCF">
        <w:rPr>
          <w:bCs/>
          <w:sz w:val="24"/>
          <w:szCs w:val="24"/>
        </w:rPr>
        <w:t>тельной комиссии от 19 июня 2019 года №104/928 «О назначении досрочных выборов депутатов Думы Ж</w:t>
      </w:r>
      <w:r w:rsidRPr="00F23FCF">
        <w:rPr>
          <w:bCs/>
          <w:sz w:val="24"/>
          <w:szCs w:val="24"/>
        </w:rPr>
        <w:t>и</w:t>
      </w:r>
      <w:r w:rsidRPr="00F23FCF">
        <w:rPr>
          <w:bCs/>
          <w:sz w:val="24"/>
          <w:szCs w:val="24"/>
        </w:rPr>
        <w:t>галовского муниципального образования четвертого созыва» Жигаловская территориальная избирательная комиссия</w:t>
      </w:r>
    </w:p>
    <w:p w:rsidR="00874EAB" w:rsidRPr="00F23FCF" w:rsidRDefault="00874EAB" w:rsidP="00874EAB">
      <w:pPr>
        <w:autoSpaceDE w:val="0"/>
        <w:autoSpaceDN w:val="0"/>
        <w:adjustRightInd w:val="0"/>
        <w:ind w:firstLine="709"/>
        <w:jc w:val="both"/>
        <w:rPr>
          <w:bCs/>
          <w:sz w:val="24"/>
          <w:szCs w:val="24"/>
        </w:rPr>
      </w:pPr>
    </w:p>
    <w:p w:rsidR="00874EAB" w:rsidRPr="00F23FCF" w:rsidRDefault="00874EAB" w:rsidP="00874EAB">
      <w:pPr>
        <w:jc w:val="center"/>
        <w:rPr>
          <w:b/>
          <w:bCs/>
          <w:kern w:val="2"/>
          <w:sz w:val="24"/>
          <w:szCs w:val="24"/>
        </w:rPr>
      </w:pPr>
      <w:r w:rsidRPr="00F23FCF">
        <w:rPr>
          <w:b/>
          <w:bCs/>
          <w:kern w:val="2"/>
          <w:sz w:val="24"/>
          <w:szCs w:val="24"/>
        </w:rPr>
        <w:t>РЕШИЛА:</w:t>
      </w:r>
    </w:p>
    <w:p w:rsidR="00874EAB" w:rsidRPr="00F23FCF" w:rsidRDefault="00874EAB" w:rsidP="00F23FCF">
      <w:pPr>
        <w:ind w:firstLine="709"/>
        <w:jc w:val="both"/>
        <w:rPr>
          <w:b/>
          <w:bCs/>
          <w:kern w:val="2"/>
          <w:sz w:val="24"/>
          <w:szCs w:val="24"/>
        </w:rPr>
      </w:pPr>
    </w:p>
    <w:p w:rsidR="00874EAB" w:rsidRPr="00F23FCF" w:rsidRDefault="00874EAB" w:rsidP="00F23FCF">
      <w:pPr>
        <w:tabs>
          <w:tab w:val="left" w:pos="851"/>
        </w:tabs>
        <w:ind w:firstLine="709"/>
        <w:jc w:val="both"/>
        <w:rPr>
          <w:sz w:val="24"/>
          <w:szCs w:val="24"/>
        </w:rPr>
      </w:pPr>
      <w:r w:rsidRPr="00F23FCF">
        <w:rPr>
          <w:sz w:val="24"/>
          <w:szCs w:val="24"/>
        </w:rPr>
        <w:t>1. Внести в решение Жигаловской</w:t>
      </w:r>
      <w:r w:rsidRPr="00F23FCF">
        <w:rPr>
          <w:sz w:val="24"/>
          <w:szCs w:val="24"/>
        </w:rPr>
        <w:tab/>
        <w:t xml:space="preserve"> территориальной избирательной комиссии</w:t>
      </w:r>
      <w:r w:rsidRPr="00F23FCF">
        <w:rPr>
          <w:bCs/>
          <w:sz w:val="24"/>
          <w:szCs w:val="24"/>
        </w:rPr>
        <w:t xml:space="preserve"> от 19 июня 2019 года № 104/928 «О назначении досрочных выборов депутатов Думы Жигаловского муниципального образования четвертого созыва на 8 сентября 2019 года» изменения, заменив в  наименовании решения, пунктах 1, 2 слово «четвертого» словом «пятого»</w:t>
      </w:r>
      <w:r w:rsidRPr="00F23FCF">
        <w:rPr>
          <w:sz w:val="24"/>
          <w:szCs w:val="24"/>
        </w:rPr>
        <w:t>.</w:t>
      </w:r>
    </w:p>
    <w:p w:rsidR="00874EAB" w:rsidRPr="00F23FCF" w:rsidRDefault="00874EAB" w:rsidP="00F23FCF">
      <w:pPr>
        <w:ind w:firstLine="709"/>
        <w:jc w:val="both"/>
        <w:rPr>
          <w:bCs/>
          <w:spacing w:val="4"/>
          <w:kern w:val="28"/>
          <w:sz w:val="24"/>
          <w:szCs w:val="24"/>
        </w:rPr>
      </w:pPr>
      <w:r w:rsidRPr="00F23FCF">
        <w:rPr>
          <w:spacing w:val="4"/>
          <w:sz w:val="24"/>
          <w:szCs w:val="24"/>
        </w:rPr>
        <w:t xml:space="preserve">2. </w:t>
      </w:r>
      <w:r w:rsidRPr="00F23FCF">
        <w:rPr>
          <w:bCs/>
          <w:spacing w:val="4"/>
          <w:kern w:val="28"/>
          <w:sz w:val="24"/>
          <w:szCs w:val="24"/>
        </w:rPr>
        <w:t>Направить данное решение в Избирательную комиссию Иркутской области.</w:t>
      </w:r>
    </w:p>
    <w:p w:rsidR="00874EAB" w:rsidRPr="00F23FCF" w:rsidRDefault="00874EAB" w:rsidP="00F23FCF">
      <w:pPr>
        <w:ind w:firstLine="709"/>
        <w:jc w:val="both"/>
        <w:rPr>
          <w:bCs/>
          <w:iCs/>
          <w:sz w:val="24"/>
          <w:szCs w:val="24"/>
        </w:rPr>
      </w:pPr>
      <w:r w:rsidRPr="00F23FCF">
        <w:rPr>
          <w:sz w:val="24"/>
          <w:szCs w:val="24"/>
        </w:rPr>
        <w:t xml:space="preserve">3. Опубликовать настоящее решение в средствах массовой информации и разместить </w:t>
      </w:r>
      <w:r w:rsidRPr="00F23FCF">
        <w:rPr>
          <w:bCs/>
          <w:iCs/>
          <w:sz w:val="24"/>
          <w:szCs w:val="24"/>
        </w:rPr>
        <w:t xml:space="preserve">на сайте </w:t>
      </w:r>
      <w:r w:rsidRPr="00F23FCF">
        <w:rPr>
          <w:sz w:val="24"/>
          <w:szCs w:val="24"/>
        </w:rPr>
        <w:t>Жиг</w:t>
      </w:r>
      <w:r w:rsidRPr="00F23FCF">
        <w:rPr>
          <w:sz w:val="24"/>
          <w:szCs w:val="24"/>
        </w:rPr>
        <w:t>а</w:t>
      </w:r>
      <w:r w:rsidRPr="00F23FCF">
        <w:rPr>
          <w:sz w:val="24"/>
          <w:szCs w:val="24"/>
        </w:rPr>
        <w:t xml:space="preserve">ловской </w:t>
      </w:r>
      <w:r w:rsidRPr="00F23FCF">
        <w:rPr>
          <w:bCs/>
          <w:iCs/>
          <w:sz w:val="24"/>
          <w:szCs w:val="24"/>
        </w:rPr>
        <w:t>территориальной избирательной комиссии.</w:t>
      </w:r>
    </w:p>
    <w:p w:rsidR="00F23FCF" w:rsidRDefault="00F23FCF" w:rsidP="00874EAB">
      <w:pPr>
        <w:rPr>
          <w:sz w:val="24"/>
          <w:szCs w:val="24"/>
        </w:rPr>
      </w:pPr>
    </w:p>
    <w:p w:rsidR="00F23FCF" w:rsidRPr="00F23FCF" w:rsidRDefault="00F23FCF" w:rsidP="00874EAB">
      <w:pPr>
        <w:rPr>
          <w:sz w:val="24"/>
          <w:szCs w:val="24"/>
        </w:rPr>
      </w:pPr>
    </w:p>
    <w:p w:rsidR="00874EAB" w:rsidRPr="00F23FCF" w:rsidRDefault="00874EAB" w:rsidP="00874EAB">
      <w:pPr>
        <w:rPr>
          <w:sz w:val="24"/>
          <w:szCs w:val="24"/>
        </w:rPr>
      </w:pPr>
      <w:r w:rsidRPr="00F23FCF">
        <w:rPr>
          <w:sz w:val="24"/>
          <w:szCs w:val="24"/>
        </w:rPr>
        <w:t>Председатель</w:t>
      </w:r>
      <w:r w:rsidR="00F23FCF" w:rsidRPr="00F23FCF">
        <w:rPr>
          <w:sz w:val="24"/>
          <w:szCs w:val="24"/>
        </w:rPr>
        <w:t xml:space="preserve"> </w:t>
      </w:r>
      <w:r w:rsidRPr="00F23FCF">
        <w:rPr>
          <w:sz w:val="24"/>
          <w:szCs w:val="24"/>
        </w:rPr>
        <w:t xml:space="preserve">Жигаловской  </w:t>
      </w:r>
      <w:proofErr w:type="gramStart"/>
      <w:r w:rsidRPr="00F23FCF">
        <w:rPr>
          <w:sz w:val="24"/>
          <w:szCs w:val="24"/>
        </w:rPr>
        <w:t>территориальной</w:t>
      </w:r>
      <w:proofErr w:type="gramEnd"/>
    </w:p>
    <w:p w:rsidR="00874EAB" w:rsidRPr="00F23FCF" w:rsidRDefault="00874EAB" w:rsidP="00874EAB">
      <w:pPr>
        <w:rPr>
          <w:sz w:val="24"/>
          <w:szCs w:val="24"/>
        </w:rPr>
      </w:pPr>
      <w:r w:rsidRPr="00F23FCF">
        <w:rPr>
          <w:sz w:val="24"/>
          <w:szCs w:val="24"/>
        </w:rPr>
        <w:t>избирательной комиссии</w:t>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Pr="00F23FCF">
        <w:rPr>
          <w:sz w:val="24"/>
          <w:szCs w:val="24"/>
        </w:rPr>
        <w:t xml:space="preserve">Н.А. </w:t>
      </w:r>
      <w:proofErr w:type="spellStart"/>
      <w:r w:rsidRPr="00F23FCF">
        <w:rPr>
          <w:sz w:val="24"/>
          <w:szCs w:val="24"/>
        </w:rPr>
        <w:t>Кулебякина</w:t>
      </w:r>
      <w:proofErr w:type="spellEnd"/>
    </w:p>
    <w:p w:rsidR="00F23FCF" w:rsidRPr="00F23FCF" w:rsidRDefault="00F23FCF" w:rsidP="00874EAB">
      <w:pPr>
        <w:rPr>
          <w:sz w:val="24"/>
          <w:szCs w:val="24"/>
        </w:rPr>
      </w:pPr>
    </w:p>
    <w:p w:rsidR="00874EAB" w:rsidRPr="00F23FCF" w:rsidRDefault="00874EAB" w:rsidP="00874EAB">
      <w:pPr>
        <w:rPr>
          <w:sz w:val="24"/>
          <w:szCs w:val="24"/>
        </w:rPr>
      </w:pPr>
      <w:r w:rsidRPr="00F23FCF">
        <w:rPr>
          <w:sz w:val="24"/>
          <w:szCs w:val="24"/>
        </w:rPr>
        <w:t xml:space="preserve">Секретарь Жигаловской </w:t>
      </w:r>
      <w:proofErr w:type="gramStart"/>
      <w:r w:rsidRPr="00F23FCF">
        <w:rPr>
          <w:sz w:val="24"/>
          <w:szCs w:val="24"/>
        </w:rPr>
        <w:t>территориальной</w:t>
      </w:r>
      <w:proofErr w:type="gramEnd"/>
    </w:p>
    <w:p w:rsidR="00874EAB" w:rsidRPr="00F23FCF" w:rsidRDefault="00874EAB" w:rsidP="00874EAB">
      <w:pPr>
        <w:rPr>
          <w:sz w:val="24"/>
          <w:szCs w:val="24"/>
        </w:rPr>
      </w:pPr>
      <w:r w:rsidRPr="00F23FCF">
        <w:rPr>
          <w:sz w:val="24"/>
          <w:szCs w:val="24"/>
        </w:rPr>
        <w:t>избирательной комиссии</w:t>
      </w:r>
      <w:r w:rsidRPr="00F23FCF">
        <w:rPr>
          <w:sz w:val="24"/>
          <w:szCs w:val="24"/>
        </w:rPr>
        <w:tab/>
      </w:r>
      <w:r w:rsidRPr="00F23FCF">
        <w:rPr>
          <w:sz w:val="24"/>
          <w:szCs w:val="24"/>
        </w:rPr>
        <w:tab/>
      </w:r>
      <w:r w:rsidRPr="00F23FCF">
        <w:rPr>
          <w:sz w:val="24"/>
          <w:szCs w:val="24"/>
        </w:rPr>
        <w:tab/>
      </w:r>
      <w:r w:rsidRPr="00F23FCF">
        <w:rPr>
          <w:sz w:val="24"/>
          <w:szCs w:val="24"/>
        </w:rPr>
        <w:tab/>
      </w:r>
      <w:r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00F23FCF" w:rsidRPr="00F23FCF">
        <w:rPr>
          <w:sz w:val="24"/>
          <w:szCs w:val="24"/>
        </w:rPr>
        <w:tab/>
      </w:r>
      <w:r w:rsidRPr="00F23FCF">
        <w:rPr>
          <w:sz w:val="24"/>
          <w:szCs w:val="24"/>
        </w:rPr>
        <w:t xml:space="preserve">Е.А. </w:t>
      </w:r>
      <w:proofErr w:type="gramStart"/>
      <w:r w:rsidRPr="00F23FCF">
        <w:rPr>
          <w:sz w:val="24"/>
          <w:szCs w:val="24"/>
        </w:rPr>
        <w:t>Рудых</w:t>
      </w:r>
      <w:proofErr w:type="gramEnd"/>
      <w:r w:rsidRPr="00F23FCF">
        <w:rPr>
          <w:sz w:val="24"/>
          <w:szCs w:val="24"/>
        </w:rPr>
        <w:t xml:space="preserve"> </w:t>
      </w:r>
    </w:p>
    <w:p w:rsidR="00CF176F" w:rsidRPr="00F23FCF" w:rsidRDefault="00CF176F" w:rsidP="00874EAB">
      <w:pPr>
        <w:rPr>
          <w:sz w:val="24"/>
          <w:szCs w:val="24"/>
        </w:rPr>
      </w:pPr>
    </w:p>
    <w:sectPr w:rsidR="00CF176F" w:rsidRPr="00F23FCF" w:rsidSect="00FE324A">
      <w:footerReference w:type="default" r:id="rId8"/>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82" w:rsidRDefault="00CA4382" w:rsidP="00FE324A">
      <w:r>
        <w:separator/>
      </w:r>
    </w:p>
  </w:endnote>
  <w:endnote w:type="continuationSeparator" w:id="0">
    <w:p w:rsidR="00CA4382" w:rsidRDefault="00CA4382"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614F47" w:rsidRDefault="00614F47" w:rsidP="00FE324A">
        <w:pPr>
          <w:pStyle w:val="a8"/>
          <w:jc w:val="center"/>
        </w:pPr>
        <w:r>
          <w:fldChar w:fldCharType="begin"/>
        </w:r>
        <w:r>
          <w:instrText>PAGE   \* MERGEFORMAT</w:instrText>
        </w:r>
        <w:r>
          <w:fldChar w:fldCharType="separate"/>
        </w:r>
        <w:r w:rsidR="00F23FC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82" w:rsidRDefault="00CA4382" w:rsidP="00FE324A">
      <w:r>
        <w:separator/>
      </w:r>
    </w:p>
  </w:footnote>
  <w:footnote w:type="continuationSeparator" w:id="0">
    <w:p w:rsidR="00CA4382" w:rsidRDefault="00CA4382"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B1DB0"/>
    <w:rsid w:val="003013F8"/>
    <w:rsid w:val="003842EF"/>
    <w:rsid w:val="003C0F86"/>
    <w:rsid w:val="003E7B5E"/>
    <w:rsid w:val="00474842"/>
    <w:rsid w:val="004C0044"/>
    <w:rsid w:val="004C06C9"/>
    <w:rsid w:val="004E2EC9"/>
    <w:rsid w:val="00516CC8"/>
    <w:rsid w:val="00590ED3"/>
    <w:rsid w:val="005F5407"/>
    <w:rsid w:val="00614F47"/>
    <w:rsid w:val="006233E6"/>
    <w:rsid w:val="00637DD1"/>
    <w:rsid w:val="0065047C"/>
    <w:rsid w:val="0066485C"/>
    <w:rsid w:val="006B44BC"/>
    <w:rsid w:val="00742B1B"/>
    <w:rsid w:val="00793FF9"/>
    <w:rsid w:val="007B0F54"/>
    <w:rsid w:val="00871EA1"/>
    <w:rsid w:val="00874EAB"/>
    <w:rsid w:val="008E2B0A"/>
    <w:rsid w:val="009234F9"/>
    <w:rsid w:val="00925088"/>
    <w:rsid w:val="009B71B9"/>
    <w:rsid w:val="009C5DBC"/>
    <w:rsid w:val="009F14EA"/>
    <w:rsid w:val="009F5C40"/>
    <w:rsid w:val="00A01833"/>
    <w:rsid w:val="00A45BCC"/>
    <w:rsid w:val="00A63457"/>
    <w:rsid w:val="00A81D21"/>
    <w:rsid w:val="00A836ED"/>
    <w:rsid w:val="00AB529A"/>
    <w:rsid w:val="00B91BA3"/>
    <w:rsid w:val="00BA4663"/>
    <w:rsid w:val="00BC0E5B"/>
    <w:rsid w:val="00C417B8"/>
    <w:rsid w:val="00C57D20"/>
    <w:rsid w:val="00C6613F"/>
    <w:rsid w:val="00C80684"/>
    <w:rsid w:val="00C903A5"/>
    <w:rsid w:val="00CA4382"/>
    <w:rsid w:val="00CB699E"/>
    <w:rsid w:val="00CC552E"/>
    <w:rsid w:val="00CE2469"/>
    <w:rsid w:val="00CF176F"/>
    <w:rsid w:val="00D00F4D"/>
    <w:rsid w:val="00E0778E"/>
    <w:rsid w:val="00E32F21"/>
    <w:rsid w:val="00E45B5D"/>
    <w:rsid w:val="00E81E9E"/>
    <w:rsid w:val="00E91698"/>
    <w:rsid w:val="00F23FCF"/>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semiHidden/>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uiPriority w:val="22"/>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semiHidden/>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semiHidden/>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uiPriority w:val="22"/>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semiHidden/>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2019-06-05T06:32:00Z</cp:lastPrinted>
  <dcterms:created xsi:type="dcterms:W3CDTF">2019-06-21T03:19:00Z</dcterms:created>
  <dcterms:modified xsi:type="dcterms:W3CDTF">2019-06-21T03:34:00Z</dcterms:modified>
</cp:coreProperties>
</file>